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33" w:rsidRPr="008D0AF2" w:rsidRDefault="00A74E33" w:rsidP="00A74E33">
      <w:pPr>
        <w:pStyle w:val="a9"/>
        <w:contextualSpacing/>
        <w:rPr>
          <w:rFonts w:ascii="Times New Roman" w:eastAsia="Calibri" w:hAnsi="Times New Roman"/>
          <w:lang w:eastAsia="en-US"/>
        </w:rPr>
      </w:pPr>
      <w:r w:rsidRPr="008D0AF2">
        <w:rPr>
          <w:rFonts w:ascii="Times New Roman" w:eastAsia="Calibri" w:hAnsi="Times New Roman"/>
          <w:lang w:eastAsia="en-US"/>
        </w:rPr>
        <w:t>Министерство культуры Республики Бурятия</w:t>
      </w:r>
    </w:p>
    <w:p w:rsidR="00A74E33" w:rsidRPr="001F24DD" w:rsidRDefault="00A74E33" w:rsidP="00A74E33">
      <w:pPr>
        <w:contextualSpacing/>
        <w:jc w:val="center"/>
        <w:rPr>
          <w:rFonts w:eastAsia="Calibri"/>
          <w:b/>
          <w:lang w:eastAsia="en-US"/>
        </w:rPr>
      </w:pPr>
      <w:r w:rsidRPr="001F24DD">
        <w:rPr>
          <w:rFonts w:eastAsia="Calibri"/>
          <w:b/>
          <w:lang w:eastAsia="en-US"/>
        </w:rPr>
        <w:t xml:space="preserve">Государственное автономное бюджетное учреждение Республики Бурятия </w:t>
      </w:r>
    </w:p>
    <w:p w:rsidR="00A74E33" w:rsidRPr="001F24DD" w:rsidRDefault="00A74E33" w:rsidP="00A74E33">
      <w:pPr>
        <w:contextualSpacing/>
        <w:jc w:val="center"/>
        <w:rPr>
          <w:rFonts w:eastAsia="Calibri"/>
          <w:b/>
          <w:lang w:eastAsia="en-US"/>
        </w:rPr>
      </w:pPr>
      <w:r w:rsidRPr="001F24DD">
        <w:rPr>
          <w:rFonts w:eastAsia="Calibri"/>
          <w:b/>
          <w:lang w:eastAsia="en-US"/>
        </w:rPr>
        <w:t>«Национальный музей Республики Бурятия»</w:t>
      </w:r>
    </w:p>
    <w:p w:rsidR="00A74E33" w:rsidRDefault="00A74E33" w:rsidP="00A74E33">
      <w:pPr>
        <w:ind w:left="5670"/>
        <w:contextualSpacing/>
        <w:rPr>
          <w:rFonts w:eastAsia="Calibri"/>
          <w:lang w:eastAsia="en-US"/>
        </w:rPr>
      </w:pPr>
    </w:p>
    <w:p w:rsidR="00A74E33" w:rsidRPr="009E59FD" w:rsidRDefault="00A74E33" w:rsidP="00A74E33">
      <w:pPr>
        <w:ind w:left="5670"/>
        <w:contextualSpacing/>
        <w:rPr>
          <w:rFonts w:eastAsia="Calibri"/>
          <w:lang w:eastAsia="en-US"/>
        </w:rPr>
      </w:pPr>
      <w:r w:rsidRPr="009E59FD">
        <w:rPr>
          <w:rFonts w:eastAsia="Calibri"/>
          <w:lang w:eastAsia="en-US"/>
        </w:rPr>
        <w:t>УТВЕРЖДАЮ:</w:t>
      </w:r>
    </w:p>
    <w:p w:rsidR="00A74E33" w:rsidRPr="009E59FD" w:rsidRDefault="00A74E33" w:rsidP="00A74E33">
      <w:pPr>
        <w:ind w:left="5670"/>
        <w:contextualSpacing/>
        <w:rPr>
          <w:rFonts w:eastAsia="Calibri"/>
          <w:lang w:eastAsia="en-US"/>
        </w:rPr>
      </w:pPr>
      <w:r w:rsidRPr="009E59FD">
        <w:rPr>
          <w:rFonts w:eastAsia="Calibri"/>
          <w:lang w:eastAsia="en-US"/>
        </w:rPr>
        <w:t xml:space="preserve">Директор ГАУК РБ </w:t>
      </w:r>
    </w:p>
    <w:p w:rsidR="00A74E33" w:rsidRPr="009E59FD" w:rsidRDefault="00A74E33" w:rsidP="00A74E33">
      <w:pPr>
        <w:ind w:left="5670"/>
        <w:contextualSpacing/>
        <w:rPr>
          <w:rFonts w:eastAsia="Calibri"/>
          <w:lang w:eastAsia="en-US"/>
        </w:rPr>
      </w:pPr>
      <w:r w:rsidRPr="009E59FD">
        <w:rPr>
          <w:rFonts w:eastAsia="Calibri"/>
          <w:lang w:eastAsia="en-US"/>
        </w:rPr>
        <w:t xml:space="preserve">«Национальный музей </w:t>
      </w:r>
    </w:p>
    <w:p w:rsidR="00A74E33" w:rsidRPr="009E59FD" w:rsidRDefault="00A74E33" w:rsidP="00A74E33">
      <w:pPr>
        <w:ind w:left="5670"/>
        <w:contextualSpacing/>
        <w:rPr>
          <w:rFonts w:eastAsia="Calibri"/>
          <w:lang w:eastAsia="en-US"/>
        </w:rPr>
      </w:pPr>
      <w:r w:rsidRPr="009E59FD">
        <w:rPr>
          <w:rFonts w:eastAsia="Calibri"/>
          <w:lang w:eastAsia="en-US"/>
        </w:rPr>
        <w:t>Республики Бурятия»</w:t>
      </w:r>
    </w:p>
    <w:p w:rsidR="00A74E33" w:rsidRPr="009E59FD" w:rsidRDefault="00A74E33" w:rsidP="00A74E33">
      <w:pPr>
        <w:ind w:left="5670"/>
        <w:contextualSpacing/>
        <w:rPr>
          <w:rFonts w:eastAsia="Calibri"/>
          <w:lang w:eastAsia="en-US"/>
        </w:rPr>
      </w:pPr>
      <w:r w:rsidRPr="009E59FD">
        <w:rPr>
          <w:rFonts w:eastAsia="Calibri"/>
          <w:lang w:eastAsia="en-US"/>
        </w:rPr>
        <w:t>__________ Т.А. Бороноева</w:t>
      </w:r>
    </w:p>
    <w:p w:rsidR="00A74E33" w:rsidRPr="009E59FD" w:rsidRDefault="00A74E33" w:rsidP="00A74E33">
      <w:pPr>
        <w:ind w:left="5670"/>
        <w:contextualSpacing/>
        <w:rPr>
          <w:rFonts w:eastAsia="Calibri"/>
          <w:lang w:eastAsia="en-US"/>
        </w:rPr>
      </w:pPr>
      <w:r w:rsidRPr="009E59FD">
        <w:rPr>
          <w:rFonts w:eastAsia="Calibri"/>
          <w:lang w:eastAsia="en-US"/>
        </w:rPr>
        <w:t>«</w:t>
      </w:r>
      <w:r w:rsidR="00DB139F">
        <w:rPr>
          <w:rFonts w:eastAsia="Calibri"/>
          <w:lang w:eastAsia="en-US"/>
        </w:rPr>
        <w:t>___</w:t>
      </w:r>
      <w:r w:rsidRPr="009E59FD">
        <w:rPr>
          <w:rFonts w:eastAsia="Calibri"/>
          <w:lang w:eastAsia="en-US"/>
        </w:rPr>
        <w:t>»</w:t>
      </w:r>
      <w:r>
        <w:rPr>
          <w:rFonts w:eastAsia="Calibri"/>
          <w:lang w:eastAsia="en-US"/>
        </w:rPr>
        <w:t xml:space="preserve"> </w:t>
      </w:r>
      <w:r w:rsidR="00DB139F">
        <w:rPr>
          <w:rFonts w:eastAsia="Calibri"/>
          <w:lang w:eastAsia="en-US"/>
        </w:rPr>
        <w:t>___________</w:t>
      </w:r>
      <w:r w:rsidRPr="009E59FD">
        <w:rPr>
          <w:rFonts w:eastAsia="Calibri"/>
          <w:lang w:eastAsia="en-US"/>
        </w:rPr>
        <w:t>201</w:t>
      </w:r>
      <w:r w:rsidR="00DB139F">
        <w:rPr>
          <w:rFonts w:eastAsia="Calibri"/>
          <w:lang w:eastAsia="en-US"/>
        </w:rPr>
        <w:t>9</w:t>
      </w:r>
      <w:r w:rsidRPr="009E59FD">
        <w:rPr>
          <w:rFonts w:eastAsia="Calibri"/>
          <w:lang w:eastAsia="en-US"/>
        </w:rPr>
        <w:t xml:space="preserve"> г.</w:t>
      </w:r>
    </w:p>
    <w:p w:rsidR="00A74E33" w:rsidRPr="008D0AF2" w:rsidRDefault="00A74E33" w:rsidP="00A74E33">
      <w:pPr>
        <w:contextualSpacing/>
        <w:jc w:val="right"/>
        <w:rPr>
          <w:rFonts w:eastAsia="Calibri"/>
          <w:lang w:eastAsia="en-US"/>
        </w:rPr>
      </w:pPr>
    </w:p>
    <w:p w:rsidR="00A74E33" w:rsidRPr="008D0AF2" w:rsidRDefault="00A74E33" w:rsidP="00A74E33">
      <w:pPr>
        <w:contextualSpacing/>
        <w:rPr>
          <w:rFonts w:eastAsia="Calibri"/>
          <w:lang w:eastAsia="en-US"/>
        </w:rPr>
      </w:pPr>
    </w:p>
    <w:p w:rsidR="00A74E33" w:rsidRPr="008D0AF2" w:rsidRDefault="00A74E33" w:rsidP="00A74E33">
      <w:pPr>
        <w:contextualSpacing/>
        <w:jc w:val="center"/>
        <w:rPr>
          <w:rFonts w:eastAsia="Calibri"/>
          <w:sz w:val="28"/>
          <w:szCs w:val="28"/>
          <w:lang w:eastAsia="en-US"/>
        </w:rPr>
      </w:pPr>
    </w:p>
    <w:p w:rsidR="00A74E33" w:rsidRPr="008D0AF2" w:rsidRDefault="00A74E33" w:rsidP="00A74E33">
      <w:pPr>
        <w:contextualSpacing/>
        <w:jc w:val="center"/>
        <w:rPr>
          <w:rFonts w:eastAsia="Calibri"/>
          <w:sz w:val="28"/>
          <w:szCs w:val="28"/>
          <w:lang w:eastAsia="en-US"/>
        </w:rPr>
      </w:pPr>
    </w:p>
    <w:p w:rsidR="00A74E33" w:rsidRPr="008D0AF2" w:rsidRDefault="00A74E33" w:rsidP="00A74E33">
      <w:pPr>
        <w:contextualSpacing/>
        <w:jc w:val="center"/>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b/>
          <w:sz w:val="28"/>
          <w:szCs w:val="28"/>
          <w:lang w:eastAsia="en-US"/>
        </w:rPr>
      </w:pPr>
    </w:p>
    <w:p w:rsidR="00A74E33" w:rsidRDefault="00A74E33" w:rsidP="00A74E33">
      <w:pPr>
        <w:contextualSpacing/>
        <w:jc w:val="center"/>
        <w:rPr>
          <w:rFonts w:eastAsia="Calibri"/>
          <w:b/>
          <w:sz w:val="28"/>
          <w:szCs w:val="28"/>
          <w:lang w:eastAsia="en-US"/>
        </w:rPr>
      </w:pPr>
      <w:r w:rsidRPr="008D0AF2">
        <w:rPr>
          <w:rFonts w:eastAsia="Calibri"/>
          <w:b/>
          <w:sz w:val="28"/>
          <w:szCs w:val="28"/>
          <w:lang w:eastAsia="en-US"/>
        </w:rPr>
        <w:t>ИНФОРМАЦ</w:t>
      </w:r>
      <w:r>
        <w:rPr>
          <w:rFonts w:eastAsia="Calibri"/>
          <w:b/>
          <w:sz w:val="28"/>
          <w:szCs w:val="28"/>
          <w:lang w:eastAsia="en-US"/>
        </w:rPr>
        <w:t xml:space="preserve">ИОННО-АНАЛИТИЧЕСКИЙ ОТЧЁТ </w:t>
      </w:r>
    </w:p>
    <w:p w:rsidR="00A74E33" w:rsidRDefault="00A74E33" w:rsidP="00A74E33">
      <w:pPr>
        <w:contextualSpacing/>
        <w:jc w:val="center"/>
        <w:rPr>
          <w:rFonts w:eastAsia="Calibri"/>
          <w:b/>
          <w:sz w:val="28"/>
          <w:szCs w:val="28"/>
          <w:lang w:eastAsia="en-US"/>
        </w:rPr>
      </w:pPr>
    </w:p>
    <w:p w:rsidR="00A74E33" w:rsidRPr="008D0AF2" w:rsidRDefault="00A74E33" w:rsidP="00A74E33">
      <w:pPr>
        <w:contextualSpacing/>
        <w:jc w:val="center"/>
        <w:rPr>
          <w:rFonts w:eastAsia="Calibri"/>
          <w:b/>
          <w:sz w:val="28"/>
          <w:szCs w:val="28"/>
          <w:lang w:eastAsia="en-US"/>
        </w:rPr>
      </w:pPr>
      <w:r>
        <w:rPr>
          <w:rFonts w:eastAsia="Calibri"/>
          <w:b/>
          <w:sz w:val="28"/>
          <w:szCs w:val="28"/>
          <w:lang w:eastAsia="en-US"/>
        </w:rPr>
        <w:t xml:space="preserve">за </w:t>
      </w:r>
      <w:r w:rsidR="00F237AB">
        <w:rPr>
          <w:rFonts w:eastAsia="Calibri"/>
          <w:b/>
          <w:sz w:val="28"/>
          <w:szCs w:val="28"/>
          <w:lang w:eastAsia="en-US"/>
        </w:rPr>
        <w:t>2018 год</w:t>
      </w:r>
      <w:r w:rsidRPr="008D0AF2">
        <w:rPr>
          <w:rFonts w:eastAsia="Calibri"/>
          <w:b/>
          <w:sz w:val="28"/>
          <w:szCs w:val="28"/>
          <w:lang w:eastAsia="en-US"/>
        </w:rPr>
        <w:t xml:space="preserve"> </w:t>
      </w: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rPr>
          <w:rFonts w:eastAsia="Calibri"/>
          <w:sz w:val="22"/>
          <w:szCs w:val="22"/>
          <w:lang w:eastAsia="en-US"/>
        </w:rPr>
      </w:pPr>
    </w:p>
    <w:p w:rsidR="00A74E33" w:rsidRPr="008D0AF2" w:rsidRDefault="00A74E33" w:rsidP="00A74E33">
      <w:pPr>
        <w:contextualSpacing/>
        <w:jc w:val="center"/>
        <w:rPr>
          <w:rFonts w:eastAsia="Calibri"/>
          <w:lang w:eastAsia="en-US"/>
        </w:rPr>
      </w:pPr>
    </w:p>
    <w:p w:rsidR="00A74E33" w:rsidRPr="008D0AF2" w:rsidRDefault="00A74E33" w:rsidP="00A74E33">
      <w:pPr>
        <w:contextualSpacing/>
        <w:jc w:val="center"/>
        <w:rPr>
          <w:color w:val="000000"/>
        </w:rPr>
      </w:pPr>
      <w:r w:rsidRPr="008D0AF2">
        <w:rPr>
          <w:rFonts w:eastAsia="Calibri"/>
          <w:lang w:eastAsia="en-US"/>
        </w:rPr>
        <w:t>г. Улан-Удэ, 201</w:t>
      </w:r>
      <w:r w:rsidR="00F237AB">
        <w:rPr>
          <w:rFonts w:eastAsia="Calibri"/>
          <w:lang w:eastAsia="en-US"/>
        </w:rPr>
        <w:t>9</w:t>
      </w:r>
    </w:p>
    <w:p w:rsidR="00A74E33" w:rsidRPr="008D0AF2" w:rsidRDefault="00A74E33" w:rsidP="00A74E33">
      <w:pPr>
        <w:pStyle w:val="a3"/>
        <w:tabs>
          <w:tab w:val="num" w:pos="540"/>
        </w:tabs>
        <w:contextualSpacing/>
        <w:rPr>
          <w:color w:val="000000"/>
        </w:rPr>
      </w:pPr>
    </w:p>
    <w:p w:rsidR="00A74E33" w:rsidRPr="008D0AF2" w:rsidRDefault="00A74E33" w:rsidP="00A74E33">
      <w:pPr>
        <w:pStyle w:val="a3"/>
        <w:tabs>
          <w:tab w:val="num" w:pos="540"/>
        </w:tabs>
        <w:contextualSpacing/>
        <w:rPr>
          <w:color w:val="000000"/>
        </w:rPr>
      </w:pPr>
    </w:p>
    <w:p w:rsidR="00A74E33" w:rsidRDefault="00A74E33" w:rsidP="00A74E33">
      <w:pPr>
        <w:ind w:left="360"/>
        <w:contextualSpacing/>
        <w:jc w:val="center"/>
        <w:rPr>
          <w:b/>
        </w:rPr>
      </w:pPr>
      <w:r w:rsidRPr="008D0AF2">
        <w:t>С</w:t>
      </w:r>
      <w:r w:rsidRPr="008D0AF2">
        <w:rPr>
          <w:b/>
        </w:rPr>
        <w:t>ОДЕРЖАНИЕ</w:t>
      </w:r>
    </w:p>
    <w:p w:rsidR="00A74E33" w:rsidRDefault="00A74E33" w:rsidP="00A74E33">
      <w:pPr>
        <w:ind w:left="360"/>
        <w:contextualSpacing/>
        <w:jc w:val="center"/>
        <w:rPr>
          <w:b/>
        </w:rPr>
      </w:pPr>
    </w:p>
    <w:p w:rsidR="00A74E33" w:rsidRDefault="00A74E33" w:rsidP="00A74E33">
      <w:pPr>
        <w:ind w:left="360"/>
        <w:contextualSpacing/>
        <w:jc w:val="center"/>
        <w:rPr>
          <w:b/>
        </w:rPr>
      </w:pPr>
    </w:p>
    <w:tbl>
      <w:tblPr>
        <w:tblStyle w:val="ab"/>
        <w:tblW w:w="921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
        <w:gridCol w:w="7640"/>
        <w:gridCol w:w="815"/>
      </w:tblGrid>
      <w:tr w:rsidR="00A74E33" w:rsidRPr="00274CE5" w:rsidTr="00F237AB">
        <w:tc>
          <w:tcPr>
            <w:tcW w:w="756" w:type="dxa"/>
          </w:tcPr>
          <w:p w:rsidR="00A74E33" w:rsidRPr="00793A00" w:rsidRDefault="00A74E33" w:rsidP="00F237AB">
            <w:pPr>
              <w:contextualSpacing/>
              <w:rPr>
                <w:rFonts w:eastAsia="Calibri"/>
                <w:sz w:val="24"/>
                <w:szCs w:val="24"/>
              </w:rPr>
            </w:pPr>
            <w:r w:rsidRPr="00793A00">
              <w:rPr>
                <w:rFonts w:eastAsia="Calibri"/>
                <w:sz w:val="24"/>
                <w:szCs w:val="24"/>
              </w:rPr>
              <w:t>1.</w:t>
            </w:r>
          </w:p>
        </w:tc>
        <w:tc>
          <w:tcPr>
            <w:tcW w:w="7640" w:type="dxa"/>
          </w:tcPr>
          <w:p w:rsidR="00A74E33" w:rsidRPr="00274CE5" w:rsidRDefault="00A74E33" w:rsidP="00F237AB">
            <w:pPr>
              <w:contextualSpacing/>
              <w:rPr>
                <w:rFonts w:eastAsia="Calibri"/>
                <w:b/>
                <w:sz w:val="24"/>
                <w:szCs w:val="24"/>
              </w:rPr>
            </w:pPr>
            <w:r w:rsidRPr="00274CE5">
              <w:rPr>
                <w:rFonts w:eastAsia="Calibri"/>
                <w:bCs/>
                <w:sz w:val="24"/>
                <w:szCs w:val="24"/>
              </w:rPr>
              <w:t>Паспорт организации</w:t>
            </w:r>
          </w:p>
        </w:tc>
        <w:tc>
          <w:tcPr>
            <w:tcW w:w="815" w:type="dxa"/>
          </w:tcPr>
          <w:p w:rsidR="00A74E33" w:rsidRPr="003D48A6" w:rsidRDefault="00A74E33" w:rsidP="00F237AB">
            <w:pPr>
              <w:contextualSpacing/>
              <w:jc w:val="center"/>
              <w:rPr>
                <w:sz w:val="24"/>
                <w:szCs w:val="24"/>
              </w:rPr>
            </w:pPr>
            <w:r w:rsidRPr="003D48A6">
              <w:rPr>
                <w:sz w:val="24"/>
                <w:szCs w:val="24"/>
              </w:rPr>
              <w:t>4</w:t>
            </w:r>
          </w:p>
        </w:tc>
      </w:tr>
      <w:tr w:rsidR="00A74E33" w:rsidRPr="00274CE5" w:rsidTr="00F237AB">
        <w:tc>
          <w:tcPr>
            <w:tcW w:w="756" w:type="dxa"/>
          </w:tcPr>
          <w:p w:rsidR="00A74E33" w:rsidRPr="00793A00" w:rsidRDefault="00A74E33" w:rsidP="00F237AB">
            <w:pPr>
              <w:contextualSpacing/>
              <w:rPr>
                <w:rFonts w:eastAsia="Calibri"/>
                <w:sz w:val="24"/>
                <w:szCs w:val="24"/>
              </w:rPr>
            </w:pPr>
            <w:r w:rsidRPr="00793A00">
              <w:rPr>
                <w:rFonts w:eastAsia="Calibri"/>
                <w:sz w:val="24"/>
                <w:szCs w:val="24"/>
              </w:rPr>
              <w:t>2.</w:t>
            </w:r>
          </w:p>
        </w:tc>
        <w:tc>
          <w:tcPr>
            <w:tcW w:w="7640" w:type="dxa"/>
          </w:tcPr>
          <w:p w:rsidR="00A74E33" w:rsidRPr="00274CE5" w:rsidRDefault="00A74E33" w:rsidP="00B81C1D">
            <w:pPr>
              <w:contextualSpacing/>
              <w:rPr>
                <w:rFonts w:eastAsia="Calibri"/>
                <w:b/>
                <w:sz w:val="24"/>
                <w:szCs w:val="24"/>
              </w:rPr>
            </w:pPr>
            <w:r w:rsidRPr="00274CE5">
              <w:rPr>
                <w:rFonts w:eastAsia="Calibri"/>
                <w:bCs/>
                <w:sz w:val="24"/>
                <w:szCs w:val="24"/>
              </w:rPr>
              <w:t xml:space="preserve">Задачи, направления деятельности, общая характеристика деятельности музея </w:t>
            </w:r>
            <w:r>
              <w:rPr>
                <w:rFonts w:eastAsia="Calibri"/>
                <w:bCs/>
                <w:sz w:val="24"/>
                <w:szCs w:val="24"/>
              </w:rPr>
              <w:t>на 2018 год</w:t>
            </w:r>
          </w:p>
        </w:tc>
        <w:tc>
          <w:tcPr>
            <w:tcW w:w="815" w:type="dxa"/>
          </w:tcPr>
          <w:p w:rsidR="00A74E33" w:rsidRPr="003D48A6" w:rsidRDefault="00A74E33" w:rsidP="00F237AB">
            <w:pPr>
              <w:contextualSpacing/>
              <w:jc w:val="center"/>
              <w:rPr>
                <w:sz w:val="24"/>
                <w:szCs w:val="24"/>
              </w:rPr>
            </w:pPr>
            <w:r w:rsidRPr="003D48A6">
              <w:rPr>
                <w:sz w:val="24"/>
                <w:szCs w:val="24"/>
              </w:rPr>
              <w:t>4</w:t>
            </w:r>
          </w:p>
        </w:tc>
      </w:tr>
      <w:tr w:rsidR="00A74E33" w:rsidRPr="00274CE5" w:rsidTr="00F237AB">
        <w:tc>
          <w:tcPr>
            <w:tcW w:w="756" w:type="dxa"/>
          </w:tcPr>
          <w:p w:rsidR="00A74E33" w:rsidRPr="00A76977" w:rsidRDefault="00A74E33" w:rsidP="00F237AB">
            <w:pPr>
              <w:contextualSpacing/>
              <w:rPr>
                <w:rFonts w:eastAsia="Calibri"/>
                <w:sz w:val="24"/>
                <w:szCs w:val="24"/>
              </w:rPr>
            </w:pPr>
            <w:r w:rsidRPr="00A76977">
              <w:rPr>
                <w:rFonts w:eastAsia="Calibri"/>
                <w:sz w:val="24"/>
                <w:szCs w:val="24"/>
              </w:rPr>
              <w:t>2.2.</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sz w:val="24"/>
                <w:szCs w:val="24"/>
              </w:rPr>
              <w:t>Нормативное обеспечение организации предоставления музейных        услуг</w:t>
            </w:r>
          </w:p>
        </w:tc>
        <w:tc>
          <w:tcPr>
            <w:tcW w:w="815" w:type="dxa"/>
          </w:tcPr>
          <w:p w:rsidR="00A74E33" w:rsidRPr="003D48A6" w:rsidRDefault="00A74E33" w:rsidP="00F237AB">
            <w:pPr>
              <w:contextualSpacing/>
              <w:jc w:val="center"/>
              <w:rPr>
                <w:sz w:val="24"/>
                <w:szCs w:val="24"/>
              </w:rPr>
            </w:pPr>
            <w:r>
              <w:rPr>
                <w:sz w:val="24"/>
                <w:szCs w:val="24"/>
              </w:rPr>
              <w:t>7</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2.3.</w:t>
            </w:r>
          </w:p>
        </w:tc>
        <w:tc>
          <w:tcPr>
            <w:tcW w:w="7640" w:type="dxa"/>
          </w:tcPr>
          <w:p w:rsidR="00A74E33" w:rsidRPr="00274CE5" w:rsidRDefault="00A74E33" w:rsidP="00F237AB">
            <w:pPr>
              <w:pStyle w:val="a5"/>
              <w:spacing w:after="0" w:line="240" w:lineRule="auto"/>
              <w:ind w:left="0"/>
              <w:rPr>
                <w:rFonts w:eastAsia="Calibri"/>
                <w:sz w:val="24"/>
                <w:szCs w:val="24"/>
              </w:rPr>
            </w:pPr>
            <w:r w:rsidRPr="00274CE5">
              <w:rPr>
                <w:rFonts w:eastAsia="Calibri"/>
                <w:bCs/>
                <w:sz w:val="24"/>
                <w:szCs w:val="24"/>
              </w:rPr>
              <w:t>Основные показатели деятельности</w:t>
            </w:r>
          </w:p>
        </w:tc>
        <w:tc>
          <w:tcPr>
            <w:tcW w:w="815" w:type="dxa"/>
          </w:tcPr>
          <w:p w:rsidR="00A74E33" w:rsidRPr="003D48A6" w:rsidRDefault="00A74E33" w:rsidP="00F237AB">
            <w:pPr>
              <w:contextualSpacing/>
              <w:jc w:val="center"/>
              <w:rPr>
                <w:sz w:val="24"/>
                <w:szCs w:val="24"/>
              </w:rPr>
            </w:pPr>
            <w:r>
              <w:rPr>
                <w:sz w:val="24"/>
                <w:szCs w:val="24"/>
              </w:rPr>
              <w:t>10</w:t>
            </w:r>
          </w:p>
        </w:tc>
      </w:tr>
      <w:tr w:rsidR="00A74E33" w:rsidRPr="00274CE5" w:rsidTr="00F237AB">
        <w:tc>
          <w:tcPr>
            <w:tcW w:w="756" w:type="dxa"/>
          </w:tcPr>
          <w:p w:rsidR="00A74E33" w:rsidRPr="00793A00" w:rsidRDefault="00A74E33" w:rsidP="00F237AB">
            <w:pPr>
              <w:contextualSpacing/>
              <w:rPr>
                <w:rFonts w:eastAsia="Calibri"/>
                <w:sz w:val="24"/>
                <w:szCs w:val="24"/>
              </w:rPr>
            </w:pPr>
            <w:r w:rsidRPr="00793A00">
              <w:rPr>
                <w:rFonts w:eastAsia="Calibri"/>
                <w:sz w:val="24"/>
                <w:szCs w:val="24"/>
              </w:rPr>
              <w:t>3.</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Ресурсы</w:t>
            </w:r>
          </w:p>
        </w:tc>
        <w:tc>
          <w:tcPr>
            <w:tcW w:w="815" w:type="dxa"/>
          </w:tcPr>
          <w:p w:rsidR="00A74E33" w:rsidRPr="003D48A6" w:rsidRDefault="000871A5" w:rsidP="00C360FB">
            <w:pPr>
              <w:contextualSpacing/>
              <w:jc w:val="center"/>
              <w:rPr>
                <w:sz w:val="24"/>
                <w:szCs w:val="24"/>
              </w:rPr>
            </w:pPr>
            <w:r>
              <w:rPr>
                <w:sz w:val="24"/>
                <w:szCs w:val="24"/>
              </w:rPr>
              <w:t>17</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3.1.</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Менеджмент. Кадровые ресурсы.</w:t>
            </w:r>
          </w:p>
        </w:tc>
        <w:tc>
          <w:tcPr>
            <w:tcW w:w="815" w:type="dxa"/>
          </w:tcPr>
          <w:p w:rsidR="00A74E33" w:rsidRPr="003D48A6" w:rsidRDefault="000871A5" w:rsidP="00C360FB">
            <w:pPr>
              <w:contextualSpacing/>
              <w:jc w:val="center"/>
              <w:rPr>
                <w:sz w:val="24"/>
                <w:szCs w:val="24"/>
              </w:rPr>
            </w:pPr>
            <w:r>
              <w:rPr>
                <w:sz w:val="24"/>
                <w:szCs w:val="24"/>
              </w:rPr>
              <w:t>17</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3.1.1.</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sz w:val="24"/>
                <w:szCs w:val="24"/>
              </w:rPr>
              <w:t>Управление музеем</w:t>
            </w:r>
          </w:p>
        </w:tc>
        <w:tc>
          <w:tcPr>
            <w:tcW w:w="815" w:type="dxa"/>
          </w:tcPr>
          <w:p w:rsidR="00A74E33" w:rsidRPr="003D48A6" w:rsidRDefault="00A74E33" w:rsidP="000871A5">
            <w:pPr>
              <w:contextualSpacing/>
              <w:jc w:val="center"/>
              <w:rPr>
                <w:sz w:val="24"/>
                <w:szCs w:val="24"/>
              </w:rPr>
            </w:pPr>
            <w:r w:rsidRPr="003D48A6">
              <w:rPr>
                <w:sz w:val="24"/>
                <w:szCs w:val="24"/>
              </w:rPr>
              <w:t>1</w:t>
            </w:r>
            <w:r w:rsidR="000871A5">
              <w:rPr>
                <w:sz w:val="24"/>
                <w:szCs w:val="24"/>
              </w:rPr>
              <w:t>7</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3.1.2.</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sz w:val="24"/>
                <w:szCs w:val="24"/>
              </w:rPr>
              <w:t>Кадровая политика, социальная политика</w:t>
            </w:r>
          </w:p>
        </w:tc>
        <w:tc>
          <w:tcPr>
            <w:tcW w:w="815" w:type="dxa"/>
          </w:tcPr>
          <w:p w:rsidR="00A74E33" w:rsidRPr="003D48A6" w:rsidRDefault="000871A5" w:rsidP="00F237AB">
            <w:pPr>
              <w:contextualSpacing/>
              <w:jc w:val="center"/>
              <w:rPr>
                <w:sz w:val="24"/>
                <w:szCs w:val="24"/>
              </w:rPr>
            </w:pPr>
            <w:r>
              <w:rPr>
                <w:sz w:val="24"/>
                <w:szCs w:val="24"/>
              </w:rPr>
              <w:t>17</w:t>
            </w:r>
          </w:p>
        </w:tc>
      </w:tr>
      <w:tr w:rsidR="00A74E33" w:rsidRPr="00274CE5" w:rsidTr="00F237AB">
        <w:tc>
          <w:tcPr>
            <w:tcW w:w="756" w:type="dxa"/>
          </w:tcPr>
          <w:p w:rsidR="00262376" w:rsidRPr="00A76977" w:rsidRDefault="00A74E33" w:rsidP="00B81C1D">
            <w:pPr>
              <w:contextualSpacing/>
              <w:rPr>
                <w:rFonts w:eastAsia="Calibri"/>
                <w:sz w:val="24"/>
                <w:szCs w:val="24"/>
              </w:rPr>
            </w:pPr>
            <w:r w:rsidRPr="00A76977">
              <w:rPr>
                <w:rFonts w:eastAsia="Calibri"/>
                <w:sz w:val="24"/>
                <w:szCs w:val="24"/>
              </w:rPr>
              <w:t>3.2.</w:t>
            </w:r>
          </w:p>
        </w:tc>
        <w:tc>
          <w:tcPr>
            <w:tcW w:w="7640" w:type="dxa"/>
          </w:tcPr>
          <w:p w:rsidR="00262376" w:rsidRPr="00274CE5" w:rsidRDefault="00A74E33" w:rsidP="00B81C1D">
            <w:pPr>
              <w:pStyle w:val="a5"/>
              <w:spacing w:after="0" w:line="240" w:lineRule="auto"/>
              <w:ind w:left="0"/>
              <w:rPr>
                <w:rFonts w:eastAsia="Calibri"/>
                <w:sz w:val="24"/>
                <w:szCs w:val="24"/>
              </w:rPr>
            </w:pPr>
            <w:r w:rsidRPr="00274CE5">
              <w:rPr>
                <w:rFonts w:eastAsia="Calibri"/>
                <w:sz w:val="24"/>
                <w:szCs w:val="24"/>
              </w:rPr>
              <w:t>Музейный фонд</w:t>
            </w:r>
          </w:p>
        </w:tc>
        <w:tc>
          <w:tcPr>
            <w:tcW w:w="815" w:type="dxa"/>
          </w:tcPr>
          <w:p w:rsidR="00F930CD" w:rsidRPr="003D48A6" w:rsidRDefault="000871A5" w:rsidP="00B81C1D">
            <w:pPr>
              <w:contextualSpacing/>
              <w:jc w:val="center"/>
              <w:rPr>
                <w:sz w:val="24"/>
                <w:szCs w:val="24"/>
              </w:rPr>
            </w:pPr>
            <w:r>
              <w:rPr>
                <w:sz w:val="24"/>
                <w:szCs w:val="24"/>
              </w:rPr>
              <w:t>22</w:t>
            </w:r>
          </w:p>
        </w:tc>
      </w:tr>
      <w:tr w:rsidR="00A74E33" w:rsidRPr="00274CE5" w:rsidTr="00F237AB">
        <w:tc>
          <w:tcPr>
            <w:tcW w:w="756" w:type="dxa"/>
          </w:tcPr>
          <w:p w:rsidR="00A74E33" w:rsidRPr="00793A00" w:rsidRDefault="00A74E33" w:rsidP="00F237AB">
            <w:pPr>
              <w:contextualSpacing/>
              <w:rPr>
                <w:rFonts w:eastAsia="Calibri"/>
                <w:sz w:val="24"/>
                <w:szCs w:val="24"/>
              </w:rPr>
            </w:pPr>
            <w:r w:rsidRPr="00793A00">
              <w:rPr>
                <w:rFonts w:eastAsia="Calibri"/>
                <w:sz w:val="24"/>
                <w:szCs w:val="24"/>
              </w:rPr>
              <w:t>4.</w:t>
            </w:r>
          </w:p>
        </w:tc>
        <w:tc>
          <w:tcPr>
            <w:tcW w:w="7640" w:type="dxa"/>
          </w:tcPr>
          <w:p w:rsidR="00A74E33" w:rsidRPr="00274CE5" w:rsidRDefault="00A74E33" w:rsidP="00F237AB">
            <w:pPr>
              <w:pStyle w:val="a5"/>
              <w:spacing w:after="0" w:line="240" w:lineRule="auto"/>
              <w:ind w:left="0"/>
              <w:rPr>
                <w:rFonts w:eastAsia="Calibri"/>
                <w:sz w:val="24"/>
                <w:szCs w:val="24"/>
              </w:rPr>
            </w:pPr>
            <w:r w:rsidRPr="00274CE5">
              <w:rPr>
                <w:rFonts w:eastAsia="Calibri"/>
                <w:bCs/>
                <w:sz w:val="24"/>
                <w:szCs w:val="24"/>
              </w:rPr>
              <w:t>Услуги</w:t>
            </w:r>
          </w:p>
        </w:tc>
        <w:tc>
          <w:tcPr>
            <w:tcW w:w="815" w:type="dxa"/>
          </w:tcPr>
          <w:p w:rsidR="00A74E33" w:rsidRPr="003D48A6" w:rsidRDefault="000871A5" w:rsidP="00F237AB">
            <w:pPr>
              <w:contextualSpacing/>
              <w:jc w:val="center"/>
              <w:rPr>
                <w:sz w:val="24"/>
                <w:szCs w:val="24"/>
              </w:rPr>
            </w:pPr>
            <w:r>
              <w:rPr>
                <w:sz w:val="24"/>
                <w:szCs w:val="24"/>
              </w:rPr>
              <w:t>29</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4.1.</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Формы обслуживания населения</w:t>
            </w:r>
          </w:p>
        </w:tc>
        <w:tc>
          <w:tcPr>
            <w:tcW w:w="815" w:type="dxa"/>
          </w:tcPr>
          <w:p w:rsidR="00A74E33" w:rsidRPr="003D48A6" w:rsidRDefault="000871A5" w:rsidP="00F237AB">
            <w:pPr>
              <w:contextualSpacing/>
              <w:jc w:val="center"/>
              <w:rPr>
                <w:sz w:val="24"/>
                <w:szCs w:val="24"/>
              </w:rPr>
            </w:pPr>
            <w:r>
              <w:rPr>
                <w:sz w:val="24"/>
                <w:szCs w:val="24"/>
              </w:rPr>
              <w:t>29</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4.1.1.</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Стационарное обслуживание</w:t>
            </w:r>
          </w:p>
        </w:tc>
        <w:tc>
          <w:tcPr>
            <w:tcW w:w="815" w:type="dxa"/>
          </w:tcPr>
          <w:p w:rsidR="00A74E33" w:rsidRPr="003D48A6" w:rsidRDefault="000871A5" w:rsidP="00F237AB">
            <w:pPr>
              <w:contextualSpacing/>
              <w:jc w:val="center"/>
              <w:rPr>
                <w:sz w:val="24"/>
                <w:szCs w:val="24"/>
              </w:rPr>
            </w:pPr>
            <w:r>
              <w:rPr>
                <w:sz w:val="24"/>
                <w:szCs w:val="24"/>
              </w:rPr>
              <w:t>29</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4.1.2.</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Внестационарное обслуживание</w:t>
            </w:r>
          </w:p>
        </w:tc>
        <w:tc>
          <w:tcPr>
            <w:tcW w:w="815" w:type="dxa"/>
          </w:tcPr>
          <w:p w:rsidR="00A74E33" w:rsidRPr="003D48A6" w:rsidRDefault="000871A5" w:rsidP="00F237AB">
            <w:pPr>
              <w:contextualSpacing/>
              <w:jc w:val="center"/>
              <w:rPr>
                <w:sz w:val="24"/>
                <w:szCs w:val="24"/>
              </w:rPr>
            </w:pPr>
            <w:r>
              <w:rPr>
                <w:sz w:val="24"/>
                <w:szCs w:val="24"/>
              </w:rPr>
              <w:t>37</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4.2.</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Обслуживание отдельных групп и категорий посетителей</w:t>
            </w:r>
          </w:p>
        </w:tc>
        <w:tc>
          <w:tcPr>
            <w:tcW w:w="815" w:type="dxa"/>
          </w:tcPr>
          <w:p w:rsidR="00A74E33" w:rsidRPr="003D48A6" w:rsidRDefault="000871A5" w:rsidP="00F237AB">
            <w:pPr>
              <w:contextualSpacing/>
              <w:jc w:val="center"/>
              <w:rPr>
                <w:sz w:val="24"/>
                <w:szCs w:val="24"/>
              </w:rPr>
            </w:pPr>
            <w:r>
              <w:rPr>
                <w:sz w:val="24"/>
                <w:szCs w:val="24"/>
              </w:rPr>
              <w:t>43</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4.2.1.</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Работа с людьми с ограничениями жизнедеятельности</w:t>
            </w:r>
          </w:p>
        </w:tc>
        <w:tc>
          <w:tcPr>
            <w:tcW w:w="815" w:type="dxa"/>
          </w:tcPr>
          <w:p w:rsidR="00A74E33" w:rsidRPr="003D48A6" w:rsidRDefault="000871A5" w:rsidP="00F237AB">
            <w:pPr>
              <w:contextualSpacing/>
              <w:jc w:val="center"/>
              <w:rPr>
                <w:sz w:val="24"/>
                <w:szCs w:val="24"/>
              </w:rPr>
            </w:pPr>
            <w:r>
              <w:rPr>
                <w:sz w:val="24"/>
                <w:szCs w:val="24"/>
              </w:rPr>
              <w:t>43</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4.2.2.</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Работа с пожилыми гражданами</w:t>
            </w:r>
          </w:p>
        </w:tc>
        <w:tc>
          <w:tcPr>
            <w:tcW w:w="815" w:type="dxa"/>
          </w:tcPr>
          <w:p w:rsidR="00A74E33" w:rsidRPr="003D48A6" w:rsidRDefault="000871A5" w:rsidP="00F237AB">
            <w:pPr>
              <w:contextualSpacing/>
              <w:jc w:val="center"/>
              <w:rPr>
                <w:sz w:val="24"/>
                <w:szCs w:val="24"/>
              </w:rPr>
            </w:pPr>
            <w:r>
              <w:rPr>
                <w:sz w:val="24"/>
                <w:szCs w:val="24"/>
              </w:rPr>
              <w:t>45</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4.2.3.</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Работа с детьми и молодёжью</w:t>
            </w:r>
          </w:p>
        </w:tc>
        <w:tc>
          <w:tcPr>
            <w:tcW w:w="815" w:type="dxa"/>
          </w:tcPr>
          <w:p w:rsidR="00A74E33" w:rsidRPr="003D48A6" w:rsidRDefault="000871A5" w:rsidP="00F237AB">
            <w:pPr>
              <w:contextualSpacing/>
              <w:jc w:val="center"/>
              <w:rPr>
                <w:sz w:val="24"/>
                <w:szCs w:val="24"/>
              </w:rPr>
            </w:pPr>
            <w:r>
              <w:rPr>
                <w:sz w:val="24"/>
                <w:szCs w:val="24"/>
              </w:rPr>
              <w:t>45</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4.2.4.</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 xml:space="preserve">Работа с полиэтническим населением, </w:t>
            </w:r>
            <w:proofErr w:type="gramStart"/>
            <w:r w:rsidRPr="00274CE5">
              <w:rPr>
                <w:rFonts w:eastAsia="Calibri"/>
                <w:bCs/>
                <w:sz w:val="24"/>
                <w:szCs w:val="24"/>
              </w:rPr>
              <w:t>религиозными</w:t>
            </w:r>
            <w:proofErr w:type="gramEnd"/>
            <w:r w:rsidRPr="00274CE5">
              <w:rPr>
                <w:rFonts w:eastAsia="Calibri"/>
                <w:bCs/>
                <w:sz w:val="24"/>
                <w:szCs w:val="24"/>
              </w:rPr>
              <w:t xml:space="preserve"> конфессиями</w:t>
            </w:r>
          </w:p>
        </w:tc>
        <w:tc>
          <w:tcPr>
            <w:tcW w:w="815" w:type="dxa"/>
          </w:tcPr>
          <w:p w:rsidR="00A74E33" w:rsidRPr="003D48A6" w:rsidRDefault="000871A5" w:rsidP="00F237AB">
            <w:pPr>
              <w:contextualSpacing/>
              <w:jc w:val="center"/>
              <w:rPr>
                <w:sz w:val="24"/>
                <w:szCs w:val="24"/>
              </w:rPr>
            </w:pPr>
            <w:r>
              <w:rPr>
                <w:sz w:val="24"/>
                <w:szCs w:val="24"/>
              </w:rPr>
              <w:t>50</w:t>
            </w:r>
          </w:p>
        </w:tc>
      </w:tr>
      <w:tr w:rsidR="00A74E33" w:rsidRPr="00274CE5" w:rsidTr="00F237AB">
        <w:tc>
          <w:tcPr>
            <w:tcW w:w="756" w:type="dxa"/>
          </w:tcPr>
          <w:p w:rsidR="00A74E33" w:rsidRPr="00793A00" w:rsidRDefault="00A74E33" w:rsidP="00F237AB">
            <w:pPr>
              <w:contextualSpacing/>
              <w:rPr>
                <w:rFonts w:eastAsia="Calibri"/>
                <w:sz w:val="24"/>
                <w:szCs w:val="24"/>
              </w:rPr>
            </w:pPr>
            <w:r w:rsidRPr="00793A00">
              <w:rPr>
                <w:rFonts w:eastAsia="Calibri"/>
                <w:sz w:val="24"/>
                <w:szCs w:val="24"/>
              </w:rPr>
              <w:t>5.</w:t>
            </w:r>
          </w:p>
        </w:tc>
        <w:tc>
          <w:tcPr>
            <w:tcW w:w="7640" w:type="dxa"/>
          </w:tcPr>
          <w:p w:rsidR="00A74E33" w:rsidRPr="00274CE5" w:rsidRDefault="00A74E33" w:rsidP="00F237AB">
            <w:pPr>
              <w:pStyle w:val="a5"/>
              <w:spacing w:after="0" w:line="240" w:lineRule="auto"/>
              <w:ind w:left="0"/>
              <w:rPr>
                <w:rFonts w:eastAsia="Calibri"/>
                <w:bCs/>
                <w:sz w:val="24"/>
                <w:szCs w:val="24"/>
              </w:rPr>
            </w:pPr>
            <w:r w:rsidRPr="00274CE5">
              <w:rPr>
                <w:rFonts w:eastAsia="Calibri"/>
                <w:bCs/>
                <w:sz w:val="24"/>
                <w:szCs w:val="24"/>
              </w:rPr>
              <w:t>Направления работы</w:t>
            </w:r>
          </w:p>
        </w:tc>
        <w:tc>
          <w:tcPr>
            <w:tcW w:w="815" w:type="dxa"/>
          </w:tcPr>
          <w:p w:rsidR="00A74E33" w:rsidRPr="003D48A6" w:rsidRDefault="000871A5" w:rsidP="00F237AB">
            <w:pPr>
              <w:contextualSpacing/>
              <w:jc w:val="center"/>
              <w:rPr>
                <w:sz w:val="24"/>
                <w:szCs w:val="24"/>
              </w:rPr>
            </w:pPr>
            <w:r>
              <w:rPr>
                <w:sz w:val="24"/>
                <w:szCs w:val="24"/>
              </w:rPr>
              <w:t>50</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5.1.</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Культурно-образовательная деятельность, работа с населением</w:t>
            </w:r>
          </w:p>
        </w:tc>
        <w:tc>
          <w:tcPr>
            <w:tcW w:w="815" w:type="dxa"/>
          </w:tcPr>
          <w:p w:rsidR="00A74E33" w:rsidRPr="003D48A6" w:rsidRDefault="000871A5" w:rsidP="00F237AB">
            <w:pPr>
              <w:contextualSpacing/>
              <w:jc w:val="center"/>
              <w:rPr>
                <w:sz w:val="24"/>
                <w:szCs w:val="24"/>
              </w:rPr>
            </w:pPr>
            <w:r>
              <w:rPr>
                <w:sz w:val="24"/>
                <w:szCs w:val="24"/>
              </w:rPr>
              <w:t>50</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5.1.1.</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Экологическое просвещение</w:t>
            </w:r>
          </w:p>
        </w:tc>
        <w:tc>
          <w:tcPr>
            <w:tcW w:w="815" w:type="dxa"/>
          </w:tcPr>
          <w:p w:rsidR="00A74E33" w:rsidRPr="003D48A6" w:rsidRDefault="000871A5" w:rsidP="00F237AB">
            <w:pPr>
              <w:contextualSpacing/>
              <w:jc w:val="center"/>
              <w:rPr>
                <w:sz w:val="24"/>
                <w:szCs w:val="24"/>
              </w:rPr>
            </w:pPr>
            <w:r>
              <w:rPr>
                <w:sz w:val="24"/>
                <w:szCs w:val="24"/>
              </w:rPr>
              <w:t>54</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5.1.2.</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Патриотическое воспитание</w:t>
            </w:r>
          </w:p>
        </w:tc>
        <w:tc>
          <w:tcPr>
            <w:tcW w:w="815" w:type="dxa"/>
          </w:tcPr>
          <w:p w:rsidR="00A74E33" w:rsidRPr="003D48A6" w:rsidRDefault="000871A5" w:rsidP="00F237AB">
            <w:pPr>
              <w:contextualSpacing/>
              <w:jc w:val="center"/>
              <w:rPr>
                <w:sz w:val="24"/>
                <w:szCs w:val="24"/>
              </w:rPr>
            </w:pPr>
            <w:r>
              <w:rPr>
                <w:sz w:val="24"/>
                <w:szCs w:val="24"/>
              </w:rPr>
              <w:t>55</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5.1.</w:t>
            </w:r>
            <w:r>
              <w:rPr>
                <w:rFonts w:eastAsia="Calibri"/>
                <w:sz w:val="24"/>
                <w:szCs w:val="24"/>
              </w:rPr>
              <w:t>3</w:t>
            </w:r>
            <w:r w:rsidRPr="00274CE5">
              <w:rPr>
                <w:rFonts w:eastAsia="Calibri"/>
                <w:sz w:val="24"/>
                <w:szCs w:val="24"/>
              </w:rPr>
              <w:t>.</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Эстетическое воспитание</w:t>
            </w:r>
          </w:p>
        </w:tc>
        <w:tc>
          <w:tcPr>
            <w:tcW w:w="815" w:type="dxa"/>
          </w:tcPr>
          <w:p w:rsidR="00A74E33" w:rsidRPr="003D48A6" w:rsidRDefault="000871A5" w:rsidP="00F237AB">
            <w:pPr>
              <w:contextualSpacing/>
              <w:jc w:val="center"/>
              <w:rPr>
                <w:sz w:val="24"/>
                <w:szCs w:val="24"/>
              </w:rPr>
            </w:pPr>
            <w:r>
              <w:rPr>
                <w:sz w:val="24"/>
                <w:szCs w:val="24"/>
              </w:rPr>
              <w:t>56</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5.1.</w:t>
            </w:r>
            <w:r>
              <w:rPr>
                <w:rFonts w:eastAsia="Calibri"/>
                <w:sz w:val="24"/>
                <w:szCs w:val="24"/>
              </w:rPr>
              <w:t>4</w:t>
            </w:r>
            <w:r w:rsidRPr="00274CE5">
              <w:rPr>
                <w:rFonts w:eastAsia="Calibri"/>
                <w:sz w:val="24"/>
                <w:szCs w:val="24"/>
              </w:rPr>
              <w:t>.</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Формирование туристической привлекательности региона</w:t>
            </w:r>
          </w:p>
        </w:tc>
        <w:tc>
          <w:tcPr>
            <w:tcW w:w="815" w:type="dxa"/>
          </w:tcPr>
          <w:p w:rsidR="00A74E33" w:rsidRPr="003D48A6" w:rsidRDefault="000871A5" w:rsidP="00F237AB">
            <w:pPr>
              <w:contextualSpacing/>
              <w:jc w:val="center"/>
              <w:rPr>
                <w:sz w:val="24"/>
                <w:szCs w:val="24"/>
              </w:rPr>
            </w:pPr>
            <w:r>
              <w:rPr>
                <w:sz w:val="24"/>
                <w:szCs w:val="24"/>
              </w:rPr>
              <w:t>57</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5.2.</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Музейный маркетинг</w:t>
            </w:r>
          </w:p>
        </w:tc>
        <w:tc>
          <w:tcPr>
            <w:tcW w:w="815" w:type="dxa"/>
          </w:tcPr>
          <w:p w:rsidR="00A74E33" w:rsidRPr="003D48A6" w:rsidRDefault="000871A5" w:rsidP="00F237AB">
            <w:pPr>
              <w:contextualSpacing/>
              <w:jc w:val="center"/>
              <w:rPr>
                <w:sz w:val="24"/>
                <w:szCs w:val="24"/>
              </w:rPr>
            </w:pPr>
            <w:r>
              <w:rPr>
                <w:sz w:val="24"/>
                <w:szCs w:val="24"/>
              </w:rPr>
              <w:t>59</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5.2.1.</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Рекламная, имиджевая деятельность</w:t>
            </w:r>
          </w:p>
        </w:tc>
        <w:tc>
          <w:tcPr>
            <w:tcW w:w="815" w:type="dxa"/>
          </w:tcPr>
          <w:p w:rsidR="00A74E33" w:rsidRPr="003D48A6" w:rsidRDefault="000871A5" w:rsidP="00F237AB">
            <w:pPr>
              <w:contextualSpacing/>
              <w:jc w:val="center"/>
              <w:rPr>
                <w:sz w:val="24"/>
                <w:szCs w:val="24"/>
              </w:rPr>
            </w:pPr>
            <w:r>
              <w:rPr>
                <w:sz w:val="24"/>
                <w:szCs w:val="24"/>
              </w:rPr>
              <w:t>59</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5.2.2.</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Связи с общественностью</w:t>
            </w:r>
          </w:p>
        </w:tc>
        <w:tc>
          <w:tcPr>
            <w:tcW w:w="815" w:type="dxa"/>
          </w:tcPr>
          <w:p w:rsidR="00A74E33" w:rsidRPr="003D48A6" w:rsidRDefault="000871A5" w:rsidP="00F237AB">
            <w:pPr>
              <w:contextualSpacing/>
              <w:jc w:val="center"/>
              <w:rPr>
                <w:sz w:val="24"/>
                <w:szCs w:val="24"/>
              </w:rPr>
            </w:pPr>
            <w:r>
              <w:rPr>
                <w:sz w:val="24"/>
                <w:szCs w:val="24"/>
              </w:rPr>
              <w:t>60</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5.2.3.</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Программно-проектная деятельность</w:t>
            </w:r>
          </w:p>
        </w:tc>
        <w:tc>
          <w:tcPr>
            <w:tcW w:w="815" w:type="dxa"/>
          </w:tcPr>
          <w:p w:rsidR="00A74E33" w:rsidRPr="003D48A6" w:rsidRDefault="000871A5" w:rsidP="00F237AB">
            <w:pPr>
              <w:contextualSpacing/>
              <w:jc w:val="center"/>
              <w:rPr>
                <w:sz w:val="24"/>
                <w:szCs w:val="24"/>
              </w:rPr>
            </w:pPr>
            <w:r>
              <w:rPr>
                <w:sz w:val="24"/>
                <w:szCs w:val="24"/>
              </w:rPr>
              <w:t>63</w:t>
            </w:r>
          </w:p>
        </w:tc>
      </w:tr>
      <w:tr w:rsidR="00A74E33" w:rsidRPr="00274CE5" w:rsidTr="00F237AB">
        <w:tc>
          <w:tcPr>
            <w:tcW w:w="756" w:type="dxa"/>
          </w:tcPr>
          <w:p w:rsidR="00A74E33" w:rsidRDefault="00A74E33" w:rsidP="00F237AB">
            <w:pPr>
              <w:contextualSpacing/>
              <w:rPr>
                <w:rFonts w:eastAsia="Calibri"/>
                <w:sz w:val="24"/>
                <w:szCs w:val="24"/>
              </w:rPr>
            </w:pPr>
            <w:r w:rsidRPr="00274CE5">
              <w:rPr>
                <w:rFonts w:eastAsia="Calibri"/>
                <w:sz w:val="24"/>
                <w:szCs w:val="24"/>
              </w:rPr>
              <w:t>5.3.</w:t>
            </w:r>
          </w:p>
          <w:p w:rsidR="00F930CD" w:rsidRPr="00274CE5" w:rsidRDefault="00F930CD" w:rsidP="00F237AB">
            <w:pPr>
              <w:contextualSpacing/>
              <w:rPr>
                <w:rFonts w:eastAsia="Calibri"/>
                <w:sz w:val="24"/>
                <w:szCs w:val="24"/>
              </w:rPr>
            </w:pPr>
            <w:r>
              <w:rPr>
                <w:rFonts w:eastAsia="Calibri"/>
                <w:sz w:val="24"/>
                <w:szCs w:val="24"/>
              </w:rPr>
              <w:t>5.4.</w:t>
            </w:r>
          </w:p>
        </w:tc>
        <w:tc>
          <w:tcPr>
            <w:tcW w:w="7640" w:type="dxa"/>
          </w:tcPr>
          <w:p w:rsidR="00F930CD" w:rsidRDefault="00F930CD" w:rsidP="00F237AB">
            <w:pPr>
              <w:contextualSpacing/>
              <w:rPr>
                <w:rFonts w:eastAsia="Calibri"/>
                <w:bCs/>
                <w:sz w:val="24"/>
                <w:szCs w:val="24"/>
              </w:rPr>
            </w:pPr>
            <w:r>
              <w:rPr>
                <w:rFonts w:eastAsia="Calibri"/>
                <w:bCs/>
                <w:sz w:val="24"/>
                <w:szCs w:val="24"/>
              </w:rPr>
              <w:t xml:space="preserve">Укрепление </w:t>
            </w:r>
            <w:r>
              <w:rPr>
                <w:rFonts w:eastAsia="Calibri"/>
                <w:sz w:val="24"/>
                <w:szCs w:val="24"/>
              </w:rPr>
              <w:t>м</w:t>
            </w:r>
            <w:r w:rsidRPr="00274CE5">
              <w:rPr>
                <w:rFonts w:eastAsia="Calibri"/>
                <w:sz w:val="24"/>
                <w:szCs w:val="24"/>
              </w:rPr>
              <w:t>атериально-техническ</w:t>
            </w:r>
            <w:r>
              <w:rPr>
                <w:rFonts w:eastAsia="Calibri"/>
                <w:sz w:val="24"/>
                <w:szCs w:val="24"/>
              </w:rPr>
              <w:t>ой</w:t>
            </w:r>
            <w:r w:rsidRPr="00274CE5">
              <w:rPr>
                <w:rFonts w:eastAsia="Calibri"/>
                <w:sz w:val="24"/>
                <w:szCs w:val="24"/>
              </w:rPr>
              <w:t xml:space="preserve"> баз</w:t>
            </w:r>
            <w:r>
              <w:rPr>
                <w:rFonts w:eastAsia="Calibri"/>
                <w:sz w:val="24"/>
                <w:szCs w:val="24"/>
              </w:rPr>
              <w:t>ы</w:t>
            </w:r>
          </w:p>
          <w:p w:rsidR="00A74E33" w:rsidRPr="00274CE5" w:rsidRDefault="00A74E33" w:rsidP="00F237AB">
            <w:pPr>
              <w:contextualSpacing/>
              <w:rPr>
                <w:rFonts w:eastAsia="Calibri"/>
                <w:bCs/>
                <w:sz w:val="24"/>
                <w:szCs w:val="24"/>
              </w:rPr>
            </w:pPr>
            <w:r w:rsidRPr="00274CE5">
              <w:rPr>
                <w:rFonts w:eastAsia="Calibri"/>
                <w:bCs/>
                <w:sz w:val="24"/>
                <w:szCs w:val="24"/>
              </w:rPr>
              <w:t>Информационные технологии</w:t>
            </w:r>
          </w:p>
        </w:tc>
        <w:tc>
          <w:tcPr>
            <w:tcW w:w="815" w:type="dxa"/>
          </w:tcPr>
          <w:p w:rsidR="00A74E33" w:rsidRDefault="000871A5" w:rsidP="00F237AB">
            <w:pPr>
              <w:contextualSpacing/>
              <w:jc w:val="center"/>
              <w:rPr>
                <w:sz w:val="24"/>
                <w:szCs w:val="24"/>
              </w:rPr>
            </w:pPr>
            <w:r>
              <w:rPr>
                <w:sz w:val="24"/>
                <w:szCs w:val="24"/>
              </w:rPr>
              <w:t>64</w:t>
            </w:r>
          </w:p>
          <w:p w:rsidR="00C360FB" w:rsidRPr="003D48A6" w:rsidRDefault="000871A5" w:rsidP="00F237AB">
            <w:pPr>
              <w:contextualSpacing/>
              <w:jc w:val="center"/>
              <w:rPr>
                <w:sz w:val="24"/>
                <w:szCs w:val="24"/>
              </w:rPr>
            </w:pPr>
            <w:r>
              <w:rPr>
                <w:sz w:val="24"/>
                <w:szCs w:val="24"/>
              </w:rPr>
              <w:t>65</w:t>
            </w:r>
          </w:p>
        </w:tc>
      </w:tr>
      <w:tr w:rsidR="00A74E33" w:rsidRPr="00274CE5" w:rsidTr="00F237AB">
        <w:tc>
          <w:tcPr>
            <w:tcW w:w="756" w:type="dxa"/>
          </w:tcPr>
          <w:p w:rsidR="00A74E33" w:rsidRDefault="00A74E33" w:rsidP="00F237AB">
            <w:pPr>
              <w:contextualSpacing/>
              <w:rPr>
                <w:rFonts w:eastAsia="Calibri"/>
                <w:sz w:val="24"/>
                <w:szCs w:val="24"/>
              </w:rPr>
            </w:pPr>
            <w:r w:rsidRPr="00274CE5">
              <w:rPr>
                <w:rFonts w:eastAsia="Calibri"/>
                <w:sz w:val="24"/>
                <w:szCs w:val="24"/>
              </w:rPr>
              <w:t>5.</w:t>
            </w:r>
            <w:r w:rsidR="00F930CD">
              <w:rPr>
                <w:rFonts w:eastAsia="Calibri"/>
                <w:sz w:val="24"/>
                <w:szCs w:val="24"/>
              </w:rPr>
              <w:t>4</w:t>
            </w:r>
            <w:r w:rsidRPr="00274CE5">
              <w:rPr>
                <w:rFonts w:eastAsia="Calibri"/>
                <w:sz w:val="24"/>
                <w:szCs w:val="24"/>
              </w:rPr>
              <w:t>.1.</w:t>
            </w:r>
          </w:p>
          <w:p w:rsidR="00A74E33" w:rsidRDefault="00A74E33" w:rsidP="00F237AB">
            <w:pPr>
              <w:contextualSpacing/>
              <w:rPr>
                <w:rFonts w:eastAsia="Calibri"/>
                <w:sz w:val="24"/>
                <w:szCs w:val="24"/>
              </w:rPr>
            </w:pPr>
            <w:r>
              <w:rPr>
                <w:rFonts w:eastAsia="Calibri"/>
                <w:sz w:val="24"/>
                <w:szCs w:val="24"/>
              </w:rPr>
              <w:t>5.</w:t>
            </w:r>
            <w:r w:rsidR="00F930CD">
              <w:rPr>
                <w:rFonts w:eastAsia="Calibri"/>
                <w:sz w:val="24"/>
                <w:szCs w:val="24"/>
              </w:rPr>
              <w:t>4</w:t>
            </w:r>
            <w:r>
              <w:rPr>
                <w:rFonts w:eastAsia="Calibri"/>
                <w:sz w:val="24"/>
                <w:szCs w:val="24"/>
              </w:rPr>
              <w:t>.2.</w:t>
            </w:r>
          </w:p>
          <w:p w:rsidR="00A74E33" w:rsidRPr="00274CE5" w:rsidRDefault="00A74E33" w:rsidP="00F930CD">
            <w:pPr>
              <w:contextualSpacing/>
              <w:rPr>
                <w:rFonts w:eastAsia="Calibri"/>
                <w:sz w:val="24"/>
                <w:szCs w:val="24"/>
              </w:rPr>
            </w:pPr>
            <w:r>
              <w:rPr>
                <w:rFonts w:eastAsia="Calibri"/>
                <w:sz w:val="24"/>
                <w:szCs w:val="24"/>
              </w:rPr>
              <w:t>5.</w:t>
            </w:r>
            <w:r w:rsidR="00F930CD">
              <w:rPr>
                <w:rFonts w:eastAsia="Calibri"/>
                <w:sz w:val="24"/>
                <w:szCs w:val="24"/>
              </w:rPr>
              <w:t>4</w:t>
            </w:r>
            <w:r>
              <w:rPr>
                <w:rFonts w:eastAsia="Calibri"/>
                <w:sz w:val="24"/>
                <w:szCs w:val="24"/>
              </w:rPr>
              <w:t xml:space="preserve">.3. </w:t>
            </w:r>
          </w:p>
        </w:tc>
        <w:tc>
          <w:tcPr>
            <w:tcW w:w="7640" w:type="dxa"/>
          </w:tcPr>
          <w:p w:rsidR="00A74E33" w:rsidRDefault="00A74E33" w:rsidP="00F237AB">
            <w:pPr>
              <w:contextualSpacing/>
              <w:rPr>
                <w:rFonts w:eastAsia="Calibri"/>
                <w:sz w:val="24"/>
                <w:szCs w:val="24"/>
              </w:rPr>
            </w:pPr>
            <w:r w:rsidRPr="00274CE5">
              <w:rPr>
                <w:rFonts w:eastAsia="Calibri"/>
                <w:bCs/>
                <w:sz w:val="24"/>
                <w:szCs w:val="24"/>
              </w:rPr>
              <w:t>Совершенствование традиционных      технологий</w:t>
            </w:r>
            <w:r>
              <w:rPr>
                <w:rFonts w:eastAsia="Calibri"/>
                <w:sz w:val="24"/>
                <w:szCs w:val="24"/>
              </w:rPr>
              <w:t xml:space="preserve"> </w:t>
            </w:r>
          </w:p>
          <w:p w:rsidR="00A74E33" w:rsidRDefault="00A74E33" w:rsidP="00F237AB">
            <w:pPr>
              <w:contextualSpacing/>
              <w:rPr>
                <w:rFonts w:eastAsia="Calibri"/>
                <w:sz w:val="24"/>
                <w:szCs w:val="24"/>
              </w:rPr>
            </w:pPr>
            <w:r>
              <w:rPr>
                <w:rFonts w:eastAsia="Calibri"/>
                <w:sz w:val="24"/>
                <w:szCs w:val="24"/>
              </w:rPr>
              <w:t>Аппаратный комплекс</w:t>
            </w:r>
          </w:p>
          <w:p w:rsidR="00A74E33" w:rsidRPr="00274CE5" w:rsidRDefault="00A74E33" w:rsidP="00F237AB">
            <w:pPr>
              <w:contextualSpacing/>
              <w:rPr>
                <w:rFonts w:eastAsia="Calibri"/>
                <w:bCs/>
                <w:sz w:val="24"/>
                <w:szCs w:val="24"/>
              </w:rPr>
            </w:pPr>
            <w:r>
              <w:rPr>
                <w:rFonts w:eastAsia="Calibri"/>
                <w:bCs/>
                <w:sz w:val="24"/>
                <w:szCs w:val="24"/>
              </w:rPr>
              <w:t>Программный комплекс</w:t>
            </w:r>
          </w:p>
        </w:tc>
        <w:tc>
          <w:tcPr>
            <w:tcW w:w="815" w:type="dxa"/>
          </w:tcPr>
          <w:p w:rsidR="00A74E33" w:rsidRDefault="000871A5" w:rsidP="00F237AB">
            <w:pPr>
              <w:contextualSpacing/>
              <w:jc w:val="center"/>
              <w:rPr>
                <w:sz w:val="24"/>
                <w:szCs w:val="24"/>
              </w:rPr>
            </w:pPr>
            <w:r>
              <w:rPr>
                <w:sz w:val="24"/>
                <w:szCs w:val="24"/>
              </w:rPr>
              <w:t>66</w:t>
            </w:r>
          </w:p>
          <w:p w:rsidR="00A74E33" w:rsidRDefault="000871A5" w:rsidP="00F237AB">
            <w:pPr>
              <w:contextualSpacing/>
              <w:jc w:val="center"/>
              <w:rPr>
                <w:sz w:val="24"/>
                <w:szCs w:val="24"/>
              </w:rPr>
            </w:pPr>
            <w:r>
              <w:rPr>
                <w:sz w:val="24"/>
                <w:szCs w:val="24"/>
              </w:rPr>
              <w:t>66</w:t>
            </w:r>
          </w:p>
          <w:p w:rsidR="00A74E33" w:rsidRPr="003D48A6" w:rsidRDefault="000871A5" w:rsidP="00F237AB">
            <w:pPr>
              <w:contextualSpacing/>
              <w:jc w:val="center"/>
              <w:rPr>
                <w:sz w:val="24"/>
                <w:szCs w:val="24"/>
              </w:rPr>
            </w:pPr>
            <w:r>
              <w:rPr>
                <w:sz w:val="24"/>
                <w:szCs w:val="24"/>
              </w:rPr>
              <w:t>66</w:t>
            </w:r>
          </w:p>
        </w:tc>
      </w:tr>
      <w:tr w:rsidR="00A74E33" w:rsidRPr="00274CE5" w:rsidTr="00F237AB">
        <w:tc>
          <w:tcPr>
            <w:tcW w:w="756" w:type="dxa"/>
          </w:tcPr>
          <w:p w:rsidR="00A74E33" w:rsidRPr="00274CE5" w:rsidRDefault="00A74E33" w:rsidP="00F930CD">
            <w:pPr>
              <w:contextualSpacing/>
              <w:rPr>
                <w:rFonts w:eastAsia="Calibri"/>
                <w:sz w:val="24"/>
                <w:szCs w:val="24"/>
              </w:rPr>
            </w:pPr>
            <w:r w:rsidRPr="00274CE5">
              <w:rPr>
                <w:rFonts w:eastAsia="Calibri"/>
                <w:sz w:val="24"/>
                <w:szCs w:val="24"/>
              </w:rPr>
              <w:t>5.</w:t>
            </w:r>
            <w:r w:rsidR="00F930CD">
              <w:rPr>
                <w:rFonts w:eastAsia="Calibri"/>
                <w:sz w:val="24"/>
                <w:szCs w:val="24"/>
              </w:rPr>
              <w:t>4</w:t>
            </w:r>
            <w:r w:rsidRPr="00274CE5">
              <w:rPr>
                <w:rFonts w:eastAsia="Calibri"/>
                <w:sz w:val="24"/>
                <w:szCs w:val="24"/>
              </w:rPr>
              <w:t>.</w:t>
            </w:r>
            <w:r>
              <w:rPr>
                <w:rFonts w:eastAsia="Calibri"/>
                <w:sz w:val="24"/>
                <w:szCs w:val="24"/>
              </w:rPr>
              <w:t>4</w:t>
            </w:r>
            <w:r w:rsidRPr="00274CE5">
              <w:rPr>
                <w:rFonts w:eastAsia="Calibri"/>
                <w:sz w:val="24"/>
                <w:szCs w:val="24"/>
              </w:rPr>
              <w:t>.</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Автоматизация процессов, использования АИС</w:t>
            </w:r>
          </w:p>
        </w:tc>
        <w:tc>
          <w:tcPr>
            <w:tcW w:w="815" w:type="dxa"/>
          </w:tcPr>
          <w:p w:rsidR="00A74E33" w:rsidRPr="003D48A6" w:rsidRDefault="000871A5" w:rsidP="00F237AB">
            <w:pPr>
              <w:contextualSpacing/>
              <w:jc w:val="center"/>
              <w:rPr>
                <w:sz w:val="24"/>
                <w:szCs w:val="24"/>
              </w:rPr>
            </w:pPr>
            <w:r>
              <w:rPr>
                <w:sz w:val="24"/>
                <w:szCs w:val="24"/>
              </w:rPr>
              <w:t>67</w:t>
            </w:r>
          </w:p>
        </w:tc>
      </w:tr>
      <w:tr w:rsidR="00A74E33" w:rsidRPr="00274CE5" w:rsidTr="00F237AB">
        <w:tc>
          <w:tcPr>
            <w:tcW w:w="756" w:type="dxa"/>
          </w:tcPr>
          <w:p w:rsidR="00A74E33" w:rsidRPr="00274CE5" w:rsidRDefault="00A74E33" w:rsidP="00F930CD">
            <w:pPr>
              <w:contextualSpacing/>
              <w:rPr>
                <w:rFonts w:eastAsia="Calibri"/>
                <w:sz w:val="24"/>
                <w:szCs w:val="24"/>
              </w:rPr>
            </w:pPr>
            <w:r w:rsidRPr="00274CE5">
              <w:rPr>
                <w:rFonts w:eastAsia="Calibri"/>
                <w:sz w:val="24"/>
                <w:szCs w:val="24"/>
              </w:rPr>
              <w:t>5.</w:t>
            </w:r>
            <w:r w:rsidR="00F930CD">
              <w:rPr>
                <w:rFonts w:eastAsia="Calibri"/>
                <w:sz w:val="24"/>
                <w:szCs w:val="24"/>
              </w:rPr>
              <w:t>4</w:t>
            </w:r>
            <w:r w:rsidRPr="00274CE5">
              <w:rPr>
                <w:rFonts w:eastAsia="Calibri"/>
                <w:sz w:val="24"/>
                <w:szCs w:val="24"/>
              </w:rPr>
              <w:t>.</w:t>
            </w:r>
            <w:r>
              <w:rPr>
                <w:rFonts w:eastAsia="Calibri"/>
                <w:sz w:val="24"/>
                <w:szCs w:val="24"/>
              </w:rPr>
              <w:t>5</w:t>
            </w:r>
            <w:r w:rsidRPr="00274CE5">
              <w:rPr>
                <w:rFonts w:eastAsia="Calibri"/>
                <w:sz w:val="24"/>
                <w:szCs w:val="24"/>
              </w:rPr>
              <w:t>.</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Нормирование, регламентация технологических процессов</w:t>
            </w:r>
          </w:p>
        </w:tc>
        <w:tc>
          <w:tcPr>
            <w:tcW w:w="815" w:type="dxa"/>
          </w:tcPr>
          <w:p w:rsidR="00A74E33" w:rsidRPr="003D48A6" w:rsidRDefault="00C360FB" w:rsidP="000871A5">
            <w:pPr>
              <w:contextualSpacing/>
              <w:jc w:val="center"/>
              <w:rPr>
                <w:sz w:val="24"/>
                <w:szCs w:val="24"/>
              </w:rPr>
            </w:pPr>
            <w:r>
              <w:rPr>
                <w:sz w:val="24"/>
                <w:szCs w:val="24"/>
              </w:rPr>
              <w:t>6</w:t>
            </w:r>
            <w:r w:rsidR="000871A5">
              <w:rPr>
                <w:sz w:val="24"/>
                <w:szCs w:val="24"/>
              </w:rPr>
              <w:t>7</w:t>
            </w:r>
          </w:p>
        </w:tc>
      </w:tr>
      <w:tr w:rsidR="00A74E33" w:rsidRPr="00274CE5" w:rsidTr="00F237AB">
        <w:tc>
          <w:tcPr>
            <w:tcW w:w="756" w:type="dxa"/>
          </w:tcPr>
          <w:p w:rsidR="00A74E33" w:rsidRPr="00274CE5" w:rsidRDefault="00A74E33" w:rsidP="00F930CD">
            <w:pPr>
              <w:contextualSpacing/>
              <w:rPr>
                <w:rFonts w:eastAsia="Calibri"/>
                <w:sz w:val="24"/>
                <w:szCs w:val="24"/>
              </w:rPr>
            </w:pPr>
            <w:r w:rsidRPr="00274CE5">
              <w:rPr>
                <w:rFonts w:eastAsia="Calibri"/>
                <w:sz w:val="24"/>
                <w:szCs w:val="24"/>
              </w:rPr>
              <w:t>5.</w:t>
            </w:r>
            <w:r w:rsidR="00F930CD">
              <w:rPr>
                <w:rFonts w:eastAsia="Calibri"/>
                <w:sz w:val="24"/>
                <w:szCs w:val="24"/>
              </w:rPr>
              <w:t>5</w:t>
            </w:r>
            <w:r w:rsidRPr="00274CE5">
              <w:rPr>
                <w:rFonts w:eastAsia="Calibri"/>
                <w:sz w:val="24"/>
                <w:szCs w:val="24"/>
              </w:rPr>
              <w:t>.</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Научно-методическая, организационная деятельность</w:t>
            </w:r>
          </w:p>
        </w:tc>
        <w:tc>
          <w:tcPr>
            <w:tcW w:w="815" w:type="dxa"/>
          </w:tcPr>
          <w:p w:rsidR="00A74E33" w:rsidRPr="003D48A6" w:rsidRDefault="00C360FB" w:rsidP="000871A5">
            <w:pPr>
              <w:contextualSpacing/>
              <w:jc w:val="center"/>
              <w:rPr>
                <w:sz w:val="24"/>
                <w:szCs w:val="24"/>
              </w:rPr>
            </w:pPr>
            <w:r>
              <w:rPr>
                <w:sz w:val="24"/>
                <w:szCs w:val="24"/>
              </w:rPr>
              <w:t>6</w:t>
            </w:r>
            <w:r w:rsidR="000871A5">
              <w:rPr>
                <w:sz w:val="24"/>
                <w:szCs w:val="24"/>
              </w:rPr>
              <w:t>7</w:t>
            </w:r>
          </w:p>
        </w:tc>
      </w:tr>
      <w:tr w:rsidR="00A74E33" w:rsidRPr="00274CE5" w:rsidTr="00F237AB">
        <w:tc>
          <w:tcPr>
            <w:tcW w:w="756" w:type="dxa"/>
          </w:tcPr>
          <w:p w:rsidR="00A74E33" w:rsidRPr="00274CE5" w:rsidRDefault="00A74E33" w:rsidP="00F930CD">
            <w:pPr>
              <w:contextualSpacing/>
              <w:rPr>
                <w:rFonts w:eastAsia="Calibri"/>
                <w:sz w:val="24"/>
                <w:szCs w:val="24"/>
              </w:rPr>
            </w:pPr>
            <w:r w:rsidRPr="00274CE5">
              <w:rPr>
                <w:rFonts w:eastAsia="Calibri"/>
                <w:sz w:val="24"/>
                <w:szCs w:val="24"/>
              </w:rPr>
              <w:t>5.</w:t>
            </w:r>
            <w:r w:rsidR="00F930CD">
              <w:rPr>
                <w:rFonts w:eastAsia="Calibri"/>
                <w:sz w:val="24"/>
                <w:szCs w:val="24"/>
              </w:rPr>
              <w:t>5</w:t>
            </w:r>
            <w:r w:rsidRPr="00274CE5">
              <w:rPr>
                <w:rFonts w:eastAsia="Calibri"/>
                <w:sz w:val="24"/>
                <w:szCs w:val="24"/>
              </w:rPr>
              <w:t>.1.</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Методический мониторинг</w:t>
            </w:r>
          </w:p>
        </w:tc>
        <w:tc>
          <w:tcPr>
            <w:tcW w:w="815" w:type="dxa"/>
          </w:tcPr>
          <w:p w:rsidR="00A74E33" w:rsidRPr="003D48A6" w:rsidRDefault="000871A5" w:rsidP="00F237AB">
            <w:pPr>
              <w:contextualSpacing/>
              <w:jc w:val="center"/>
              <w:rPr>
                <w:sz w:val="24"/>
                <w:szCs w:val="24"/>
              </w:rPr>
            </w:pPr>
            <w:r>
              <w:rPr>
                <w:sz w:val="24"/>
                <w:szCs w:val="24"/>
              </w:rPr>
              <w:t>70</w:t>
            </w:r>
          </w:p>
        </w:tc>
      </w:tr>
      <w:tr w:rsidR="00A74E33" w:rsidRPr="00274CE5" w:rsidTr="00F237AB">
        <w:tc>
          <w:tcPr>
            <w:tcW w:w="756" w:type="dxa"/>
          </w:tcPr>
          <w:p w:rsidR="00A74E33" w:rsidRPr="00274CE5" w:rsidRDefault="00A74E33" w:rsidP="00F930CD">
            <w:pPr>
              <w:contextualSpacing/>
              <w:rPr>
                <w:rFonts w:eastAsia="Calibri"/>
                <w:sz w:val="24"/>
                <w:szCs w:val="24"/>
              </w:rPr>
            </w:pPr>
            <w:r w:rsidRPr="00274CE5">
              <w:rPr>
                <w:rFonts w:eastAsia="Calibri"/>
                <w:sz w:val="24"/>
                <w:szCs w:val="24"/>
              </w:rPr>
              <w:t>5.</w:t>
            </w:r>
            <w:r w:rsidR="00F930CD">
              <w:rPr>
                <w:rFonts w:eastAsia="Calibri"/>
                <w:sz w:val="24"/>
                <w:szCs w:val="24"/>
              </w:rPr>
              <w:t>5</w:t>
            </w:r>
            <w:r w:rsidRPr="00274CE5">
              <w:rPr>
                <w:rFonts w:eastAsia="Calibri"/>
                <w:sz w:val="24"/>
                <w:szCs w:val="24"/>
              </w:rPr>
              <w:t>.2.</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Консультационно-методическая деятельность</w:t>
            </w:r>
          </w:p>
        </w:tc>
        <w:tc>
          <w:tcPr>
            <w:tcW w:w="815" w:type="dxa"/>
          </w:tcPr>
          <w:p w:rsidR="00A74E33" w:rsidRPr="003D48A6" w:rsidRDefault="000871A5" w:rsidP="00F237AB">
            <w:pPr>
              <w:contextualSpacing/>
              <w:jc w:val="center"/>
              <w:rPr>
                <w:sz w:val="24"/>
                <w:szCs w:val="24"/>
              </w:rPr>
            </w:pPr>
            <w:r>
              <w:rPr>
                <w:sz w:val="24"/>
                <w:szCs w:val="24"/>
              </w:rPr>
              <w:t>70</w:t>
            </w:r>
          </w:p>
        </w:tc>
      </w:tr>
      <w:tr w:rsidR="00A74E33" w:rsidRPr="00274CE5" w:rsidTr="00F237AB">
        <w:tc>
          <w:tcPr>
            <w:tcW w:w="756" w:type="dxa"/>
          </w:tcPr>
          <w:p w:rsidR="00A74E33" w:rsidRPr="00274CE5" w:rsidRDefault="00A74E33" w:rsidP="00F930CD">
            <w:pPr>
              <w:contextualSpacing/>
              <w:rPr>
                <w:rFonts w:eastAsia="Calibri"/>
                <w:sz w:val="24"/>
                <w:szCs w:val="24"/>
              </w:rPr>
            </w:pPr>
            <w:r w:rsidRPr="00274CE5">
              <w:rPr>
                <w:rFonts w:eastAsia="Calibri"/>
                <w:sz w:val="24"/>
                <w:szCs w:val="24"/>
              </w:rPr>
              <w:t>5.</w:t>
            </w:r>
            <w:r w:rsidR="00F930CD">
              <w:rPr>
                <w:rFonts w:eastAsia="Calibri"/>
                <w:sz w:val="24"/>
                <w:szCs w:val="24"/>
              </w:rPr>
              <w:t>5</w:t>
            </w:r>
            <w:r w:rsidRPr="00274CE5">
              <w:rPr>
                <w:rFonts w:eastAsia="Calibri"/>
                <w:sz w:val="24"/>
                <w:szCs w:val="24"/>
              </w:rPr>
              <w:t>.3.</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Осуществление внутрисистемных связей, кооперация</w:t>
            </w:r>
          </w:p>
        </w:tc>
        <w:tc>
          <w:tcPr>
            <w:tcW w:w="815" w:type="dxa"/>
          </w:tcPr>
          <w:p w:rsidR="00A74E33" w:rsidRPr="003D48A6" w:rsidRDefault="000871A5" w:rsidP="00F237AB">
            <w:pPr>
              <w:contextualSpacing/>
              <w:jc w:val="center"/>
              <w:rPr>
                <w:sz w:val="24"/>
                <w:szCs w:val="24"/>
              </w:rPr>
            </w:pPr>
            <w:r>
              <w:rPr>
                <w:sz w:val="24"/>
                <w:szCs w:val="24"/>
              </w:rPr>
              <w:t>71</w:t>
            </w:r>
          </w:p>
        </w:tc>
      </w:tr>
      <w:tr w:rsidR="00A74E33" w:rsidRPr="00274CE5" w:rsidTr="00F237AB">
        <w:tc>
          <w:tcPr>
            <w:tcW w:w="756" w:type="dxa"/>
          </w:tcPr>
          <w:p w:rsidR="00A74E33" w:rsidRPr="00A76977" w:rsidRDefault="00A74E33" w:rsidP="00F930CD">
            <w:pPr>
              <w:contextualSpacing/>
              <w:rPr>
                <w:rFonts w:eastAsia="Calibri"/>
                <w:sz w:val="24"/>
                <w:szCs w:val="24"/>
              </w:rPr>
            </w:pPr>
            <w:r w:rsidRPr="00A76977">
              <w:rPr>
                <w:rFonts w:eastAsia="Calibri"/>
                <w:sz w:val="24"/>
                <w:szCs w:val="24"/>
              </w:rPr>
              <w:t>5.</w:t>
            </w:r>
            <w:r w:rsidR="00F930CD">
              <w:rPr>
                <w:rFonts w:eastAsia="Calibri"/>
                <w:sz w:val="24"/>
                <w:szCs w:val="24"/>
              </w:rPr>
              <w:t>6</w:t>
            </w:r>
            <w:r w:rsidRPr="00A76977">
              <w:rPr>
                <w:rFonts w:eastAsia="Calibri"/>
                <w:sz w:val="24"/>
                <w:szCs w:val="24"/>
              </w:rPr>
              <w:t>.</w:t>
            </w:r>
          </w:p>
        </w:tc>
        <w:tc>
          <w:tcPr>
            <w:tcW w:w="7640" w:type="dxa"/>
          </w:tcPr>
          <w:p w:rsidR="00A74E33" w:rsidRPr="00274CE5" w:rsidRDefault="00A74E33" w:rsidP="00F237AB">
            <w:pPr>
              <w:contextualSpacing/>
              <w:rPr>
                <w:rFonts w:eastAsia="Calibri"/>
                <w:bCs/>
                <w:sz w:val="24"/>
                <w:szCs w:val="24"/>
              </w:rPr>
            </w:pPr>
            <w:r w:rsidRPr="00274CE5">
              <w:rPr>
                <w:rFonts w:eastAsia="Calibri"/>
                <w:bCs/>
                <w:sz w:val="24"/>
                <w:szCs w:val="24"/>
              </w:rPr>
              <w:t>Научно-исследовательская работа</w:t>
            </w:r>
          </w:p>
        </w:tc>
        <w:tc>
          <w:tcPr>
            <w:tcW w:w="815" w:type="dxa"/>
          </w:tcPr>
          <w:p w:rsidR="00A74E33" w:rsidRPr="003D48A6" w:rsidRDefault="000871A5" w:rsidP="00F237AB">
            <w:pPr>
              <w:contextualSpacing/>
              <w:jc w:val="center"/>
              <w:rPr>
                <w:sz w:val="24"/>
                <w:szCs w:val="24"/>
              </w:rPr>
            </w:pPr>
            <w:r>
              <w:rPr>
                <w:sz w:val="24"/>
                <w:szCs w:val="24"/>
              </w:rPr>
              <w:t>72</w:t>
            </w:r>
          </w:p>
        </w:tc>
      </w:tr>
      <w:tr w:rsidR="00A74E33" w:rsidRPr="00274CE5" w:rsidTr="00F237AB">
        <w:tc>
          <w:tcPr>
            <w:tcW w:w="756" w:type="dxa"/>
          </w:tcPr>
          <w:p w:rsidR="00A74E33" w:rsidRPr="00A76977" w:rsidRDefault="00A74E33" w:rsidP="00F930CD">
            <w:pPr>
              <w:contextualSpacing/>
              <w:rPr>
                <w:rFonts w:eastAsia="Calibri"/>
                <w:sz w:val="24"/>
                <w:szCs w:val="24"/>
              </w:rPr>
            </w:pPr>
            <w:r w:rsidRPr="00A76977">
              <w:rPr>
                <w:rFonts w:eastAsia="Calibri"/>
                <w:sz w:val="24"/>
                <w:szCs w:val="24"/>
              </w:rPr>
              <w:t>5.</w:t>
            </w:r>
            <w:r w:rsidR="00F930CD">
              <w:rPr>
                <w:rFonts w:eastAsia="Calibri"/>
                <w:sz w:val="24"/>
                <w:szCs w:val="24"/>
              </w:rPr>
              <w:t>6</w:t>
            </w:r>
            <w:r w:rsidRPr="00A76977">
              <w:rPr>
                <w:rFonts w:eastAsia="Calibri"/>
                <w:sz w:val="24"/>
                <w:szCs w:val="24"/>
              </w:rPr>
              <w:t>.1</w:t>
            </w:r>
          </w:p>
        </w:tc>
        <w:tc>
          <w:tcPr>
            <w:tcW w:w="7640" w:type="dxa"/>
          </w:tcPr>
          <w:p w:rsidR="00A74E33" w:rsidRPr="00274CE5" w:rsidRDefault="00A74E33" w:rsidP="00F237AB">
            <w:pPr>
              <w:tabs>
                <w:tab w:val="left" w:pos="774"/>
              </w:tabs>
              <w:contextualSpacing/>
              <w:rPr>
                <w:rFonts w:eastAsia="Calibri"/>
                <w:bCs/>
                <w:sz w:val="24"/>
                <w:szCs w:val="24"/>
              </w:rPr>
            </w:pPr>
            <w:r w:rsidRPr="00274CE5">
              <w:rPr>
                <w:rFonts w:eastAsia="Calibri"/>
                <w:sz w:val="24"/>
                <w:szCs w:val="24"/>
              </w:rPr>
              <w:t>Направления, формы и результаты научно-исследовательской работы</w:t>
            </w:r>
          </w:p>
        </w:tc>
        <w:tc>
          <w:tcPr>
            <w:tcW w:w="815" w:type="dxa"/>
          </w:tcPr>
          <w:p w:rsidR="00A74E33" w:rsidRPr="003D48A6" w:rsidRDefault="000871A5" w:rsidP="00F237AB">
            <w:pPr>
              <w:contextualSpacing/>
              <w:jc w:val="center"/>
              <w:rPr>
                <w:sz w:val="24"/>
                <w:szCs w:val="24"/>
              </w:rPr>
            </w:pPr>
            <w:r>
              <w:rPr>
                <w:sz w:val="24"/>
                <w:szCs w:val="24"/>
              </w:rPr>
              <w:t>72</w:t>
            </w:r>
          </w:p>
        </w:tc>
      </w:tr>
      <w:tr w:rsidR="00A74E33" w:rsidRPr="00274CE5" w:rsidTr="00F237AB">
        <w:tc>
          <w:tcPr>
            <w:tcW w:w="756" w:type="dxa"/>
          </w:tcPr>
          <w:p w:rsidR="00A74E33" w:rsidRPr="00A76977" w:rsidRDefault="00A74E33" w:rsidP="00F930CD">
            <w:pPr>
              <w:contextualSpacing/>
              <w:rPr>
                <w:rFonts w:eastAsia="Calibri"/>
                <w:sz w:val="24"/>
                <w:szCs w:val="24"/>
              </w:rPr>
            </w:pPr>
            <w:r w:rsidRPr="00A76977">
              <w:rPr>
                <w:rFonts w:eastAsia="Calibri"/>
                <w:sz w:val="24"/>
                <w:szCs w:val="24"/>
              </w:rPr>
              <w:t>5.</w:t>
            </w:r>
            <w:r w:rsidR="00F930CD">
              <w:rPr>
                <w:rFonts w:eastAsia="Calibri"/>
                <w:sz w:val="24"/>
                <w:szCs w:val="24"/>
              </w:rPr>
              <w:t>6</w:t>
            </w:r>
            <w:r w:rsidRPr="00A76977">
              <w:rPr>
                <w:rFonts w:eastAsia="Calibri"/>
                <w:sz w:val="24"/>
                <w:szCs w:val="24"/>
              </w:rPr>
              <w:t>.2.</w:t>
            </w:r>
          </w:p>
        </w:tc>
        <w:tc>
          <w:tcPr>
            <w:tcW w:w="7640" w:type="dxa"/>
          </w:tcPr>
          <w:p w:rsidR="00A74E33" w:rsidRPr="00274CE5" w:rsidRDefault="00A74E33" w:rsidP="00F237AB">
            <w:pPr>
              <w:tabs>
                <w:tab w:val="left" w:pos="774"/>
              </w:tabs>
              <w:contextualSpacing/>
              <w:rPr>
                <w:rFonts w:eastAsia="Calibri"/>
                <w:sz w:val="24"/>
                <w:szCs w:val="24"/>
              </w:rPr>
            </w:pPr>
            <w:r w:rsidRPr="00274CE5">
              <w:rPr>
                <w:rFonts w:eastAsia="Calibri"/>
                <w:sz w:val="24"/>
                <w:szCs w:val="24"/>
              </w:rPr>
              <w:t>Представление и публикация результатов научно-исследовательской работы</w:t>
            </w:r>
          </w:p>
        </w:tc>
        <w:tc>
          <w:tcPr>
            <w:tcW w:w="815" w:type="dxa"/>
          </w:tcPr>
          <w:p w:rsidR="00A74E33" w:rsidRDefault="00A74E33" w:rsidP="00F237AB">
            <w:pPr>
              <w:contextualSpacing/>
              <w:jc w:val="center"/>
              <w:rPr>
                <w:sz w:val="24"/>
                <w:szCs w:val="24"/>
              </w:rPr>
            </w:pPr>
          </w:p>
          <w:p w:rsidR="00A74E33" w:rsidRPr="003D48A6" w:rsidRDefault="000871A5" w:rsidP="00F237AB">
            <w:pPr>
              <w:contextualSpacing/>
              <w:jc w:val="center"/>
              <w:rPr>
                <w:sz w:val="24"/>
                <w:szCs w:val="24"/>
              </w:rPr>
            </w:pPr>
            <w:r>
              <w:rPr>
                <w:sz w:val="24"/>
                <w:szCs w:val="24"/>
              </w:rPr>
              <w:t>78</w:t>
            </w:r>
          </w:p>
        </w:tc>
      </w:tr>
      <w:tr w:rsidR="00A74E33" w:rsidRPr="00274CE5" w:rsidTr="00F237AB">
        <w:tc>
          <w:tcPr>
            <w:tcW w:w="756" w:type="dxa"/>
          </w:tcPr>
          <w:p w:rsidR="00A74E33" w:rsidRPr="00A76977" w:rsidRDefault="00A74E33" w:rsidP="00F930CD">
            <w:pPr>
              <w:contextualSpacing/>
              <w:rPr>
                <w:rFonts w:eastAsia="Calibri"/>
                <w:sz w:val="24"/>
                <w:szCs w:val="24"/>
              </w:rPr>
            </w:pPr>
            <w:r w:rsidRPr="00A76977">
              <w:rPr>
                <w:rFonts w:eastAsia="Calibri"/>
                <w:sz w:val="24"/>
                <w:szCs w:val="24"/>
              </w:rPr>
              <w:t>5.</w:t>
            </w:r>
            <w:r w:rsidR="00F930CD">
              <w:rPr>
                <w:rFonts w:eastAsia="Calibri"/>
                <w:sz w:val="24"/>
                <w:szCs w:val="24"/>
              </w:rPr>
              <w:t>7</w:t>
            </w:r>
            <w:r w:rsidRPr="00A76977">
              <w:rPr>
                <w:rFonts w:eastAsia="Calibri"/>
                <w:sz w:val="24"/>
                <w:szCs w:val="24"/>
              </w:rPr>
              <w:t>.</w:t>
            </w:r>
          </w:p>
        </w:tc>
        <w:tc>
          <w:tcPr>
            <w:tcW w:w="7640" w:type="dxa"/>
          </w:tcPr>
          <w:p w:rsidR="00A74E33" w:rsidRPr="00274CE5" w:rsidRDefault="00A74E33" w:rsidP="00F237AB">
            <w:pPr>
              <w:tabs>
                <w:tab w:val="left" w:pos="774"/>
              </w:tabs>
              <w:contextualSpacing/>
              <w:rPr>
                <w:rFonts w:eastAsia="Calibri"/>
                <w:sz w:val="24"/>
                <w:szCs w:val="24"/>
              </w:rPr>
            </w:pPr>
            <w:r w:rsidRPr="00274CE5">
              <w:rPr>
                <w:rFonts w:eastAsia="Calibri"/>
                <w:bCs/>
                <w:sz w:val="24"/>
                <w:szCs w:val="24"/>
              </w:rPr>
              <w:t>Выставочная деятельность</w:t>
            </w:r>
          </w:p>
        </w:tc>
        <w:tc>
          <w:tcPr>
            <w:tcW w:w="815" w:type="dxa"/>
          </w:tcPr>
          <w:p w:rsidR="00A74E33" w:rsidRPr="003D48A6" w:rsidRDefault="000871A5" w:rsidP="00F237AB">
            <w:pPr>
              <w:contextualSpacing/>
              <w:jc w:val="center"/>
              <w:rPr>
                <w:sz w:val="24"/>
                <w:szCs w:val="24"/>
              </w:rPr>
            </w:pPr>
            <w:r>
              <w:rPr>
                <w:sz w:val="24"/>
                <w:szCs w:val="24"/>
              </w:rPr>
              <w:t>84</w:t>
            </w:r>
          </w:p>
        </w:tc>
      </w:tr>
      <w:tr w:rsidR="00A74E33" w:rsidRPr="00274CE5" w:rsidTr="00F237AB">
        <w:tc>
          <w:tcPr>
            <w:tcW w:w="756" w:type="dxa"/>
          </w:tcPr>
          <w:p w:rsidR="00A74E33" w:rsidRPr="00A76977" w:rsidRDefault="00A74E33" w:rsidP="00F930CD">
            <w:pPr>
              <w:contextualSpacing/>
              <w:rPr>
                <w:rFonts w:eastAsia="Calibri"/>
                <w:sz w:val="24"/>
                <w:szCs w:val="24"/>
              </w:rPr>
            </w:pPr>
            <w:r w:rsidRPr="00A76977">
              <w:rPr>
                <w:rFonts w:eastAsia="Calibri"/>
                <w:sz w:val="24"/>
                <w:szCs w:val="24"/>
              </w:rPr>
              <w:t>5.</w:t>
            </w:r>
            <w:r w:rsidR="00F930CD">
              <w:rPr>
                <w:rFonts w:eastAsia="Calibri"/>
                <w:sz w:val="24"/>
                <w:szCs w:val="24"/>
              </w:rPr>
              <w:t>7</w:t>
            </w:r>
            <w:r w:rsidRPr="00A76977">
              <w:rPr>
                <w:rFonts w:eastAsia="Calibri"/>
                <w:sz w:val="24"/>
                <w:szCs w:val="24"/>
              </w:rPr>
              <w:t>.1.</w:t>
            </w:r>
          </w:p>
        </w:tc>
        <w:tc>
          <w:tcPr>
            <w:tcW w:w="7640" w:type="dxa"/>
          </w:tcPr>
          <w:p w:rsidR="00A74E33" w:rsidRPr="00274CE5" w:rsidRDefault="00A74E33" w:rsidP="00F237AB">
            <w:pPr>
              <w:tabs>
                <w:tab w:val="left" w:pos="774"/>
              </w:tabs>
              <w:contextualSpacing/>
              <w:rPr>
                <w:rFonts w:eastAsia="Calibri"/>
                <w:bCs/>
                <w:sz w:val="24"/>
                <w:szCs w:val="24"/>
              </w:rPr>
            </w:pPr>
            <w:r w:rsidRPr="00274CE5">
              <w:rPr>
                <w:rFonts w:eastAsia="Calibri"/>
                <w:bCs/>
                <w:sz w:val="24"/>
                <w:szCs w:val="24"/>
              </w:rPr>
              <w:t>Стационарные</w:t>
            </w:r>
          </w:p>
        </w:tc>
        <w:tc>
          <w:tcPr>
            <w:tcW w:w="815" w:type="dxa"/>
          </w:tcPr>
          <w:p w:rsidR="00A74E33" w:rsidRPr="003D48A6" w:rsidRDefault="000871A5" w:rsidP="00F237AB">
            <w:pPr>
              <w:contextualSpacing/>
              <w:jc w:val="center"/>
              <w:rPr>
                <w:sz w:val="24"/>
                <w:szCs w:val="24"/>
              </w:rPr>
            </w:pPr>
            <w:r>
              <w:rPr>
                <w:sz w:val="24"/>
                <w:szCs w:val="24"/>
              </w:rPr>
              <w:t>85</w:t>
            </w:r>
          </w:p>
        </w:tc>
      </w:tr>
      <w:tr w:rsidR="00A74E33" w:rsidRPr="00274CE5" w:rsidTr="00F237AB">
        <w:tc>
          <w:tcPr>
            <w:tcW w:w="756" w:type="dxa"/>
          </w:tcPr>
          <w:p w:rsidR="00A74E33" w:rsidRPr="00A76977" w:rsidRDefault="00A74E33" w:rsidP="00F930CD">
            <w:pPr>
              <w:contextualSpacing/>
              <w:rPr>
                <w:rFonts w:eastAsia="Calibri"/>
                <w:sz w:val="24"/>
                <w:szCs w:val="24"/>
              </w:rPr>
            </w:pPr>
            <w:r w:rsidRPr="00A76977">
              <w:rPr>
                <w:rFonts w:eastAsia="Calibri"/>
                <w:sz w:val="24"/>
                <w:szCs w:val="24"/>
              </w:rPr>
              <w:lastRenderedPageBreak/>
              <w:t>5.</w:t>
            </w:r>
            <w:r w:rsidR="00F930CD">
              <w:rPr>
                <w:rFonts w:eastAsia="Calibri"/>
                <w:sz w:val="24"/>
                <w:szCs w:val="24"/>
              </w:rPr>
              <w:t>7</w:t>
            </w:r>
            <w:r w:rsidRPr="00A76977">
              <w:rPr>
                <w:rFonts w:eastAsia="Calibri"/>
                <w:sz w:val="24"/>
                <w:szCs w:val="24"/>
              </w:rPr>
              <w:t>.2.</w:t>
            </w:r>
          </w:p>
        </w:tc>
        <w:tc>
          <w:tcPr>
            <w:tcW w:w="7640" w:type="dxa"/>
          </w:tcPr>
          <w:p w:rsidR="00A74E33" w:rsidRPr="00274CE5" w:rsidRDefault="00A74E33" w:rsidP="00F237AB">
            <w:pPr>
              <w:tabs>
                <w:tab w:val="left" w:pos="774"/>
              </w:tabs>
              <w:contextualSpacing/>
              <w:rPr>
                <w:rFonts w:eastAsia="Calibri"/>
                <w:bCs/>
                <w:sz w:val="24"/>
                <w:szCs w:val="24"/>
              </w:rPr>
            </w:pPr>
            <w:r w:rsidRPr="00274CE5">
              <w:rPr>
                <w:rFonts w:eastAsia="Calibri"/>
                <w:bCs/>
                <w:sz w:val="24"/>
                <w:szCs w:val="24"/>
              </w:rPr>
              <w:t>Вне стационара</w:t>
            </w:r>
          </w:p>
        </w:tc>
        <w:tc>
          <w:tcPr>
            <w:tcW w:w="815" w:type="dxa"/>
          </w:tcPr>
          <w:p w:rsidR="00A74E33" w:rsidRPr="003D48A6" w:rsidRDefault="000871A5" w:rsidP="00F237AB">
            <w:pPr>
              <w:contextualSpacing/>
              <w:jc w:val="center"/>
              <w:rPr>
                <w:sz w:val="24"/>
                <w:szCs w:val="24"/>
              </w:rPr>
            </w:pPr>
            <w:r>
              <w:rPr>
                <w:sz w:val="24"/>
                <w:szCs w:val="24"/>
              </w:rPr>
              <w:t>88</w:t>
            </w:r>
          </w:p>
        </w:tc>
      </w:tr>
      <w:tr w:rsidR="00A74E33" w:rsidRPr="00274CE5" w:rsidTr="00F237AB">
        <w:tc>
          <w:tcPr>
            <w:tcW w:w="756" w:type="dxa"/>
          </w:tcPr>
          <w:p w:rsidR="00A74E33" w:rsidRPr="00A76977" w:rsidRDefault="00A74E33" w:rsidP="00F930CD">
            <w:pPr>
              <w:contextualSpacing/>
              <w:rPr>
                <w:rFonts w:eastAsia="Calibri"/>
                <w:sz w:val="24"/>
                <w:szCs w:val="24"/>
              </w:rPr>
            </w:pPr>
            <w:r w:rsidRPr="00A76977">
              <w:rPr>
                <w:rFonts w:eastAsia="Calibri"/>
                <w:sz w:val="24"/>
                <w:szCs w:val="24"/>
              </w:rPr>
              <w:t>5.</w:t>
            </w:r>
            <w:r w:rsidR="00F930CD">
              <w:rPr>
                <w:rFonts w:eastAsia="Calibri"/>
                <w:sz w:val="24"/>
                <w:szCs w:val="24"/>
              </w:rPr>
              <w:t>8</w:t>
            </w:r>
            <w:r w:rsidRPr="00A76977">
              <w:rPr>
                <w:rFonts w:eastAsia="Calibri"/>
                <w:sz w:val="24"/>
                <w:szCs w:val="24"/>
              </w:rPr>
              <w:t>.</w:t>
            </w:r>
          </w:p>
        </w:tc>
        <w:tc>
          <w:tcPr>
            <w:tcW w:w="7640" w:type="dxa"/>
          </w:tcPr>
          <w:p w:rsidR="00A74E33" w:rsidRPr="00274CE5" w:rsidRDefault="00A74E33" w:rsidP="00F237AB">
            <w:pPr>
              <w:tabs>
                <w:tab w:val="left" w:pos="774"/>
              </w:tabs>
              <w:contextualSpacing/>
              <w:rPr>
                <w:rFonts w:eastAsia="Calibri"/>
                <w:bCs/>
                <w:sz w:val="24"/>
                <w:szCs w:val="24"/>
              </w:rPr>
            </w:pPr>
            <w:r w:rsidRPr="00274CE5">
              <w:rPr>
                <w:rFonts w:eastAsia="Calibri"/>
                <w:bCs/>
                <w:sz w:val="24"/>
                <w:szCs w:val="24"/>
              </w:rPr>
              <w:t>Издательская деятельность</w:t>
            </w:r>
          </w:p>
        </w:tc>
        <w:tc>
          <w:tcPr>
            <w:tcW w:w="815" w:type="dxa"/>
          </w:tcPr>
          <w:p w:rsidR="00A74E33" w:rsidRPr="003D48A6" w:rsidRDefault="000871A5" w:rsidP="00F237AB">
            <w:pPr>
              <w:contextualSpacing/>
              <w:jc w:val="center"/>
              <w:rPr>
                <w:sz w:val="24"/>
                <w:szCs w:val="24"/>
              </w:rPr>
            </w:pPr>
            <w:r>
              <w:rPr>
                <w:sz w:val="24"/>
                <w:szCs w:val="24"/>
              </w:rPr>
              <w:t>91</w:t>
            </w:r>
          </w:p>
        </w:tc>
      </w:tr>
      <w:tr w:rsidR="00A74E33" w:rsidRPr="00274CE5" w:rsidTr="00F237AB">
        <w:tc>
          <w:tcPr>
            <w:tcW w:w="756" w:type="dxa"/>
          </w:tcPr>
          <w:p w:rsidR="00A74E33" w:rsidRPr="00793A00" w:rsidRDefault="00A74E33" w:rsidP="00F237AB">
            <w:pPr>
              <w:contextualSpacing/>
              <w:rPr>
                <w:rFonts w:eastAsia="Calibri"/>
                <w:sz w:val="24"/>
                <w:szCs w:val="24"/>
              </w:rPr>
            </w:pPr>
            <w:r w:rsidRPr="00793A00">
              <w:rPr>
                <w:rFonts w:eastAsia="Calibri"/>
                <w:sz w:val="24"/>
                <w:szCs w:val="24"/>
              </w:rPr>
              <w:t>6.</w:t>
            </w:r>
          </w:p>
        </w:tc>
        <w:tc>
          <w:tcPr>
            <w:tcW w:w="7640" w:type="dxa"/>
          </w:tcPr>
          <w:p w:rsidR="00A74E33" w:rsidRPr="00274CE5" w:rsidRDefault="00A74E33" w:rsidP="00F237AB">
            <w:pPr>
              <w:tabs>
                <w:tab w:val="left" w:pos="774"/>
              </w:tabs>
              <w:contextualSpacing/>
              <w:rPr>
                <w:rFonts w:eastAsia="Calibri"/>
                <w:bCs/>
                <w:sz w:val="24"/>
                <w:szCs w:val="24"/>
              </w:rPr>
            </w:pPr>
            <w:r w:rsidRPr="00274CE5">
              <w:rPr>
                <w:rFonts w:eastAsia="Calibri"/>
                <w:bCs/>
                <w:sz w:val="24"/>
                <w:szCs w:val="24"/>
              </w:rPr>
              <w:t>Финансирование</w:t>
            </w:r>
          </w:p>
        </w:tc>
        <w:tc>
          <w:tcPr>
            <w:tcW w:w="815" w:type="dxa"/>
          </w:tcPr>
          <w:p w:rsidR="00A74E33" w:rsidRPr="003D48A6" w:rsidRDefault="000871A5" w:rsidP="00F237AB">
            <w:pPr>
              <w:contextualSpacing/>
              <w:jc w:val="center"/>
              <w:rPr>
                <w:sz w:val="24"/>
                <w:szCs w:val="24"/>
              </w:rPr>
            </w:pPr>
            <w:r>
              <w:rPr>
                <w:sz w:val="24"/>
                <w:szCs w:val="24"/>
              </w:rPr>
              <w:t>91</w:t>
            </w:r>
          </w:p>
        </w:tc>
      </w:tr>
      <w:tr w:rsidR="00A74E33" w:rsidRPr="00274CE5" w:rsidTr="00F237AB">
        <w:tc>
          <w:tcPr>
            <w:tcW w:w="756" w:type="dxa"/>
          </w:tcPr>
          <w:p w:rsidR="00A74E33" w:rsidRPr="00274CE5" w:rsidRDefault="00A74E33" w:rsidP="00F237AB">
            <w:pPr>
              <w:contextualSpacing/>
              <w:rPr>
                <w:rFonts w:eastAsia="Calibri"/>
                <w:sz w:val="24"/>
                <w:szCs w:val="24"/>
              </w:rPr>
            </w:pPr>
            <w:r w:rsidRPr="00274CE5">
              <w:rPr>
                <w:rFonts w:eastAsia="Calibri"/>
                <w:sz w:val="24"/>
                <w:szCs w:val="24"/>
              </w:rPr>
              <w:t>6.1.</w:t>
            </w:r>
          </w:p>
        </w:tc>
        <w:tc>
          <w:tcPr>
            <w:tcW w:w="7640" w:type="dxa"/>
          </w:tcPr>
          <w:p w:rsidR="00A74E33" w:rsidRPr="00274CE5" w:rsidRDefault="00A74E33" w:rsidP="00F237AB">
            <w:pPr>
              <w:tabs>
                <w:tab w:val="left" w:pos="774"/>
              </w:tabs>
              <w:contextualSpacing/>
              <w:rPr>
                <w:rFonts w:eastAsia="Calibri"/>
                <w:bCs/>
                <w:sz w:val="24"/>
                <w:szCs w:val="24"/>
              </w:rPr>
            </w:pPr>
            <w:r w:rsidRPr="00274CE5">
              <w:rPr>
                <w:rFonts w:eastAsia="Calibri"/>
                <w:bCs/>
                <w:sz w:val="24"/>
                <w:szCs w:val="24"/>
              </w:rPr>
              <w:t>Бюджетное финансирование</w:t>
            </w:r>
          </w:p>
        </w:tc>
        <w:tc>
          <w:tcPr>
            <w:tcW w:w="815" w:type="dxa"/>
          </w:tcPr>
          <w:p w:rsidR="00A74E33" w:rsidRPr="003D48A6" w:rsidRDefault="000871A5" w:rsidP="00F237AB">
            <w:pPr>
              <w:contextualSpacing/>
              <w:jc w:val="center"/>
              <w:rPr>
                <w:sz w:val="24"/>
                <w:szCs w:val="24"/>
              </w:rPr>
            </w:pPr>
            <w:r>
              <w:rPr>
                <w:sz w:val="24"/>
                <w:szCs w:val="24"/>
              </w:rPr>
              <w:t>91</w:t>
            </w:r>
          </w:p>
        </w:tc>
      </w:tr>
      <w:tr w:rsidR="00A74E33" w:rsidRPr="00274CE5" w:rsidTr="00F237AB">
        <w:tc>
          <w:tcPr>
            <w:tcW w:w="756" w:type="dxa"/>
          </w:tcPr>
          <w:p w:rsidR="00A74E33" w:rsidRPr="00020BC1" w:rsidRDefault="00A74E33" w:rsidP="00F237AB">
            <w:pPr>
              <w:contextualSpacing/>
              <w:rPr>
                <w:rFonts w:eastAsia="Calibri"/>
                <w:sz w:val="24"/>
                <w:szCs w:val="24"/>
              </w:rPr>
            </w:pPr>
            <w:r w:rsidRPr="00020BC1">
              <w:rPr>
                <w:rFonts w:eastAsia="Calibri"/>
                <w:sz w:val="24"/>
                <w:szCs w:val="24"/>
              </w:rPr>
              <w:t>7.</w:t>
            </w:r>
          </w:p>
        </w:tc>
        <w:tc>
          <w:tcPr>
            <w:tcW w:w="7640" w:type="dxa"/>
          </w:tcPr>
          <w:p w:rsidR="00A74E33" w:rsidRPr="00274CE5" w:rsidRDefault="00A74E33" w:rsidP="00F237AB">
            <w:pPr>
              <w:tabs>
                <w:tab w:val="left" w:pos="774"/>
              </w:tabs>
              <w:contextualSpacing/>
              <w:rPr>
                <w:rFonts w:eastAsia="Calibri"/>
                <w:bCs/>
                <w:sz w:val="24"/>
                <w:szCs w:val="24"/>
              </w:rPr>
            </w:pPr>
            <w:r w:rsidRPr="00274CE5">
              <w:rPr>
                <w:rFonts w:eastAsia="Calibri"/>
                <w:bCs/>
                <w:sz w:val="24"/>
                <w:szCs w:val="24"/>
              </w:rPr>
              <w:t xml:space="preserve">Наиболее значительные достижения </w:t>
            </w:r>
          </w:p>
        </w:tc>
        <w:tc>
          <w:tcPr>
            <w:tcW w:w="815" w:type="dxa"/>
          </w:tcPr>
          <w:p w:rsidR="00A74E33" w:rsidRPr="003D48A6" w:rsidRDefault="000871A5" w:rsidP="00F237AB">
            <w:pPr>
              <w:contextualSpacing/>
              <w:jc w:val="center"/>
              <w:rPr>
                <w:sz w:val="24"/>
                <w:szCs w:val="24"/>
              </w:rPr>
            </w:pPr>
            <w:r>
              <w:rPr>
                <w:sz w:val="24"/>
                <w:szCs w:val="24"/>
              </w:rPr>
              <w:t>96</w:t>
            </w:r>
          </w:p>
        </w:tc>
      </w:tr>
      <w:tr w:rsidR="00A74E33" w:rsidRPr="00274CE5" w:rsidTr="00F237AB">
        <w:tc>
          <w:tcPr>
            <w:tcW w:w="756" w:type="dxa"/>
          </w:tcPr>
          <w:p w:rsidR="00A74E33" w:rsidRDefault="00A74E33" w:rsidP="00F237AB">
            <w:pPr>
              <w:contextualSpacing/>
              <w:rPr>
                <w:rFonts w:eastAsia="Calibri"/>
                <w:sz w:val="24"/>
                <w:szCs w:val="24"/>
              </w:rPr>
            </w:pPr>
            <w:r w:rsidRPr="00793A00">
              <w:rPr>
                <w:rFonts w:eastAsia="Calibri"/>
                <w:sz w:val="24"/>
                <w:szCs w:val="24"/>
              </w:rPr>
              <w:t>8.</w:t>
            </w:r>
          </w:p>
          <w:p w:rsidR="00E5390C" w:rsidRPr="00793A00" w:rsidRDefault="00E5390C" w:rsidP="00F237AB">
            <w:pPr>
              <w:contextualSpacing/>
              <w:rPr>
                <w:rFonts w:eastAsia="Calibri"/>
                <w:sz w:val="24"/>
                <w:szCs w:val="24"/>
              </w:rPr>
            </w:pPr>
            <w:r>
              <w:rPr>
                <w:rFonts w:eastAsia="Calibri"/>
                <w:sz w:val="24"/>
                <w:szCs w:val="24"/>
              </w:rPr>
              <w:t>9.</w:t>
            </w:r>
          </w:p>
        </w:tc>
        <w:tc>
          <w:tcPr>
            <w:tcW w:w="7640" w:type="dxa"/>
          </w:tcPr>
          <w:p w:rsidR="00A74E33" w:rsidRDefault="00A74E33" w:rsidP="00F237AB">
            <w:pPr>
              <w:tabs>
                <w:tab w:val="left" w:pos="774"/>
              </w:tabs>
              <w:contextualSpacing/>
              <w:rPr>
                <w:rFonts w:eastAsia="Calibri"/>
                <w:bCs/>
                <w:sz w:val="24"/>
                <w:szCs w:val="24"/>
              </w:rPr>
            </w:pPr>
            <w:r w:rsidRPr="00274CE5">
              <w:rPr>
                <w:rFonts w:eastAsia="Calibri"/>
                <w:bCs/>
                <w:sz w:val="24"/>
                <w:szCs w:val="24"/>
              </w:rPr>
              <w:t>Заключение</w:t>
            </w:r>
          </w:p>
          <w:p w:rsidR="00E5390C" w:rsidRPr="00274CE5" w:rsidRDefault="00E5390C" w:rsidP="00F237AB">
            <w:pPr>
              <w:tabs>
                <w:tab w:val="left" w:pos="774"/>
              </w:tabs>
              <w:contextualSpacing/>
              <w:rPr>
                <w:rFonts w:eastAsia="Calibri"/>
                <w:bCs/>
                <w:sz w:val="24"/>
                <w:szCs w:val="24"/>
              </w:rPr>
            </w:pPr>
            <w:r>
              <w:rPr>
                <w:rFonts w:eastAsia="Calibri"/>
                <w:bCs/>
                <w:sz w:val="24"/>
                <w:szCs w:val="24"/>
              </w:rPr>
              <w:t>Фот</w:t>
            </w:r>
            <w:r w:rsidR="00B81C1D">
              <w:rPr>
                <w:rFonts w:eastAsia="Calibri"/>
                <w:bCs/>
                <w:sz w:val="24"/>
                <w:szCs w:val="24"/>
              </w:rPr>
              <w:t>о</w:t>
            </w:r>
            <w:r>
              <w:rPr>
                <w:rFonts w:eastAsia="Calibri"/>
                <w:bCs/>
                <w:sz w:val="24"/>
                <w:szCs w:val="24"/>
              </w:rPr>
              <w:t>приложени</w:t>
            </w:r>
            <w:r w:rsidR="000871A5">
              <w:rPr>
                <w:rFonts w:eastAsia="Calibri"/>
                <w:bCs/>
                <w:sz w:val="24"/>
                <w:szCs w:val="24"/>
              </w:rPr>
              <w:t>е</w:t>
            </w:r>
          </w:p>
        </w:tc>
        <w:tc>
          <w:tcPr>
            <w:tcW w:w="815" w:type="dxa"/>
          </w:tcPr>
          <w:p w:rsidR="00A74E33" w:rsidRDefault="000871A5" w:rsidP="00F237AB">
            <w:pPr>
              <w:contextualSpacing/>
              <w:jc w:val="center"/>
              <w:rPr>
                <w:sz w:val="24"/>
                <w:szCs w:val="24"/>
              </w:rPr>
            </w:pPr>
            <w:r>
              <w:rPr>
                <w:sz w:val="24"/>
                <w:szCs w:val="24"/>
              </w:rPr>
              <w:t>97</w:t>
            </w:r>
          </w:p>
          <w:p w:rsidR="00E5390C" w:rsidRPr="003D48A6" w:rsidRDefault="000871A5" w:rsidP="00F237AB">
            <w:pPr>
              <w:contextualSpacing/>
              <w:jc w:val="center"/>
              <w:rPr>
                <w:sz w:val="24"/>
                <w:szCs w:val="24"/>
              </w:rPr>
            </w:pPr>
            <w:r>
              <w:rPr>
                <w:sz w:val="24"/>
                <w:szCs w:val="24"/>
              </w:rPr>
              <w:t>98</w:t>
            </w:r>
          </w:p>
        </w:tc>
      </w:tr>
    </w:tbl>
    <w:p w:rsidR="00A74E33" w:rsidRPr="008D0AF2" w:rsidRDefault="00A74E33" w:rsidP="00A74E33">
      <w:pPr>
        <w:ind w:left="360"/>
        <w:contextualSpacing/>
        <w:jc w:val="center"/>
        <w:rPr>
          <w:b/>
        </w:rPr>
      </w:pPr>
    </w:p>
    <w:tbl>
      <w:tblPr>
        <w:tblW w:w="0" w:type="auto"/>
        <w:tblInd w:w="360" w:type="dxa"/>
        <w:tblLook w:val="00A0"/>
      </w:tblPr>
      <w:tblGrid>
        <w:gridCol w:w="8339"/>
        <w:gridCol w:w="829"/>
      </w:tblGrid>
      <w:tr w:rsidR="00A74E33" w:rsidRPr="008D0AF2" w:rsidTr="00F237AB">
        <w:tc>
          <w:tcPr>
            <w:tcW w:w="8339" w:type="dxa"/>
          </w:tcPr>
          <w:p w:rsidR="00A74E33" w:rsidRPr="008D0AF2" w:rsidRDefault="00A74E33" w:rsidP="00F237AB">
            <w:pPr>
              <w:spacing w:after="200" w:line="276" w:lineRule="auto"/>
            </w:pPr>
          </w:p>
        </w:tc>
        <w:tc>
          <w:tcPr>
            <w:tcW w:w="829" w:type="dxa"/>
          </w:tcPr>
          <w:p w:rsidR="00A74E33" w:rsidRPr="008D0AF2" w:rsidRDefault="00A74E33" w:rsidP="00F237AB">
            <w:pPr>
              <w:contextualSpacing/>
              <w:jc w:val="center"/>
            </w:pPr>
          </w:p>
        </w:tc>
      </w:tr>
    </w:tbl>
    <w:p w:rsidR="00A74E33" w:rsidRDefault="00A74E33" w:rsidP="00A74E33"/>
    <w:p w:rsidR="00A74E33" w:rsidRDefault="00A74E33" w:rsidP="00A74E33"/>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p>
    <w:p w:rsidR="00A74E33" w:rsidRDefault="00A74E33" w:rsidP="00A74E33">
      <w:pPr>
        <w:jc w:val="center"/>
        <w:rPr>
          <w:b/>
        </w:rPr>
      </w:pPr>
      <w:r w:rsidRPr="00BC2347">
        <w:rPr>
          <w:b/>
        </w:rPr>
        <w:lastRenderedPageBreak/>
        <w:t>1. Паспорт организации</w:t>
      </w:r>
    </w:p>
    <w:p w:rsidR="00A74E33" w:rsidRDefault="00A74E33" w:rsidP="00A74E33">
      <w:pPr>
        <w:jc w:val="center"/>
        <w:rPr>
          <w:b/>
        </w:rPr>
      </w:pPr>
    </w:p>
    <w:p w:rsidR="00A74E33" w:rsidRDefault="00A74E33" w:rsidP="00A74E33">
      <w:pPr>
        <w:ind w:firstLine="709"/>
        <w:jc w:val="both"/>
      </w:pPr>
      <w:r w:rsidRPr="00246848">
        <w:t>1.1. Полное наименование: Государственное автономное учреждение культуры</w:t>
      </w:r>
      <w:r>
        <w:t xml:space="preserve"> Республики Бурятия</w:t>
      </w:r>
      <w:r w:rsidRPr="00246848">
        <w:t xml:space="preserve"> </w:t>
      </w:r>
      <w:r>
        <w:t>«Национальный музей Республики Бурятия»</w:t>
      </w:r>
    </w:p>
    <w:p w:rsidR="00A74E33" w:rsidRDefault="00A74E33" w:rsidP="00A74E33">
      <w:pPr>
        <w:ind w:firstLine="709"/>
        <w:jc w:val="both"/>
      </w:pPr>
      <w:r>
        <w:t xml:space="preserve">1.2. </w:t>
      </w:r>
      <w:r w:rsidRPr="00747946">
        <w:t>Сокращённое наименование</w:t>
      </w:r>
      <w:r>
        <w:t>: ГАУК РБ «Национальный музей Республики Бурятия»</w:t>
      </w:r>
    </w:p>
    <w:p w:rsidR="00A74E33" w:rsidRDefault="00A74E33" w:rsidP="00A74E33">
      <w:pPr>
        <w:ind w:firstLine="709"/>
        <w:jc w:val="both"/>
      </w:pPr>
      <w:r>
        <w:t xml:space="preserve">1.3. Адрес учреждения: 670000, г. Улан-Удэ, ул. </w:t>
      </w:r>
      <w:proofErr w:type="gramStart"/>
      <w:r>
        <w:t>Профсоюзная</w:t>
      </w:r>
      <w:proofErr w:type="gramEnd"/>
      <w:r>
        <w:t>, 29</w:t>
      </w:r>
    </w:p>
    <w:p w:rsidR="00A74E33" w:rsidRDefault="00A74E33" w:rsidP="00A74E33">
      <w:pPr>
        <w:ind w:firstLine="709"/>
        <w:jc w:val="both"/>
      </w:pPr>
      <w:r>
        <w:t>1.4. Тел./факс: 8 (3012) 21-29-09</w:t>
      </w:r>
    </w:p>
    <w:p w:rsidR="00A74E33" w:rsidRPr="00ED68B6" w:rsidRDefault="00A74E33" w:rsidP="00A74E33">
      <w:pPr>
        <w:ind w:firstLine="709"/>
        <w:jc w:val="both"/>
      </w:pPr>
      <w:r>
        <w:t xml:space="preserve">1.5. Электронный адрес официального сайта: </w:t>
      </w:r>
      <w:hyperlink r:id="rId7" w:history="1">
        <w:r w:rsidRPr="00765F36">
          <w:rPr>
            <w:rStyle w:val="af"/>
            <w:lang w:val="en-US"/>
          </w:rPr>
          <w:t>www</w:t>
        </w:r>
        <w:r w:rsidRPr="00765F36">
          <w:rPr>
            <w:rStyle w:val="af"/>
          </w:rPr>
          <w:t>.</w:t>
        </w:r>
        <w:r w:rsidRPr="00765F36">
          <w:rPr>
            <w:rStyle w:val="af"/>
            <w:lang w:val="en-US"/>
          </w:rPr>
          <w:t>muzeyrb</w:t>
        </w:r>
        <w:r w:rsidRPr="00765F36">
          <w:rPr>
            <w:rStyle w:val="af"/>
          </w:rPr>
          <w:t>.</w:t>
        </w:r>
        <w:r w:rsidRPr="00765F36">
          <w:rPr>
            <w:rStyle w:val="af"/>
            <w:lang w:val="en-US"/>
          </w:rPr>
          <w:t>ru</w:t>
        </w:r>
      </w:hyperlink>
    </w:p>
    <w:p w:rsidR="00A74E33" w:rsidRPr="001C6928" w:rsidRDefault="00A74E33" w:rsidP="00A74E33">
      <w:pPr>
        <w:ind w:firstLine="709"/>
        <w:jc w:val="both"/>
      </w:pPr>
      <w:r w:rsidRPr="00ED68B6">
        <w:t>1</w:t>
      </w:r>
      <w:r>
        <w:t>.</w:t>
      </w:r>
      <w:r w:rsidRPr="00ED68B6">
        <w:t>6</w:t>
      </w:r>
      <w:r>
        <w:t xml:space="preserve">. Официальный </w:t>
      </w:r>
      <w:proofErr w:type="gramStart"/>
      <w:r>
        <w:t>е</w:t>
      </w:r>
      <w:proofErr w:type="gramEnd"/>
      <w:r>
        <w:t>-</w:t>
      </w:r>
      <w:r>
        <w:rPr>
          <w:lang w:val="en-US"/>
        </w:rPr>
        <w:t>mail</w:t>
      </w:r>
      <w:r>
        <w:t xml:space="preserve">: </w:t>
      </w:r>
      <w:hyperlink r:id="rId8" w:history="1">
        <w:r w:rsidRPr="00765F36">
          <w:rPr>
            <w:rStyle w:val="af"/>
            <w:lang w:val="en-US"/>
          </w:rPr>
          <w:t>muzeyrb</w:t>
        </w:r>
        <w:r w:rsidRPr="00ED68B6">
          <w:rPr>
            <w:rStyle w:val="af"/>
          </w:rPr>
          <w:t>@</w:t>
        </w:r>
        <w:r w:rsidRPr="00765F36">
          <w:rPr>
            <w:rStyle w:val="af"/>
            <w:lang w:val="en-US"/>
          </w:rPr>
          <w:t>mail</w:t>
        </w:r>
        <w:r w:rsidRPr="00ED68B6">
          <w:rPr>
            <w:rStyle w:val="af"/>
          </w:rPr>
          <w:t>.</w:t>
        </w:r>
        <w:r w:rsidRPr="00765F36">
          <w:rPr>
            <w:rStyle w:val="af"/>
            <w:lang w:val="en-US"/>
          </w:rPr>
          <w:t>ru</w:t>
        </w:r>
      </w:hyperlink>
    </w:p>
    <w:p w:rsidR="00A74E33" w:rsidRDefault="00A74E33" w:rsidP="00A74E33">
      <w:pPr>
        <w:ind w:firstLine="709"/>
        <w:jc w:val="both"/>
      </w:pPr>
      <w:r w:rsidRPr="00ED68B6">
        <w:t>1.</w:t>
      </w:r>
      <w:r>
        <w:t>7. Тип учреждения: учреждение музейного типа</w:t>
      </w:r>
    </w:p>
    <w:p w:rsidR="00A74E33" w:rsidRDefault="00A74E33" w:rsidP="00A74E33">
      <w:pPr>
        <w:ind w:firstLine="709"/>
        <w:jc w:val="both"/>
      </w:pPr>
      <w:r>
        <w:t>1.8. Вид учреждения: музей</w:t>
      </w:r>
    </w:p>
    <w:p w:rsidR="00A74E33" w:rsidRDefault="00A74E33" w:rsidP="00A74E33">
      <w:pPr>
        <w:ind w:firstLine="709"/>
        <w:jc w:val="both"/>
      </w:pPr>
      <w:r>
        <w:t>1.9. Уровень финансирования: бюджет Республики Бурятия</w:t>
      </w:r>
    </w:p>
    <w:p w:rsidR="00A74E33" w:rsidRPr="008F764A" w:rsidRDefault="00A74E33" w:rsidP="00A74E33">
      <w:pPr>
        <w:pStyle w:val="af0"/>
        <w:ind w:firstLine="709"/>
        <w:jc w:val="both"/>
        <w:rPr>
          <w:sz w:val="24"/>
          <w:szCs w:val="24"/>
        </w:rPr>
      </w:pPr>
      <w:r w:rsidRPr="00ED68B6">
        <w:rPr>
          <w:sz w:val="24"/>
          <w:szCs w:val="24"/>
        </w:rPr>
        <w:t>1.10.</w:t>
      </w:r>
      <w:r>
        <w:t xml:space="preserve"> </w:t>
      </w:r>
      <w:r w:rsidRPr="009508F1">
        <w:rPr>
          <w:sz w:val="24"/>
          <w:szCs w:val="24"/>
        </w:rPr>
        <w:t>Государственное автономное учреждение культуры Республики Бурятия «Национальный музей Республики Бурятия» – это музей, специализирующийся на хранении, изучении и популяризации истории, произведений искусства Бурятии, естественнонаучных коллекций, пропаганде экологических знаний.  Ведущие музеи республики – Музей  истории Бурятии им. М.Н. Хангалова и Республиканский художественный музе</w:t>
      </w:r>
      <w:r>
        <w:t>й</w:t>
      </w:r>
      <w:r w:rsidRPr="009508F1">
        <w:rPr>
          <w:sz w:val="24"/>
          <w:szCs w:val="24"/>
        </w:rPr>
        <w:t xml:space="preserve"> им. Ц.С. Сампилова, с 1 января 2011 г. вошли вновь созданный Национальный музей Республики Бурятия. Годом позже к нему присоединены Музей природы Бурятии и Новоселенгинский музей </w:t>
      </w:r>
      <w:r w:rsidRPr="008F764A">
        <w:rPr>
          <w:sz w:val="24"/>
          <w:szCs w:val="24"/>
        </w:rPr>
        <w:t>декабристов (</w:t>
      </w:r>
      <w:r w:rsidRPr="008F764A">
        <w:rPr>
          <w:color w:val="000000"/>
          <w:sz w:val="24"/>
          <w:szCs w:val="24"/>
        </w:rPr>
        <w:t xml:space="preserve">Постановление Правительства Республики Бурятия от 17.06.2011 г. № 303 «О создании государственного автономного учреждения культуры Республики Бурятия «Национальный музей Республики Бурятия» путем изменения типа существующего государственного бюджетного учреждения культуры  Республики Бурятия «Национальный музей Республики Бурятия»; </w:t>
      </w:r>
      <w:r w:rsidRPr="008F764A">
        <w:rPr>
          <w:sz w:val="24"/>
          <w:szCs w:val="24"/>
        </w:rPr>
        <w:t xml:space="preserve">Постановление Правительства Республики № 303 от 17.06.2011 г. «О преобразовании Государственного бюджетного учреждения культуры Республики Бурятия «Национальный музей Республики Бурятия» в Государственное автономное учреждение культуры Республики Бурятия «Национальный музей Республики Бурятия»; </w:t>
      </w:r>
      <w:proofErr w:type="gramStart"/>
      <w:r w:rsidRPr="008F764A">
        <w:rPr>
          <w:sz w:val="24"/>
          <w:szCs w:val="24"/>
        </w:rPr>
        <w:t>Постановление Правительства Республики Бурятия № 471 от 02.09.2011 г. «О реорганизации Государственного автономного учреждения культуры Республики Бурятия «Национальный музей Республики Бурятия» путем присоединения к нему автономного учреждения культуры Республики Бурятия «Музей природы Бурятии»»).</w:t>
      </w:r>
      <w:proofErr w:type="gramEnd"/>
    </w:p>
    <w:p w:rsidR="00A74E33" w:rsidRPr="00ED68B6" w:rsidRDefault="00A74E33" w:rsidP="00A74E33">
      <w:pPr>
        <w:jc w:val="both"/>
      </w:pPr>
    </w:p>
    <w:p w:rsidR="00A74E33" w:rsidRDefault="00A74E33" w:rsidP="00A74E33">
      <w:pPr>
        <w:jc w:val="center"/>
        <w:rPr>
          <w:rFonts w:eastAsia="Calibri"/>
          <w:b/>
          <w:bCs/>
        </w:rPr>
      </w:pPr>
      <w:r w:rsidRPr="000D09A3">
        <w:rPr>
          <w:rFonts w:eastAsia="Calibri"/>
          <w:b/>
          <w:bCs/>
        </w:rPr>
        <w:t xml:space="preserve">2. Задачи, направления деятельности, </w:t>
      </w:r>
    </w:p>
    <w:p w:rsidR="00A74E33" w:rsidRDefault="00A74E33" w:rsidP="00A74E33">
      <w:pPr>
        <w:jc w:val="center"/>
        <w:rPr>
          <w:rFonts w:eastAsia="Calibri"/>
          <w:b/>
          <w:bCs/>
        </w:rPr>
      </w:pPr>
      <w:r w:rsidRPr="000D09A3">
        <w:rPr>
          <w:rFonts w:eastAsia="Calibri"/>
          <w:b/>
          <w:bCs/>
        </w:rPr>
        <w:t xml:space="preserve">общая характеристика деятельности музея </w:t>
      </w:r>
      <w:r>
        <w:rPr>
          <w:rFonts w:eastAsia="Calibri"/>
          <w:b/>
          <w:bCs/>
        </w:rPr>
        <w:t xml:space="preserve">на </w:t>
      </w:r>
      <w:r w:rsidR="00DB139F">
        <w:rPr>
          <w:rFonts w:eastAsia="Calibri"/>
          <w:b/>
          <w:bCs/>
        </w:rPr>
        <w:t>2018 год</w:t>
      </w:r>
    </w:p>
    <w:p w:rsidR="00A74E33" w:rsidRDefault="00A74E33" w:rsidP="00A74E33">
      <w:pPr>
        <w:jc w:val="center"/>
        <w:rPr>
          <w:rFonts w:eastAsia="Calibri"/>
          <w:b/>
          <w:bCs/>
        </w:rPr>
      </w:pPr>
    </w:p>
    <w:p w:rsidR="00A74E33" w:rsidRPr="009349AB" w:rsidRDefault="00A74E33" w:rsidP="00A74E33">
      <w:pPr>
        <w:ind w:firstLine="709"/>
        <w:jc w:val="both"/>
      </w:pPr>
      <w:r>
        <w:t xml:space="preserve">В </w:t>
      </w:r>
      <w:r w:rsidRPr="00747946">
        <w:t xml:space="preserve">целях привлечения внимания общества к вопросам развития </w:t>
      </w:r>
      <w:r>
        <w:t>волонтерства</w:t>
      </w:r>
      <w:r w:rsidRPr="00747946">
        <w:t xml:space="preserve"> Указом Президента РФ В.В. Путина 201</w:t>
      </w:r>
      <w:r>
        <w:t>8</w:t>
      </w:r>
      <w:r w:rsidRPr="00747946">
        <w:t xml:space="preserve"> год в Российской Федер</w:t>
      </w:r>
      <w:r>
        <w:t>ации был объявлен Годом добровольца (волонтерства)</w:t>
      </w:r>
      <w:r w:rsidRPr="00747946">
        <w:t>.</w:t>
      </w:r>
      <w:r w:rsidRPr="009349AB">
        <w:rPr>
          <w:rFonts w:ascii="Helvetica" w:hAnsi="Helvetica" w:cs="Helvetica"/>
          <w:color w:val="303030"/>
        </w:rPr>
        <w:t xml:space="preserve"> </w:t>
      </w:r>
      <w:r w:rsidRPr="009349AB">
        <w:t>Сделать 2018 годом добровольца и волонтера в России – самый лучший способ признать заслуги людей, готовых к самопожертвованию, перед рядовыми соотечественниками, которым они оказывают огромное содействие и неоценимую помощь.</w:t>
      </w:r>
    </w:p>
    <w:p w:rsidR="00A74E33" w:rsidRDefault="00A74E33" w:rsidP="00A74E33">
      <w:pPr>
        <w:widowControl w:val="0"/>
        <w:overflowPunct w:val="0"/>
        <w:autoSpaceDE w:val="0"/>
        <w:autoSpaceDN w:val="0"/>
        <w:adjustRightInd w:val="0"/>
        <w:ind w:firstLine="709"/>
        <w:jc w:val="both"/>
      </w:pPr>
      <w:r w:rsidRPr="000D09A3">
        <w:rPr>
          <w:bCs/>
        </w:rPr>
        <w:t xml:space="preserve">Цели работы музея </w:t>
      </w:r>
      <w:r>
        <w:rPr>
          <w:bCs/>
        </w:rPr>
        <w:t xml:space="preserve">на </w:t>
      </w:r>
      <w:r w:rsidRPr="000D09A3">
        <w:rPr>
          <w:bCs/>
        </w:rPr>
        <w:t>201</w:t>
      </w:r>
      <w:r>
        <w:rPr>
          <w:bCs/>
        </w:rPr>
        <w:t>8</w:t>
      </w:r>
      <w:r w:rsidRPr="000D09A3">
        <w:rPr>
          <w:bCs/>
        </w:rPr>
        <w:t xml:space="preserve"> г.:</w:t>
      </w:r>
      <w:r w:rsidRPr="00747946">
        <w:rPr>
          <w:b/>
          <w:bCs/>
        </w:rPr>
        <w:t xml:space="preserve"> </w:t>
      </w:r>
      <w:r w:rsidRPr="00747946">
        <w:t>выполнение Государственно</w:t>
      </w:r>
      <w:r>
        <w:t>го задания</w:t>
      </w:r>
      <w:r w:rsidRPr="00747946">
        <w:t xml:space="preserve"> на оказание</w:t>
      </w:r>
      <w:r w:rsidRPr="00747946">
        <w:rPr>
          <w:b/>
          <w:bCs/>
        </w:rPr>
        <w:t xml:space="preserve"> </w:t>
      </w:r>
      <w:r w:rsidRPr="00747946">
        <w:t>государственной услуги «Публичное предоставление населению музейных предметов и музейных коллекций» на 201</w:t>
      </w:r>
      <w:r>
        <w:t>8</w:t>
      </w:r>
      <w:r w:rsidRPr="00747946">
        <w:t xml:space="preserve"> год. Выявление, сохранение, научное изучение музейных предметов и коллекций, популяризация историко-культурного и природного наследия </w:t>
      </w:r>
      <w:r>
        <w:t>Республики Бурятия, а также</w:t>
      </w:r>
      <w:r w:rsidRPr="00DD69EF">
        <w:t xml:space="preserve"> </w:t>
      </w:r>
      <w:r w:rsidRPr="00B72AA5">
        <w:t xml:space="preserve">с учетом </w:t>
      </w:r>
      <w:r>
        <w:t xml:space="preserve">Государственной программы Республики Бурятия «Культура Бурятии (2013 – 2020 гг.)», </w:t>
      </w:r>
      <w:r w:rsidRPr="00B72AA5">
        <w:t>реализации мероприятий по «дорожной карте»</w:t>
      </w:r>
      <w:r w:rsidR="00F237AB">
        <w:t>.</w:t>
      </w:r>
    </w:p>
    <w:p w:rsidR="00A74E33" w:rsidRPr="000D09A3" w:rsidRDefault="00A74E33" w:rsidP="00A74E33">
      <w:pPr>
        <w:widowControl w:val="0"/>
        <w:autoSpaceDE w:val="0"/>
        <w:autoSpaceDN w:val="0"/>
        <w:adjustRightInd w:val="0"/>
        <w:ind w:firstLine="709"/>
      </w:pPr>
      <w:r w:rsidRPr="000D09A3">
        <w:rPr>
          <w:bCs/>
        </w:rPr>
        <w:t xml:space="preserve">Приоритетные направления деятельности музея </w:t>
      </w:r>
      <w:r>
        <w:rPr>
          <w:bCs/>
        </w:rPr>
        <w:t xml:space="preserve">на </w:t>
      </w:r>
      <w:r w:rsidRPr="000D09A3">
        <w:rPr>
          <w:bCs/>
        </w:rPr>
        <w:t>201</w:t>
      </w:r>
      <w:r>
        <w:rPr>
          <w:bCs/>
        </w:rPr>
        <w:t>8</w:t>
      </w:r>
      <w:r w:rsidRPr="000D09A3">
        <w:rPr>
          <w:bCs/>
        </w:rPr>
        <w:t xml:space="preserve"> год:</w:t>
      </w:r>
    </w:p>
    <w:p w:rsidR="00A74E33" w:rsidRPr="00AA0277" w:rsidRDefault="00A74E33" w:rsidP="00A74E33">
      <w:pPr>
        <w:widowControl w:val="0"/>
        <w:numPr>
          <w:ilvl w:val="0"/>
          <w:numId w:val="1"/>
        </w:numPr>
        <w:tabs>
          <w:tab w:val="clear" w:pos="720"/>
          <w:tab w:val="num" w:pos="1000"/>
        </w:tabs>
        <w:overflowPunct w:val="0"/>
        <w:autoSpaceDE w:val="0"/>
        <w:autoSpaceDN w:val="0"/>
        <w:adjustRightInd w:val="0"/>
        <w:ind w:left="0" w:firstLine="709"/>
        <w:jc w:val="both"/>
      </w:pPr>
      <w:r w:rsidRPr="00AA0277">
        <w:t xml:space="preserve">Повышение качества обслуживания посетителей. </w:t>
      </w:r>
    </w:p>
    <w:p w:rsidR="00A74E33" w:rsidRPr="00747946" w:rsidRDefault="00A74E33" w:rsidP="00A74E33">
      <w:pPr>
        <w:widowControl w:val="0"/>
        <w:numPr>
          <w:ilvl w:val="0"/>
          <w:numId w:val="1"/>
        </w:numPr>
        <w:tabs>
          <w:tab w:val="clear" w:pos="720"/>
          <w:tab w:val="num" w:pos="1000"/>
        </w:tabs>
        <w:overflowPunct w:val="0"/>
        <w:autoSpaceDE w:val="0"/>
        <w:autoSpaceDN w:val="0"/>
        <w:adjustRightInd w:val="0"/>
        <w:ind w:left="0" w:firstLine="709"/>
        <w:jc w:val="both"/>
      </w:pPr>
      <w:r w:rsidRPr="00747946">
        <w:t xml:space="preserve">Укрепление материально-технической базы учреждения. </w:t>
      </w:r>
    </w:p>
    <w:p w:rsidR="00A74E33" w:rsidRDefault="00A74E33" w:rsidP="00A74E33">
      <w:pPr>
        <w:widowControl w:val="0"/>
        <w:numPr>
          <w:ilvl w:val="0"/>
          <w:numId w:val="1"/>
        </w:numPr>
        <w:tabs>
          <w:tab w:val="clear" w:pos="720"/>
          <w:tab w:val="num" w:pos="1000"/>
        </w:tabs>
        <w:overflowPunct w:val="0"/>
        <w:autoSpaceDE w:val="0"/>
        <w:autoSpaceDN w:val="0"/>
        <w:adjustRightInd w:val="0"/>
        <w:ind w:left="0" w:firstLine="709"/>
        <w:jc w:val="both"/>
      </w:pPr>
      <w:r w:rsidRPr="00747946">
        <w:lastRenderedPageBreak/>
        <w:t xml:space="preserve">Развитие и модернизация </w:t>
      </w:r>
      <w:r w:rsidRPr="00AA0277">
        <w:t>IT</w:t>
      </w:r>
      <w:r w:rsidRPr="00747946">
        <w:t xml:space="preserve">-технологий </w:t>
      </w:r>
      <w:r>
        <w:t>(внедрение современных коммуникационных систем, обновление сайта музея).</w:t>
      </w:r>
    </w:p>
    <w:p w:rsidR="00A74E33" w:rsidRPr="00747946" w:rsidRDefault="00A74E33" w:rsidP="00A74E33">
      <w:pPr>
        <w:widowControl w:val="0"/>
        <w:numPr>
          <w:ilvl w:val="0"/>
          <w:numId w:val="1"/>
        </w:numPr>
        <w:tabs>
          <w:tab w:val="clear" w:pos="720"/>
          <w:tab w:val="num" w:pos="1000"/>
        </w:tabs>
        <w:overflowPunct w:val="0"/>
        <w:autoSpaceDE w:val="0"/>
        <w:autoSpaceDN w:val="0"/>
        <w:adjustRightInd w:val="0"/>
        <w:ind w:left="0" w:firstLine="709"/>
        <w:jc w:val="both"/>
      </w:pPr>
      <w:r>
        <w:t>Развитие межрегионального и международного сотрудничества в сфере музейного дела.</w:t>
      </w:r>
    </w:p>
    <w:p w:rsidR="00A74E33" w:rsidRPr="00747946" w:rsidRDefault="00A74E33" w:rsidP="00A74E33">
      <w:pPr>
        <w:widowControl w:val="0"/>
        <w:overflowPunct w:val="0"/>
        <w:autoSpaceDE w:val="0"/>
        <w:autoSpaceDN w:val="0"/>
        <w:adjustRightInd w:val="0"/>
        <w:ind w:firstLine="709"/>
        <w:jc w:val="both"/>
      </w:pPr>
      <w:r>
        <w:t>5</w:t>
      </w:r>
      <w:r w:rsidRPr="00747946">
        <w:t xml:space="preserve">. Укрепление сотрудничества с муниципальными музеями </w:t>
      </w:r>
      <w:r>
        <w:t>Республики Бурятия</w:t>
      </w:r>
      <w:r w:rsidRPr="00747946">
        <w:t xml:space="preserve"> по всем направлениям музейной деятельности, в том числе и с</w:t>
      </w:r>
      <w:r>
        <w:t>о школьными и ведомственными</w:t>
      </w:r>
      <w:r w:rsidRPr="00747946">
        <w:t xml:space="preserve"> музеями</w:t>
      </w:r>
      <w:r>
        <w:t>.</w:t>
      </w:r>
      <w:r w:rsidRPr="00747946">
        <w:t xml:space="preserve"> </w:t>
      </w:r>
    </w:p>
    <w:p w:rsidR="00A74E33" w:rsidRDefault="00A74E33" w:rsidP="00A74E33">
      <w:pPr>
        <w:widowControl w:val="0"/>
        <w:overflowPunct w:val="0"/>
        <w:autoSpaceDE w:val="0"/>
        <w:autoSpaceDN w:val="0"/>
        <w:adjustRightInd w:val="0"/>
        <w:ind w:firstLine="709"/>
        <w:jc w:val="both"/>
      </w:pPr>
      <w:r>
        <w:t>6</w:t>
      </w:r>
      <w:r w:rsidRPr="00747946">
        <w:t xml:space="preserve">. </w:t>
      </w:r>
      <w:r>
        <w:t>Активное участие в международных, всероссийских, межрегиональных научных, культурных и общественных мероприятиях.</w:t>
      </w:r>
    </w:p>
    <w:p w:rsidR="00A74E33" w:rsidRDefault="00A74E33" w:rsidP="00A74E33">
      <w:pPr>
        <w:widowControl w:val="0"/>
        <w:overflowPunct w:val="0"/>
        <w:autoSpaceDE w:val="0"/>
        <w:autoSpaceDN w:val="0"/>
        <w:adjustRightInd w:val="0"/>
        <w:ind w:firstLine="709"/>
        <w:jc w:val="both"/>
      </w:pPr>
    </w:p>
    <w:p w:rsidR="00A74E33" w:rsidRPr="008F764A" w:rsidRDefault="00A74E33" w:rsidP="00A74E33">
      <w:pPr>
        <w:widowControl w:val="0"/>
        <w:autoSpaceDE w:val="0"/>
        <w:autoSpaceDN w:val="0"/>
        <w:adjustRightInd w:val="0"/>
        <w:ind w:left="1600"/>
        <w:rPr>
          <w:bCs/>
          <w:i/>
        </w:rPr>
      </w:pPr>
      <w:r w:rsidRPr="008F764A">
        <w:rPr>
          <w:bCs/>
          <w:i/>
        </w:rPr>
        <w:t xml:space="preserve">Задачи по направлениям деятельности музея </w:t>
      </w:r>
      <w:r w:rsidRPr="00CC6AFA">
        <w:rPr>
          <w:bCs/>
          <w:i/>
        </w:rPr>
        <w:t xml:space="preserve">на </w:t>
      </w:r>
      <w:r>
        <w:rPr>
          <w:bCs/>
        </w:rPr>
        <w:t xml:space="preserve"> </w:t>
      </w:r>
      <w:r w:rsidRPr="008F764A">
        <w:rPr>
          <w:bCs/>
          <w:i/>
        </w:rPr>
        <w:t>201</w:t>
      </w:r>
      <w:r>
        <w:rPr>
          <w:bCs/>
          <w:i/>
        </w:rPr>
        <w:t>8</w:t>
      </w:r>
      <w:r w:rsidRPr="008F764A">
        <w:rPr>
          <w:bCs/>
          <w:i/>
        </w:rPr>
        <w:t xml:space="preserve"> год:</w:t>
      </w:r>
    </w:p>
    <w:p w:rsidR="00A74E33" w:rsidRPr="00747946" w:rsidRDefault="00A74E33" w:rsidP="00A74E33">
      <w:pPr>
        <w:widowControl w:val="0"/>
        <w:autoSpaceDE w:val="0"/>
        <w:autoSpaceDN w:val="0"/>
        <w:adjustRightInd w:val="0"/>
        <w:ind w:left="1600"/>
      </w:pPr>
    </w:p>
    <w:p w:rsidR="00A74E33" w:rsidRPr="003D056A" w:rsidRDefault="00A74E33" w:rsidP="00A74E33">
      <w:pPr>
        <w:widowControl w:val="0"/>
        <w:autoSpaceDE w:val="0"/>
        <w:autoSpaceDN w:val="0"/>
        <w:adjustRightInd w:val="0"/>
        <w:ind w:firstLine="709"/>
        <w:jc w:val="both"/>
      </w:pPr>
      <w:r w:rsidRPr="003D056A">
        <w:rPr>
          <w:bCs/>
        </w:rPr>
        <w:t>1. Научно-исследовательская работа:</w:t>
      </w:r>
    </w:p>
    <w:p w:rsidR="00A74E33" w:rsidRPr="00D065DB" w:rsidRDefault="00A74E33" w:rsidP="00A74E33">
      <w:pPr>
        <w:widowControl w:val="0"/>
        <w:overflowPunct w:val="0"/>
        <w:autoSpaceDE w:val="0"/>
        <w:autoSpaceDN w:val="0"/>
        <w:adjustRightInd w:val="0"/>
        <w:ind w:firstLine="709"/>
        <w:jc w:val="both"/>
      </w:pPr>
      <w:r w:rsidRPr="00D065DB">
        <w:t xml:space="preserve">1.1. Сохранение лидирующих позиций в области прикладных исследований среди музейного сообщества </w:t>
      </w:r>
      <w:r>
        <w:t xml:space="preserve">Республики Бурятия </w:t>
      </w:r>
      <w:r w:rsidRPr="00D065DB">
        <w:t xml:space="preserve">и продолжение научных изысканий в области археологии, этнографии, региональной истории, </w:t>
      </w:r>
      <w:r>
        <w:t xml:space="preserve">изобразительного искусства, </w:t>
      </w:r>
      <w:proofErr w:type="gramStart"/>
      <w:r w:rsidRPr="00D065DB">
        <w:t>естественно-научных</w:t>
      </w:r>
      <w:proofErr w:type="gramEnd"/>
      <w:r w:rsidRPr="00D065DB">
        <w:t xml:space="preserve"> исследований и музеологии.</w:t>
      </w:r>
    </w:p>
    <w:p w:rsidR="00A74E33" w:rsidRPr="00D065DB" w:rsidRDefault="00A74E33" w:rsidP="00A74E33">
      <w:pPr>
        <w:widowControl w:val="0"/>
        <w:overflowPunct w:val="0"/>
        <w:autoSpaceDE w:val="0"/>
        <w:autoSpaceDN w:val="0"/>
        <w:adjustRightInd w:val="0"/>
        <w:ind w:firstLine="709"/>
        <w:jc w:val="both"/>
      </w:pPr>
      <w:r w:rsidRPr="00D065DB">
        <w:t xml:space="preserve">1.2. Разработка и реализация научно-исследовательских программ в области археологии, этнографии, региональной истории, </w:t>
      </w:r>
      <w:r>
        <w:t xml:space="preserve">изобразительного искусства, </w:t>
      </w:r>
      <w:proofErr w:type="gramStart"/>
      <w:r w:rsidRPr="00D065DB">
        <w:t>естественно-научных</w:t>
      </w:r>
      <w:proofErr w:type="gramEnd"/>
      <w:r w:rsidRPr="00D065DB">
        <w:t xml:space="preserve"> дисциплин и музееведения. Активное введение в научный оборот результатов НИР.</w:t>
      </w:r>
    </w:p>
    <w:p w:rsidR="00A74E33" w:rsidRPr="00D065DB" w:rsidRDefault="00A74E33" w:rsidP="00A74E33">
      <w:pPr>
        <w:widowControl w:val="0"/>
        <w:overflowPunct w:val="0"/>
        <w:autoSpaceDE w:val="0"/>
        <w:autoSpaceDN w:val="0"/>
        <w:adjustRightInd w:val="0"/>
        <w:ind w:firstLine="709"/>
        <w:jc w:val="both"/>
      </w:pPr>
      <w:r w:rsidRPr="00D065DB">
        <w:t xml:space="preserve">1.3. Проведение научно-исследовательских </w:t>
      </w:r>
      <w:r>
        <w:t>работ</w:t>
      </w:r>
      <w:r w:rsidRPr="00D065DB">
        <w:t xml:space="preserve"> на территории </w:t>
      </w:r>
      <w:r>
        <w:t>Бурятии.</w:t>
      </w:r>
    </w:p>
    <w:p w:rsidR="00A74E33" w:rsidRPr="00D065DB" w:rsidRDefault="00A74E33" w:rsidP="00A74E33">
      <w:pPr>
        <w:widowControl w:val="0"/>
        <w:numPr>
          <w:ilvl w:val="0"/>
          <w:numId w:val="2"/>
        </w:numPr>
        <w:tabs>
          <w:tab w:val="clear" w:pos="720"/>
          <w:tab w:val="num" w:pos="920"/>
        </w:tabs>
        <w:overflowPunct w:val="0"/>
        <w:autoSpaceDE w:val="0"/>
        <w:autoSpaceDN w:val="0"/>
        <w:adjustRightInd w:val="0"/>
        <w:ind w:left="0" w:firstLine="709"/>
        <w:jc w:val="both"/>
      </w:pPr>
      <w:r w:rsidRPr="00D065DB">
        <w:t xml:space="preserve">Научное описание фондовых коллекций. </w:t>
      </w:r>
    </w:p>
    <w:p w:rsidR="00A74E33" w:rsidRPr="00D065DB" w:rsidRDefault="00A74E33" w:rsidP="00A74E33">
      <w:pPr>
        <w:widowControl w:val="0"/>
        <w:numPr>
          <w:ilvl w:val="0"/>
          <w:numId w:val="2"/>
        </w:numPr>
        <w:tabs>
          <w:tab w:val="clear" w:pos="720"/>
          <w:tab w:val="num" w:pos="920"/>
        </w:tabs>
        <w:overflowPunct w:val="0"/>
        <w:autoSpaceDE w:val="0"/>
        <w:autoSpaceDN w:val="0"/>
        <w:adjustRightInd w:val="0"/>
        <w:ind w:left="0" w:firstLine="709"/>
        <w:jc w:val="both"/>
      </w:pPr>
      <w:r w:rsidRPr="00D065DB">
        <w:t xml:space="preserve">Организация и проведение </w:t>
      </w:r>
      <w:r>
        <w:t xml:space="preserve">международной </w:t>
      </w:r>
      <w:r w:rsidRPr="00D065DB">
        <w:t>научно-практическ</w:t>
      </w:r>
      <w:r>
        <w:t>ой</w:t>
      </w:r>
      <w:r w:rsidRPr="00D065DB">
        <w:t xml:space="preserve"> конференци</w:t>
      </w:r>
      <w:r>
        <w:t>и совместно с Союзом художников Бурятии</w:t>
      </w:r>
      <w:r w:rsidRPr="00D065DB">
        <w:t xml:space="preserve">: </w:t>
      </w:r>
    </w:p>
    <w:p w:rsidR="00A74E33" w:rsidRPr="00D065DB" w:rsidRDefault="00A74E33" w:rsidP="00A74E33">
      <w:pPr>
        <w:widowControl w:val="0"/>
        <w:overflowPunct w:val="0"/>
        <w:autoSpaceDE w:val="0"/>
        <w:autoSpaceDN w:val="0"/>
        <w:adjustRightInd w:val="0"/>
        <w:ind w:firstLine="709"/>
        <w:jc w:val="both"/>
      </w:pPr>
      <w:r>
        <w:t xml:space="preserve">– </w:t>
      </w:r>
      <w:r w:rsidRPr="00D065DB">
        <w:t>«</w:t>
      </w:r>
      <w:r>
        <w:t>Научное наследие И.И. Соктоевой в свете актуальных проблем современного изобразительного искусства</w:t>
      </w:r>
      <w:r w:rsidRPr="00D065DB">
        <w:t xml:space="preserve">»; </w:t>
      </w:r>
    </w:p>
    <w:p w:rsidR="00A74E33" w:rsidRDefault="00A74E33" w:rsidP="00A74E33">
      <w:pPr>
        <w:widowControl w:val="0"/>
        <w:overflowPunct w:val="0"/>
        <w:autoSpaceDE w:val="0"/>
        <w:autoSpaceDN w:val="0"/>
        <w:adjustRightInd w:val="0"/>
        <w:ind w:firstLine="709"/>
        <w:jc w:val="both"/>
      </w:pPr>
      <w:r w:rsidRPr="00D065DB">
        <w:t>–</w:t>
      </w:r>
      <w:r>
        <w:t xml:space="preserve"> круглого стола «</w:t>
      </w:r>
      <w:r w:rsidRPr="00F97CCA">
        <w:rPr>
          <w:color w:val="000000"/>
        </w:rPr>
        <w:t xml:space="preserve">Современное искусство Бурятии», обсуждение выставки </w:t>
      </w:r>
      <w:r w:rsidRPr="00F97CCA">
        <w:t>«</w:t>
      </w:r>
      <w:r w:rsidRPr="00F97CCA">
        <w:rPr>
          <w:color w:val="000000"/>
        </w:rPr>
        <w:t>Современное искусство Бурятии: в поисках архетипа</w:t>
      </w:r>
      <w:r w:rsidRPr="00F97CCA">
        <w:t>»</w:t>
      </w:r>
      <w:r w:rsidRPr="00D065DB">
        <w:t xml:space="preserve">; </w:t>
      </w:r>
    </w:p>
    <w:p w:rsidR="00F237AB" w:rsidRPr="00D065DB" w:rsidRDefault="00F237AB" w:rsidP="00A74E33">
      <w:pPr>
        <w:widowControl w:val="0"/>
        <w:overflowPunct w:val="0"/>
        <w:autoSpaceDE w:val="0"/>
        <w:autoSpaceDN w:val="0"/>
        <w:adjustRightInd w:val="0"/>
        <w:ind w:firstLine="709"/>
        <w:jc w:val="both"/>
      </w:pPr>
      <w:r>
        <w:t xml:space="preserve">1.6. </w:t>
      </w:r>
      <w:r w:rsidRPr="00D065DB">
        <w:t xml:space="preserve">Организация и проведение </w:t>
      </w:r>
      <w:r>
        <w:t xml:space="preserve">международной </w:t>
      </w:r>
      <w:r w:rsidRPr="00D065DB">
        <w:t>научно-практическ</w:t>
      </w:r>
      <w:r>
        <w:t>ой</w:t>
      </w:r>
      <w:r w:rsidRPr="00D065DB">
        <w:t xml:space="preserve"> конференци</w:t>
      </w:r>
      <w:r>
        <w:t>и «</w:t>
      </w:r>
      <w:r w:rsidRPr="00F237AB">
        <w:t>Музеи на востоке России: траектории социально-культурного и территориального развития. Хангаловские чтения - 3</w:t>
      </w:r>
      <w:r>
        <w:t>»,</w:t>
      </w:r>
      <w:r w:rsidRPr="001D62EF">
        <w:t xml:space="preserve"> </w:t>
      </w:r>
      <w:r>
        <w:t>в рамках празднования 95-летия со дня образования Музея истории Бурятии им. М.Н. Хангалова</w:t>
      </w:r>
    </w:p>
    <w:p w:rsidR="00A74E33" w:rsidRDefault="00A74E33" w:rsidP="00A74E33">
      <w:pPr>
        <w:widowControl w:val="0"/>
        <w:overflowPunct w:val="0"/>
        <w:autoSpaceDE w:val="0"/>
        <w:autoSpaceDN w:val="0"/>
        <w:adjustRightInd w:val="0"/>
        <w:ind w:firstLine="709"/>
        <w:jc w:val="both"/>
      </w:pPr>
      <w:r w:rsidRPr="00D065DB">
        <w:t>1.</w:t>
      </w:r>
      <w:r w:rsidR="00F237AB">
        <w:t>7</w:t>
      </w:r>
      <w:r w:rsidRPr="00D065DB">
        <w:t>. Публичное представление музейных исследований, предметов и музейных коллекций посредством подготовки к публикации печатных научных и научно</w:t>
      </w:r>
      <w:r>
        <w:t>-</w:t>
      </w:r>
      <w:r w:rsidRPr="00D065DB">
        <w:t xml:space="preserve">популярных материалов, в том числе </w:t>
      </w:r>
      <w:r>
        <w:t>сборника научных трудов по итогам работы научно-практической конференции «Научное наследие И.И. Соктоевой в свете актуальных проблем современного изобразительного искусства»;</w:t>
      </w:r>
    </w:p>
    <w:p w:rsidR="00A74E33" w:rsidRDefault="00A74E33" w:rsidP="00A74E33">
      <w:pPr>
        <w:widowControl w:val="0"/>
        <w:autoSpaceDE w:val="0"/>
        <w:autoSpaceDN w:val="0"/>
        <w:adjustRightInd w:val="0"/>
        <w:ind w:firstLine="709"/>
        <w:jc w:val="both"/>
      </w:pPr>
      <w:r>
        <w:t>1.</w:t>
      </w:r>
      <w:r w:rsidR="00F237AB">
        <w:t>8</w:t>
      </w:r>
      <w:r>
        <w:t xml:space="preserve">. Организация и проведение </w:t>
      </w:r>
      <w:r w:rsidR="00B07906">
        <w:t xml:space="preserve">выставок, </w:t>
      </w:r>
      <w:r>
        <w:t>серии круглых столов и лекций, посвященных 95-летию Республики Бурятия, Музея истории Бурятии, с</w:t>
      </w:r>
      <w:r w:rsidRPr="00CE7D75">
        <w:t xml:space="preserve"> </w:t>
      </w:r>
      <w:r>
        <w:t>п</w:t>
      </w:r>
      <w:r w:rsidRPr="00D065DB">
        <w:t>убличн</w:t>
      </w:r>
      <w:r>
        <w:t>ым</w:t>
      </w:r>
      <w:r w:rsidRPr="00D065DB">
        <w:t xml:space="preserve"> представление</w:t>
      </w:r>
      <w:r>
        <w:t>м</w:t>
      </w:r>
      <w:r w:rsidRPr="00D065DB">
        <w:t xml:space="preserve"> музейных исследований, предметов и музейных коллекций</w:t>
      </w:r>
      <w:r>
        <w:t>:</w:t>
      </w:r>
    </w:p>
    <w:p w:rsidR="00A74E33" w:rsidRDefault="00A74E33" w:rsidP="00A74E33">
      <w:pPr>
        <w:widowControl w:val="0"/>
        <w:autoSpaceDE w:val="0"/>
        <w:autoSpaceDN w:val="0"/>
        <w:adjustRightInd w:val="0"/>
        <w:ind w:firstLine="709"/>
        <w:jc w:val="both"/>
        <w:rPr>
          <w:bCs/>
        </w:rPr>
      </w:pPr>
      <w:r>
        <w:t>1.</w:t>
      </w:r>
      <w:r w:rsidR="00F237AB">
        <w:t>9</w:t>
      </w:r>
      <w:r>
        <w:t>. Организация и проведение мероприятий, посвященных Дню Победы, Международному дню музеев, 95-летию со дня образования Республики Бурятия, Хамбо-ламе Этигилову.</w:t>
      </w:r>
    </w:p>
    <w:p w:rsidR="00A74E33" w:rsidRPr="003D056A" w:rsidRDefault="00A74E33" w:rsidP="00A74E33">
      <w:pPr>
        <w:widowControl w:val="0"/>
        <w:autoSpaceDE w:val="0"/>
        <w:autoSpaceDN w:val="0"/>
        <w:adjustRightInd w:val="0"/>
        <w:ind w:firstLine="709"/>
        <w:jc w:val="both"/>
      </w:pPr>
      <w:r w:rsidRPr="003D056A">
        <w:rPr>
          <w:bCs/>
        </w:rPr>
        <w:t>2. Управление музейным собранием, научно-фондовая работа:</w:t>
      </w:r>
      <w:r>
        <w:rPr>
          <w:bCs/>
        </w:rPr>
        <w:t xml:space="preserve"> </w:t>
      </w:r>
    </w:p>
    <w:p w:rsidR="00A74E33" w:rsidRPr="00D065DB" w:rsidRDefault="00A74E33" w:rsidP="00A74E33">
      <w:pPr>
        <w:widowControl w:val="0"/>
        <w:numPr>
          <w:ilvl w:val="0"/>
          <w:numId w:val="3"/>
        </w:numPr>
        <w:tabs>
          <w:tab w:val="clear" w:pos="720"/>
          <w:tab w:val="num" w:pos="1200"/>
        </w:tabs>
        <w:overflowPunct w:val="0"/>
        <w:autoSpaceDE w:val="0"/>
        <w:autoSpaceDN w:val="0"/>
        <w:adjustRightInd w:val="0"/>
        <w:ind w:left="0" w:firstLine="709"/>
        <w:jc w:val="both"/>
      </w:pPr>
      <w:r w:rsidRPr="00D065DB">
        <w:t>Сохранение</w:t>
      </w:r>
      <w:r>
        <w:t xml:space="preserve"> и пополнение музейных коллекций</w:t>
      </w:r>
      <w:r w:rsidRPr="00D065DB">
        <w:t xml:space="preserve">. </w:t>
      </w:r>
    </w:p>
    <w:p w:rsidR="00A74E33" w:rsidRDefault="00A74E33" w:rsidP="00A74E33">
      <w:pPr>
        <w:ind w:firstLine="709"/>
        <w:jc w:val="both"/>
      </w:pPr>
      <w:r w:rsidRPr="00D065DB">
        <w:t>2.</w:t>
      </w:r>
      <w:r>
        <w:t>2</w:t>
      </w:r>
      <w:r w:rsidRPr="00D065DB">
        <w:t>. Научное описание музейных предметов и внесение в БД КАМИС.</w:t>
      </w:r>
      <w:r w:rsidRPr="008060AF">
        <w:t xml:space="preserve"> </w:t>
      </w:r>
    </w:p>
    <w:p w:rsidR="00A74E33" w:rsidRPr="00D065DB" w:rsidRDefault="00A74E33" w:rsidP="00A74E33">
      <w:pPr>
        <w:widowControl w:val="0"/>
        <w:overflowPunct w:val="0"/>
        <w:autoSpaceDE w:val="0"/>
        <w:autoSpaceDN w:val="0"/>
        <w:adjustRightInd w:val="0"/>
        <w:ind w:left="709"/>
        <w:jc w:val="both"/>
      </w:pPr>
      <w:r>
        <w:t>2.3. Разработка</w:t>
      </w:r>
      <w:r w:rsidRPr="00D065DB">
        <w:t xml:space="preserve"> программы реставрации. </w:t>
      </w:r>
    </w:p>
    <w:p w:rsidR="00A74E33" w:rsidRPr="00D065DB" w:rsidRDefault="00A74E33" w:rsidP="00A74E33">
      <w:pPr>
        <w:widowControl w:val="0"/>
        <w:overflowPunct w:val="0"/>
        <w:autoSpaceDE w:val="0"/>
        <w:autoSpaceDN w:val="0"/>
        <w:adjustRightInd w:val="0"/>
        <w:ind w:left="709"/>
        <w:jc w:val="both"/>
      </w:pPr>
      <w:r>
        <w:t xml:space="preserve">2.4. </w:t>
      </w:r>
      <w:r w:rsidRPr="00D065DB">
        <w:t xml:space="preserve">Создание страховых копий учётной документации. </w:t>
      </w:r>
    </w:p>
    <w:p w:rsidR="00A74E33" w:rsidRPr="00D065DB" w:rsidRDefault="00A74E33" w:rsidP="00A74E33">
      <w:pPr>
        <w:widowControl w:val="0"/>
        <w:overflowPunct w:val="0"/>
        <w:autoSpaceDE w:val="0"/>
        <w:autoSpaceDN w:val="0"/>
        <w:adjustRightInd w:val="0"/>
        <w:ind w:left="709"/>
        <w:jc w:val="both"/>
      </w:pPr>
      <w:r>
        <w:t xml:space="preserve">2.5. </w:t>
      </w:r>
      <w:r w:rsidRPr="00D065DB">
        <w:t xml:space="preserve">Оцифровка музейных предметов и музейных коллекций. </w:t>
      </w:r>
    </w:p>
    <w:p w:rsidR="00A74E33" w:rsidRPr="00D065DB" w:rsidRDefault="00A74E33" w:rsidP="00A74E33">
      <w:pPr>
        <w:widowControl w:val="0"/>
        <w:numPr>
          <w:ilvl w:val="0"/>
          <w:numId w:val="4"/>
        </w:numPr>
        <w:overflowPunct w:val="0"/>
        <w:autoSpaceDE w:val="0"/>
        <w:autoSpaceDN w:val="0"/>
        <w:adjustRightInd w:val="0"/>
        <w:ind w:left="0" w:firstLine="709"/>
        <w:jc w:val="both"/>
      </w:pPr>
      <w:r>
        <w:t xml:space="preserve">Создание </w:t>
      </w:r>
      <w:proofErr w:type="gramStart"/>
      <w:r>
        <w:t>вир</w:t>
      </w:r>
      <w:r w:rsidRPr="00D065DB">
        <w:t>т</w:t>
      </w:r>
      <w:r>
        <w:t>уальных</w:t>
      </w:r>
      <w:proofErr w:type="gramEnd"/>
      <w:r>
        <w:t xml:space="preserve"> </w:t>
      </w:r>
      <w:r w:rsidRPr="008D6663">
        <w:t>3</w:t>
      </w:r>
      <w:r w:rsidRPr="008D6663">
        <w:rPr>
          <w:lang w:val="en-US"/>
        </w:rPr>
        <w:t>D</w:t>
      </w:r>
      <w:r w:rsidRPr="008D6663">
        <w:t>-</w:t>
      </w:r>
      <w:r>
        <w:t>туров музея</w:t>
      </w:r>
      <w:r w:rsidRPr="00D065DB">
        <w:t>.</w:t>
      </w:r>
    </w:p>
    <w:p w:rsidR="00A74E33" w:rsidRPr="003D056A" w:rsidRDefault="00A74E33" w:rsidP="00A74E33">
      <w:pPr>
        <w:widowControl w:val="0"/>
        <w:autoSpaceDE w:val="0"/>
        <w:autoSpaceDN w:val="0"/>
        <w:adjustRightInd w:val="0"/>
        <w:ind w:firstLine="709"/>
        <w:jc w:val="both"/>
      </w:pPr>
      <w:r w:rsidRPr="003D056A">
        <w:rPr>
          <w:bCs/>
        </w:rPr>
        <w:t xml:space="preserve">3. </w:t>
      </w:r>
      <w:r>
        <w:rPr>
          <w:bCs/>
        </w:rPr>
        <w:t>Культурно-просветительская деятельность</w:t>
      </w:r>
      <w:r w:rsidRPr="003D056A">
        <w:rPr>
          <w:bCs/>
        </w:rPr>
        <w:t xml:space="preserve"> и популяризация культурного </w:t>
      </w:r>
      <w:r w:rsidRPr="003D056A">
        <w:rPr>
          <w:bCs/>
        </w:rPr>
        <w:lastRenderedPageBreak/>
        <w:t>наследия Республики Бурятия:</w:t>
      </w:r>
    </w:p>
    <w:p w:rsidR="00A74E33" w:rsidRPr="00D065DB" w:rsidRDefault="00A74E33" w:rsidP="00A74E33">
      <w:pPr>
        <w:widowControl w:val="0"/>
        <w:autoSpaceDE w:val="0"/>
        <w:autoSpaceDN w:val="0"/>
        <w:adjustRightInd w:val="0"/>
        <w:ind w:firstLine="709"/>
        <w:jc w:val="both"/>
      </w:pPr>
      <w:r w:rsidRPr="00D065DB">
        <w:t>3.1. Совершенствование форм и методов экспозиционно-выставочной работы,</w:t>
      </w:r>
      <w:r>
        <w:t xml:space="preserve"> </w:t>
      </w:r>
      <w:r w:rsidRPr="00D065DB">
        <w:t>использование современных музейных и информационных технологий.</w:t>
      </w:r>
    </w:p>
    <w:p w:rsidR="00A74E33" w:rsidRPr="00D065DB" w:rsidRDefault="00A74E33" w:rsidP="00A74E33">
      <w:pPr>
        <w:widowControl w:val="0"/>
        <w:overflowPunct w:val="0"/>
        <w:autoSpaceDE w:val="0"/>
        <w:autoSpaceDN w:val="0"/>
        <w:adjustRightInd w:val="0"/>
        <w:ind w:firstLine="709"/>
        <w:jc w:val="both"/>
      </w:pPr>
      <w:r w:rsidRPr="00D065DB">
        <w:t xml:space="preserve">3.2. Расширение тематики и совершенствование технологий представления музейных предметов и музейных коллекций посредством стационарных выставок в музее. Экспонирование передвижных выставок из фондов </w:t>
      </w:r>
      <w:r>
        <w:t>Национального музея Республики Бурятия</w:t>
      </w:r>
      <w:r w:rsidRPr="00D065DB">
        <w:t xml:space="preserve"> в</w:t>
      </w:r>
      <w:r>
        <w:t xml:space="preserve"> </w:t>
      </w:r>
      <w:r w:rsidRPr="00D065DB">
        <w:t xml:space="preserve">муниципальных музеях </w:t>
      </w:r>
      <w:r>
        <w:t>республики</w:t>
      </w:r>
      <w:r w:rsidRPr="00D065DB">
        <w:t>.</w:t>
      </w:r>
    </w:p>
    <w:p w:rsidR="00A74E33" w:rsidRPr="00D065DB" w:rsidRDefault="00A74E33" w:rsidP="00A74E33">
      <w:pPr>
        <w:widowControl w:val="0"/>
        <w:autoSpaceDE w:val="0"/>
        <w:autoSpaceDN w:val="0"/>
        <w:adjustRightInd w:val="0"/>
        <w:ind w:firstLine="709"/>
        <w:jc w:val="both"/>
      </w:pPr>
      <w:r w:rsidRPr="00D065DB">
        <w:t>3.3. Организация выставочных проектов международного</w:t>
      </w:r>
      <w:r w:rsidR="00C64601">
        <w:t>, всероссийского</w:t>
      </w:r>
      <w:r w:rsidRPr="00D065DB">
        <w:t xml:space="preserve"> и </w:t>
      </w:r>
      <w:r>
        <w:t xml:space="preserve">регионального </w:t>
      </w:r>
      <w:r w:rsidRPr="00D065DB">
        <w:t xml:space="preserve"> значения, в том числе:</w:t>
      </w:r>
    </w:p>
    <w:p w:rsidR="00A74E33" w:rsidRDefault="00A74E33" w:rsidP="00A74E33">
      <w:pPr>
        <w:widowControl w:val="0"/>
        <w:autoSpaceDE w:val="0"/>
        <w:autoSpaceDN w:val="0"/>
        <w:adjustRightInd w:val="0"/>
        <w:ind w:firstLine="709"/>
        <w:jc w:val="both"/>
      </w:pPr>
      <w:r>
        <w:t xml:space="preserve">- </w:t>
      </w:r>
      <w:r w:rsidRPr="00494F1C">
        <w:t>«Многоликая Бурятия» в рамках Дней Республики Буряти</w:t>
      </w:r>
      <w:r>
        <w:t xml:space="preserve">я в Совете </w:t>
      </w:r>
      <w:r w:rsidR="0058068E">
        <w:t>Ф</w:t>
      </w:r>
      <w:r>
        <w:t>едерации (</w:t>
      </w:r>
      <w:proofErr w:type="gramStart"/>
      <w:r>
        <w:t>г</w:t>
      </w:r>
      <w:proofErr w:type="gramEnd"/>
      <w:r>
        <w:t>. Москва</w:t>
      </w:r>
      <w:r w:rsidR="0058068E">
        <w:t>)</w:t>
      </w:r>
      <w:r>
        <w:t>;</w:t>
      </w:r>
    </w:p>
    <w:p w:rsidR="00A74E33" w:rsidRPr="00D065DB" w:rsidRDefault="00A74E33" w:rsidP="00A74E33">
      <w:pPr>
        <w:widowControl w:val="0"/>
        <w:autoSpaceDE w:val="0"/>
        <w:autoSpaceDN w:val="0"/>
        <w:adjustRightInd w:val="0"/>
        <w:ind w:firstLine="709"/>
        <w:jc w:val="both"/>
      </w:pPr>
      <w:r>
        <w:t>-</w:t>
      </w:r>
      <w:r w:rsidRPr="00D065DB">
        <w:t xml:space="preserve"> Фотовыставка </w:t>
      </w:r>
      <w:r>
        <w:t>Ассоциации монгольских фотографов</w:t>
      </w:r>
      <w:r w:rsidRPr="00D065DB">
        <w:t>;</w:t>
      </w:r>
    </w:p>
    <w:p w:rsidR="00A74E33" w:rsidRDefault="00A74E33" w:rsidP="00A74E33">
      <w:pPr>
        <w:widowControl w:val="0"/>
        <w:autoSpaceDE w:val="0"/>
        <w:autoSpaceDN w:val="0"/>
        <w:adjustRightInd w:val="0"/>
        <w:ind w:firstLine="709"/>
        <w:jc w:val="both"/>
      </w:pPr>
      <w:r>
        <w:t>- Выставка известного бурятского оружейника Ж. Баясхаланова «Сквозь стихию»;</w:t>
      </w:r>
    </w:p>
    <w:p w:rsidR="00A74E33" w:rsidRDefault="00A74E33" w:rsidP="00A74E33">
      <w:pPr>
        <w:widowControl w:val="0"/>
        <w:autoSpaceDE w:val="0"/>
        <w:autoSpaceDN w:val="0"/>
        <w:adjustRightInd w:val="0"/>
        <w:ind w:firstLine="709"/>
        <w:jc w:val="both"/>
      </w:pPr>
      <w:r>
        <w:t>- Выставка «Родная Бурятия»;</w:t>
      </w:r>
    </w:p>
    <w:p w:rsidR="00A74E33" w:rsidRDefault="00A74E33" w:rsidP="00A74E33">
      <w:pPr>
        <w:widowControl w:val="0"/>
        <w:autoSpaceDE w:val="0"/>
        <w:autoSpaceDN w:val="0"/>
        <w:adjustRightInd w:val="0"/>
        <w:ind w:firstLine="709"/>
        <w:jc w:val="both"/>
      </w:pPr>
      <w:r>
        <w:t>- Выставка «Байкал – жемчужина планеты»;</w:t>
      </w:r>
    </w:p>
    <w:p w:rsidR="00A74E33" w:rsidRDefault="00A74E33" w:rsidP="00A74E33">
      <w:pPr>
        <w:widowControl w:val="0"/>
        <w:autoSpaceDE w:val="0"/>
        <w:autoSpaceDN w:val="0"/>
        <w:adjustRightInd w:val="0"/>
        <w:ind w:firstLine="709"/>
        <w:jc w:val="both"/>
      </w:pPr>
      <w:r>
        <w:t>- Выставка «Приказываю жить»;</w:t>
      </w:r>
    </w:p>
    <w:p w:rsidR="00A74E33" w:rsidRDefault="00A74E33" w:rsidP="00A74E33">
      <w:pPr>
        <w:widowControl w:val="0"/>
        <w:autoSpaceDE w:val="0"/>
        <w:autoSpaceDN w:val="0"/>
        <w:adjustRightInd w:val="0"/>
        <w:ind w:firstLine="709"/>
        <w:jc w:val="both"/>
      </w:pPr>
      <w:r>
        <w:t>- Выставка «Мистерия Цам»;</w:t>
      </w:r>
    </w:p>
    <w:p w:rsidR="00A74E33" w:rsidRDefault="00A74E33" w:rsidP="00A74E33">
      <w:pPr>
        <w:widowControl w:val="0"/>
        <w:autoSpaceDE w:val="0"/>
        <w:autoSpaceDN w:val="0"/>
        <w:adjustRightInd w:val="0"/>
        <w:ind w:firstLine="709"/>
        <w:jc w:val="both"/>
      </w:pPr>
      <w:r>
        <w:t>- Выставка «Пин-ап. Девушка с обложки»;</w:t>
      </w:r>
    </w:p>
    <w:p w:rsidR="00A74E33" w:rsidRDefault="00A74E33" w:rsidP="00A74E33">
      <w:pPr>
        <w:widowControl w:val="0"/>
        <w:autoSpaceDE w:val="0"/>
        <w:autoSpaceDN w:val="0"/>
        <w:adjustRightInd w:val="0"/>
        <w:ind w:firstLine="709"/>
        <w:jc w:val="both"/>
      </w:pPr>
      <w:r>
        <w:t>- В</w:t>
      </w:r>
      <w:r w:rsidR="00C64601">
        <w:t>ыставка «Красота японской туши»;</w:t>
      </w:r>
    </w:p>
    <w:p w:rsidR="00A74E33" w:rsidRDefault="00A74E33" w:rsidP="00A74E33">
      <w:pPr>
        <w:widowControl w:val="0"/>
        <w:autoSpaceDE w:val="0"/>
        <w:autoSpaceDN w:val="0"/>
        <w:adjustRightInd w:val="0"/>
        <w:ind w:firstLine="709"/>
        <w:jc w:val="both"/>
      </w:pPr>
      <w:r>
        <w:t>- Выставка «</w:t>
      </w:r>
      <w:r w:rsidRPr="00400EE0">
        <w:rPr>
          <w:color w:val="000000"/>
        </w:rPr>
        <w:t>Современное искусство Бурятии:</w:t>
      </w:r>
      <w:r w:rsidR="00C64601">
        <w:t xml:space="preserve"> в поисках архетипа»;</w:t>
      </w:r>
    </w:p>
    <w:p w:rsidR="00C64601" w:rsidRDefault="00C64601" w:rsidP="00A74E33">
      <w:pPr>
        <w:widowControl w:val="0"/>
        <w:autoSpaceDE w:val="0"/>
        <w:autoSpaceDN w:val="0"/>
        <w:adjustRightInd w:val="0"/>
        <w:ind w:firstLine="709"/>
        <w:jc w:val="both"/>
      </w:pPr>
      <w:r>
        <w:t>- Выставка «Шелковый путь. Искусство керамики» (КНР, МНР, Россия);</w:t>
      </w:r>
    </w:p>
    <w:p w:rsidR="00C64601" w:rsidRDefault="00C64601" w:rsidP="00A74E33">
      <w:pPr>
        <w:widowControl w:val="0"/>
        <w:autoSpaceDE w:val="0"/>
        <w:autoSpaceDN w:val="0"/>
        <w:adjustRightInd w:val="0"/>
        <w:ind w:firstLine="709"/>
        <w:jc w:val="both"/>
      </w:pPr>
      <w:r>
        <w:t>- Выставка «Нэцке» (Год Японии в России);</w:t>
      </w:r>
    </w:p>
    <w:p w:rsidR="00C64601" w:rsidRPr="00D065DB" w:rsidRDefault="00C64601" w:rsidP="00A74E33">
      <w:pPr>
        <w:widowControl w:val="0"/>
        <w:autoSpaceDE w:val="0"/>
        <w:autoSpaceDN w:val="0"/>
        <w:adjustRightInd w:val="0"/>
        <w:ind w:firstLine="709"/>
        <w:jc w:val="both"/>
      </w:pPr>
      <w:r>
        <w:t>- Выставка работ И. Айвазовского (</w:t>
      </w:r>
      <w:proofErr w:type="gramStart"/>
      <w:r>
        <w:t>г</w:t>
      </w:r>
      <w:proofErr w:type="gramEnd"/>
      <w:r>
        <w:t>. Владивосток), А. Куинджи (г. Москва).</w:t>
      </w:r>
    </w:p>
    <w:p w:rsidR="00A74E33" w:rsidRPr="00D065DB" w:rsidRDefault="00A74E33" w:rsidP="00A74E33">
      <w:pPr>
        <w:widowControl w:val="0"/>
        <w:autoSpaceDE w:val="0"/>
        <w:autoSpaceDN w:val="0"/>
        <w:adjustRightInd w:val="0"/>
        <w:ind w:firstLine="709"/>
        <w:jc w:val="both"/>
      </w:pPr>
      <w:r w:rsidRPr="00D065DB">
        <w:t>3.4. Организация выставочных проектов по результатам научно-исследовательской работы.</w:t>
      </w:r>
    </w:p>
    <w:p w:rsidR="00A74E33" w:rsidRPr="00D065DB" w:rsidRDefault="00A74E33" w:rsidP="00A74E33">
      <w:pPr>
        <w:widowControl w:val="0"/>
        <w:autoSpaceDE w:val="0"/>
        <w:autoSpaceDN w:val="0"/>
        <w:adjustRightInd w:val="0"/>
        <w:ind w:firstLine="709"/>
        <w:jc w:val="both"/>
      </w:pPr>
      <w:r w:rsidRPr="00D065DB">
        <w:t>3.5. Расширение сферы оказываемых музеев услуг, повышение качества услуг,</w:t>
      </w:r>
      <w:r>
        <w:t xml:space="preserve"> </w:t>
      </w:r>
      <w:r w:rsidRPr="00D065DB">
        <w:t>совершенствование форм и методов работы с посетителями.</w:t>
      </w:r>
    </w:p>
    <w:p w:rsidR="00A74E33" w:rsidRPr="00D065DB" w:rsidRDefault="00A74E33" w:rsidP="00A74E33">
      <w:pPr>
        <w:widowControl w:val="0"/>
        <w:autoSpaceDE w:val="0"/>
        <w:autoSpaceDN w:val="0"/>
        <w:adjustRightInd w:val="0"/>
        <w:ind w:firstLine="709"/>
        <w:jc w:val="both"/>
      </w:pPr>
      <w:r w:rsidRPr="00D065DB">
        <w:t>3.6. Выполнение плановых показателей по посещаемости и качеству обслуживания посетителей.</w:t>
      </w:r>
    </w:p>
    <w:p w:rsidR="00A74E33" w:rsidRPr="00D065DB" w:rsidRDefault="00A74E33" w:rsidP="00A74E33">
      <w:pPr>
        <w:widowControl w:val="0"/>
        <w:overflowPunct w:val="0"/>
        <w:autoSpaceDE w:val="0"/>
        <w:autoSpaceDN w:val="0"/>
        <w:adjustRightInd w:val="0"/>
        <w:ind w:firstLine="709"/>
        <w:jc w:val="both"/>
      </w:pPr>
      <w:r w:rsidRPr="00D065DB">
        <w:t xml:space="preserve">3.7. Организация и проведение </w:t>
      </w:r>
      <w:r>
        <w:t>культурно-</w:t>
      </w:r>
      <w:r w:rsidRPr="00D065DB">
        <w:t xml:space="preserve">массовых мероприятий для жителей </w:t>
      </w:r>
      <w:r>
        <w:t xml:space="preserve">города Улан-Удэ и жителей Бурятии, в том числе </w:t>
      </w:r>
      <w:r w:rsidRPr="00D065DB">
        <w:t>«</w:t>
      </w:r>
      <w:r>
        <w:t>Праздник Белого месяца</w:t>
      </w:r>
      <w:r w:rsidRPr="00D065DB">
        <w:t xml:space="preserve">», </w:t>
      </w:r>
      <w:r>
        <w:t>в</w:t>
      </w:r>
      <w:r w:rsidRPr="00D065DB">
        <w:t>сероссийск</w:t>
      </w:r>
      <w:r w:rsidR="00C64601">
        <w:t>их</w:t>
      </w:r>
      <w:r w:rsidRPr="00D065DB">
        <w:t xml:space="preserve"> акци</w:t>
      </w:r>
      <w:r w:rsidR="00C64601">
        <w:t>й</w:t>
      </w:r>
      <w:r w:rsidRPr="00D065DB">
        <w:t xml:space="preserve"> «</w:t>
      </w:r>
      <w:r>
        <w:t>Сказочные герои Сагаалгана», «Ночь в музее - 2018», «</w:t>
      </w:r>
      <w:r w:rsidRPr="001F3D59">
        <w:t>Сокровища Бурятии. Из музейных запасников</w:t>
      </w:r>
      <w:r>
        <w:t>» в рамках празднования Дня музеев</w:t>
      </w:r>
      <w:r w:rsidR="00C64601">
        <w:t>, «Ночь искусств - 2018» в рамках празднования Дня народного единства</w:t>
      </w:r>
      <w:r>
        <w:t>.</w:t>
      </w:r>
    </w:p>
    <w:p w:rsidR="00A74E33" w:rsidRPr="00D065DB" w:rsidRDefault="00A74E33" w:rsidP="00A74E33">
      <w:pPr>
        <w:widowControl w:val="0"/>
        <w:overflowPunct w:val="0"/>
        <w:autoSpaceDE w:val="0"/>
        <w:autoSpaceDN w:val="0"/>
        <w:adjustRightInd w:val="0"/>
        <w:ind w:firstLine="709"/>
        <w:jc w:val="both"/>
      </w:pPr>
      <w:r w:rsidRPr="00D065DB">
        <w:t>3.8. Организация передвижных выставочных проектов из фондов музея по муни</w:t>
      </w:r>
      <w:r>
        <w:t>ципальным музеям республики</w:t>
      </w:r>
      <w:r w:rsidRPr="00D065DB">
        <w:t>.</w:t>
      </w:r>
    </w:p>
    <w:p w:rsidR="00A74E33" w:rsidRPr="003D056A" w:rsidRDefault="00A74E33" w:rsidP="00A74E33">
      <w:pPr>
        <w:widowControl w:val="0"/>
        <w:autoSpaceDE w:val="0"/>
        <w:autoSpaceDN w:val="0"/>
        <w:adjustRightInd w:val="0"/>
        <w:ind w:firstLine="709"/>
        <w:jc w:val="both"/>
      </w:pPr>
      <w:r w:rsidRPr="003D056A">
        <w:rPr>
          <w:bCs/>
        </w:rPr>
        <w:t>4. Научно-методическая работа:</w:t>
      </w:r>
    </w:p>
    <w:p w:rsidR="00A74E33" w:rsidRPr="00D065DB" w:rsidRDefault="00A74E33" w:rsidP="00A74E33">
      <w:pPr>
        <w:widowControl w:val="0"/>
        <w:autoSpaceDE w:val="0"/>
        <w:autoSpaceDN w:val="0"/>
        <w:adjustRightInd w:val="0"/>
        <w:ind w:firstLine="709"/>
        <w:jc w:val="both"/>
      </w:pPr>
      <w:r w:rsidRPr="00D065DB">
        <w:t xml:space="preserve">4.1. Оказание методической помощи муниципальным и </w:t>
      </w:r>
      <w:r>
        <w:t>ведомственным, школьным</w:t>
      </w:r>
      <w:r w:rsidRPr="00D065DB">
        <w:t xml:space="preserve"> музеям </w:t>
      </w:r>
      <w:r>
        <w:t>Бурятии</w:t>
      </w:r>
      <w:r w:rsidRPr="00D065DB">
        <w:t>.</w:t>
      </w:r>
    </w:p>
    <w:p w:rsidR="00A74E33" w:rsidRPr="00D065DB" w:rsidRDefault="00A74E33" w:rsidP="00A74E33">
      <w:pPr>
        <w:widowControl w:val="0"/>
        <w:autoSpaceDE w:val="0"/>
        <w:autoSpaceDN w:val="0"/>
        <w:adjustRightInd w:val="0"/>
        <w:ind w:firstLine="709"/>
        <w:jc w:val="both"/>
      </w:pPr>
      <w:r w:rsidRPr="00D065DB">
        <w:t>4.</w:t>
      </w:r>
      <w:r>
        <w:t>2</w:t>
      </w:r>
      <w:r w:rsidRPr="00D065DB">
        <w:t>. Организация и проведени</w:t>
      </w:r>
      <w:r>
        <w:t>е научно-методических семинаров.</w:t>
      </w:r>
    </w:p>
    <w:p w:rsidR="00A74E33" w:rsidRPr="00D065DB" w:rsidRDefault="00A74E33" w:rsidP="00A74E33">
      <w:pPr>
        <w:widowControl w:val="0"/>
        <w:overflowPunct w:val="0"/>
        <w:autoSpaceDE w:val="0"/>
        <w:autoSpaceDN w:val="0"/>
        <w:adjustRightInd w:val="0"/>
        <w:ind w:firstLine="709"/>
        <w:jc w:val="both"/>
      </w:pPr>
      <w:r w:rsidRPr="00D065DB">
        <w:t>4.</w:t>
      </w:r>
      <w:r>
        <w:t>3</w:t>
      </w:r>
      <w:r w:rsidRPr="00D065DB">
        <w:t xml:space="preserve">. Подготовка сводной информации по формам федеральной и статистической отчётности </w:t>
      </w:r>
      <w:r>
        <w:t>муниципальных</w:t>
      </w:r>
      <w:r w:rsidRPr="00D065DB">
        <w:t xml:space="preserve"> музеев </w:t>
      </w:r>
      <w:r>
        <w:t>республики</w:t>
      </w:r>
      <w:r w:rsidRPr="00D065DB">
        <w:t>.</w:t>
      </w:r>
    </w:p>
    <w:p w:rsidR="00A74E33" w:rsidRPr="003F1B97" w:rsidRDefault="00A74E33" w:rsidP="00A74E33">
      <w:pPr>
        <w:widowControl w:val="0"/>
        <w:autoSpaceDE w:val="0"/>
        <w:autoSpaceDN w:val="0"/>
        <w:adjustRightInd w:val="0"/>
        <w:ind w:firstLine="709"/>
        <w:jc w:val="both"/>
      </w:pPr>
      <w:r w:rsidRPr="003F1B97">
        <w:rPr>
          <w:bCs/>
        </w:rPr>
        <w:t>5. Управление ресурсами:</w:t>
      </w:r>
    </w:p>
    <w:p w:rsidR="00A74E33" w:rsidRPr="00D065DB" w:rsidRDefault="00A74E33" w:rsidP="00A74E33">
      <w:pPr>
        <w:widowControl w:val="0"/>
        <w:overflowPunct w:val="0"/>
        <w:autoSpaceDE w:val="0"/>
        <w:autoSpaceDN w:val="0"/>
        <w:adjustRightInd w:val="0"/>
        <w:ind w:firstLine="709"/>
        <w:jc w:val="both"/>
      </w:pPr>
      <w:r w:rsidRPr="00D065DB">
        <w:t>5.1. Обеспечить исполнение плановых показателей 201</w:t>
      </w:r>
      <w:r>
        <w:t>8</w:t>
      </w:r>
      <w:r w:rsidRPr="00D065DB">
        <w:t xml:space="preserve"> года; графика и плана финансово-хозяйственной деятельности.</w:t>
      </w:r>
    </w:p>
    <w:p w:rsidR="00A74E33" w:rsidRPr="00D065DB" w:rsidRDefault="00A74E33" w:rsidP="00A74E33">
      <w:pPr>
        <w:widowControl w:val="0"/>
        <w:numPr>
          <w:ilvl w:val="0"/>
          <w:numId w:val="5"/>
        </w:numPr>
        <w:tabs>
          <w:tab w:val="clear" w:pos="720"/>
          <w:tab w:val="num" w:pos="1200"/>
        </w:tabs>
        <w:overflowPunct w:val="0"/>
        <w:autoSpaceDE w:val="0"/>
        <w:autoSpaceDN w:val="0"/>
        <w:adjustRightInd w:val="0"/>
        <w:ind w:left="0" w:firstLine="709"/>
        <w:jc w:val="both"/>
      </w:pPr>
      <w:r w:rsidRPr="00D065DB">
        <w:t xml:space="preserve">Обеспечить целевое и эффективное использование бюджетных средств. </w:t>
      </w:r>
    </w:p>
    <w:p w:rsidR="00A74E33" w:rsidRPr="00D065DB" w:rsidRDefault="00A74E33" w:rsidP="00A74E33">
      <w:pPr>
        <w:widowControl w:val="0"/>
        <w:numPr>
          <w:ilvl w:val="0"/>
          <w:numId w:val="5"/>
        </w:numPr>
        <w:tabs>
          <w:tab w:val="clear" w:pos="720"/>
          <w:tab w:val="num" w:pos="1260"/>
        </w:tabs>
        <w:overflowPunct w:val="0"/>
        <w:autoSpaceDE w:val="0"/>
        <w:autoSpaceDN w:val="0"/>
        <w:adjustRightInd w:val="0"/>
        <w:ind w:left="0" w:firstLine="709"/>
        <w:jc w:val="both"/>
      </w:pPr>
      <w:r w:rsidRPr="00D065DB">
        <w:t>Расширить перечень платных услуг, а также дальнейшее развитие музея</w:t>
      </w:r>
      <w:r>
        <w:t xml:space="preserve"> </w:t>
      </w:r>
      <w:r w:rsidRPr="00D065DB">
        <w:t>путём активных поисков дополнительных источников финансирования</w:t>
      </w:r>
      <w:r>
        <w:t>, в том числе грантовых средств</w:t>
      </w:r>
      <w:r w:rsidRPr="00D065DB">
        <w:t>.</w:t>
      </w:r>
    </w:p>
    <w:p w:rsidR="00A74E33" w:rsidRPr="00D065DB" w:rsidRDefault="00A74E33" w:rsidP="00A74E33">
      <w:pPr>
        <w:widowControl w:val="0"/>
        <w:autoSpaceDE w:val="0"/>
        <w:autoSpaceDN w:val="0"/>
        <w:adjustRightInd w:val="0"/>
        <w:ind w:firstLine="709"/>
        <w:jc w:val="both"/>
      </w:pPr>
      <w:r w:rsidRPr="00D065DB">
        <w:t>5.4. Исполнить плановые показатели Государственного задания на 201</w:t>
      </w:r>
      <w:r>
        <w:t>8</w:t>
      </w:r>
      <w:r w:rsidRPr="00D065DB">
        <w:t xml:space="preserve"> год и</w:t>
      </w:r>
      <w:r>
        <w:t xml:space="preserve"> показателей согласно Дорожной карте</w:t>
      </w:r>
      <w:r w:rsidRPr="00D065DB">
        <w:t>.</w:t>
      </w:r>
    </w:p>
    <w:p w:rsidR="00A74E33" w:rsidRPr="00D065DB" w:rsidRDefault="00A74E33" w:rsidP="00A74E33">
      <w:pPr>
        <w:widowControl w:val="0"/>
        <w:overflowPunct w:val="0"/>
        <w:autoSpaceDE w:val="0"/>
        <w:autoSpaceDN w:val="0"/>
        <w:adjustRightInd w:val="0"/>
        <w:ind w:firstLine="709"/>
        <w:jc w:val="both"/>
      </w:pPr>
      <w:r w:rsidRPr="00D065DB">
        <w:t xml:space="preserve">5.6. Улучшить материально-техническую базу учреждения </w:t>
      </w:r>
      <w:r>
        <w:t xml:space="preserve">«Художественный </w:t>
      </w:r>
      <w:r>
        <w:lastRenderedPageBreak/>
        <w:t>центр им. Сампилова», провести работы по вывозу фондовых коллекций Музея природы Бурятии</w:t>
      </w:r>
      <w:r w:rsidR="00C64601">
        <w:t xml:space="preserve"> и по переезду в Художественный музей им. Сампилова, провести ремонтные работы в Музее истории Бурятии</w:t>
      </w:r>
      <w:r>
        <w:t xml:space="preserve">. </w:t>
      </w:r>
    </w:p>
    <w:p w:rsidR="00A74E33" w:rsidRPr="00D065DB" w:rsidRDefault="00A74E33" w:rsidP="00A74E33">
      <w:pPr>
        <w:widowControl w:val="0"/>
        <w:autoSpaceDE w:val="0"/>
        <w:autoSpaceDN w:val="0"/>
        <w:adjustRightInd w:val="0"/>
        <w:ind w:firstLine="709"/>
        <w:jc w:val="both"/>
      </w:pPr>
      <w:r w:rsidRPr="00D065DB">
        <w:t>5.7. Развивать кадровый потенциал работников учреждения.</w:t>
      </w:r>
    </w:p>
    <w:p w:rsidR="00A74E33" w:rsidRDefault="00A74E33" w:rsidP="00A74E33">
      <w:pPr>
        <w:widowControl w:val="0"/>
        <w:autoSpaceDE w:val="0"/>
        <w:autoSpaceDN w:val="0"/>
        <w:adjustRightInd w:val="0"/>
        <w:spacing w:line="185" w:lineRule="auto"/>
      </w:pPr>
    </w:p>
    <w:p w:rsidR="00A74E33" w:rsidRPr="00747946" w:rsidRDefault="00A74E33" w:rsidP="00A74E33">
      <w:pPr>
        <w:widowControl w:val="0"/>
        <w:overflowPunct w:val="0"/>
        <w:autoSpaceDE w:val="0"/>
        <w:autoSpaceDN w:val="0"/>
        <w:adjustRightInd w:val="0"/>
        <w:spacing w:line="214" w:lineRule="auto"/>
        <w:ind w:firstLine="436"/>
        <w:jc w:val="both"/>
      </w:pPr>
    </w:p>
    <w:p w:rsidR="00A74E33" w:rsidRDefault="00A74E33" w:rsidP="00A74E33">
      <w:pPr>
        <w:autoSpaceDE w:val="0"/>
        <w:autoSpaceDN w:val="0"/>
        <w:adjustRightInd w:val="0"/>
        <w:jc w:val="center"/>
        <w:rPr>
          <w:b/>
          <w:bCs/>
        </w:rPr>
      </w:pPr>
      <w:r>
        <w:rPr>
          <w:b/>
          <w:bCs/>
        </w:rPr>
        <w:t xml:space="preserve">2.2. </w:t>
      </w:r>
      <w:r w:rsidRPr="00AA4659">
        <w:rPr>
          <w:b/>
          <w:bCs/>
        </w:rPr>
        <w:t>Нормативное обеспечение организации предоставления музейных услуг</w:t>
      </w:r>
    </w:p>
    <w:p w:rsidR="00A74E33" w:rsidRPr="00AA4659" w:rsidRDefault="00A74E33" w:rsidP="00A74E33">
      <w:pPr>
        <w:autoSpaceDE w:val="0"/>
        <w:autoSpaceDN w:val="0"/>
        <w:adjustRightInd w:val="0"/>
        <w:jc w:val="center"/>
        <w:rPr>
          <w:b/>
          <w:bCs/>
        </w:rPr>
      </w:pPr>
    </w:p>
    <w:p w:rsidR="00A74E33" w:rsidRDefault="00A74E33" w:rsidP="00A74E33">
      <w:pPr>
        <w:autoSpaceDE w:val="0"/>
        <w:autoSpaceDN w:val="0"/>
        <w:adjustRightInd w:val="0"/>
        <w:ind w:firstLine="709"/>
        <w:jc w:val="both"/>
        <w:rPr>
          <w:rFonts w:eastAsia="TimesNewRomanPSMT"/>
        </w:rPr>
      </w:pPr>
      <w:r w:rsidRPr="00AA4659">
        <w:rPr>
          <w:rFonts w:eastAsia="TimesNewRomanPSMT"/>
        </w:rPr>
        <w:t>Основным нормативно-правовым актом, определяющим цели и задачи,</w:t>
      </w:r>
      <w:r>
        <w:rPr>
          <w:rFonts w:eastAsia="TimesNewRomanPSMT"/>
        </w:rPr>
        <w:t xml:space="preserve"> </w:t>
      </w:r>
      <w:r w:rsidRPr="00AA4659">
        <w:rPr>
          <w:rFonts w:eastAsia="TimesNewRomanPSMT"/>
        </w:rPr>
        <w:t xml:space="preserve">регулирующим деятельность учреждения является Устав </w:t>
      </w:r>
      <w:r>
        <w:rPr>
          <w:rFonts w:eastAsia="TimesNewRomanPSMT"/>
        </w:rPr>
        <w:t>Государственного автономного учреждения культуры Республики Бурятия «Национальный музей Республики Бурятия».</w:t>
      </w:r>
    </w:p>
    <w:p w:rsidR="00A74E33" w:rsidRPr="00AA4659" w:rsidRDefault="00A74E33" w:rsidP="00A74E33">
      <w:pPr>
        <w:autoSpaceDE w:val="0"/>
        <w:autoSpaceDN w:val="0"/>
        <w:adjustRightInd w:val="0"/>
        <w:ind w:firstLine="709"/>
        <w:jc w:val="both"/>
        <w:rPr>
          <w:rFonts w:eastAsia="TimesNewRomanPSMT"/>
        </w:rPr>
      </w:pPr>
    </w:p>
    <w:p w:rsidR="00A74E33" w:rsidRPr="008F764A" w:rsidRDefault="00A74E33" w:rsidP="00A74E33">
      <w:pPr>
        <w:autoSpaceDE w:val="0"/>
        <w:autoSpaceDN w:val="0"/>
        <w:adjustRightInd w:val="0"/>
        <w:ind w:firstLine="709"/>
        <w:jc w:val="both"/>
        <w:rPr>
          <w:bCs/>
          <w:i/>
        </w:rPr>
      </w:pPr>
      <w:r w:rsidRPr="008F764A">
        <w:rPr>
          <w:bCs/>
          <w:i/>
        </w:rPr>
        <w:t>Нормативные документы, регулирующие порядок работы музея и оказания</w:t>
      </w:r>
    </w:p>
    <w:p w:rsidR="00A74E33" w:rsidRPr="008F764A" w:rsidRDefault="00A74E33" w:rsidP="00A74E33">
      <w:pPr>
        <w:autoSpaceDE w:val="0"/>
        <w:autoSpaceDN w:val="0"/>
        <w:adjustRightInd w:val="0"/>
        <w:ind w:firstLine="709"/>
        <w:jc w:val="both"/>
        <w:rPr>
          <w:bCs/>
          <w:i/>
        </w:rPr>
      </w:pPr>
      <w:r w:rsidRPr="008F764A">
        <w:rPr>
          <w:bCs/>
          <w:i/>
        </w:rPr>
        <w:t>государственной услуги (федерального и регионального уровней):</w:t>
      </w:r>
    </w:p>
    <w:p w:rsidR="00A74E33" w:rsidRPr="00AA4659" w:rsidRDefault="00A74E33" w:rsidP="00A74E33">
      <w:pPr>
        <w:autoSpaceDE w:val="0"/>
        <w:autoSpaceDN w:val="0"/>
        <w:adjustRightInd w:val="0"/>
        <w:ind w:firstLine="709"/>
        <w:jc w:val="both"/>
        <w:rPr>
          <w:b/>
          <w:bCs/>
        </w:rPr>
      </w:pPr>
    </w:p>
    <w:p w:rsidR="00A74E33" w:rsidRPr="00AA4659" w:rsidRDefault="00A74E33" w:rsidP="00A74E33">
      <w:pPr>
        <w:autoSpaceDE w:val="0"/>
        <w:autoSpaceDN w:val="0"/>
        <w:adjustRightInd w:val="0"/>
        <w:ind w:firstLine="709"/>
        <w:jc w:val="both"/>
        <w:rPr>
          <w:rFonts w:eastAsia="TimesNewRomanPSMT"/>
        </w:rPr>
      </w:pPr>
      <w:r w:rsidRPr="00AA4659">
        <w:rPr>
          <w:rFonts w:eastAsia="TimesNewRomanPSMT"/>
        </w:rPr>
        <w:t>1. Конституция Российской Федерации от 12.12.1993 г.;</w:t>
      </w:r>
    </w:p>
    <w:p w:rsidR="00A74E33" w:rsidRPr="00AA4659" w:rsidRDefault="00A74E33" w:rsidP="00A74E33">
      <w:pPr>
        <w:autoSpaceDE w:val="0"/>
        <w:autoSpaceDN w:val="0"/>
        <w:adjustRightInd w:val="0"/>
        <w:ind w:firstLine="709"/>
        <w:jc w:val="both"/>
        <w:rPr>
          <w:rFonts w:eastAsia="TimesNewRomanPSMT"/>
        </w:rPr>
      </w:pPr>
      <w:r w:rsidRPr="00AA4659">
        <w:rPr>
          <w:rFonts w:eastAsia="TimesNewRomanPSMT"/>
        </w:rPr>
        <w:t>2. Гражданский Кодекс Российской Федерации от 18.12.2006 г., №230-ФЗ;</w:t>
      </w:r>
    </w:p>
    <w:p w:rsidR="00A74E33" w:rsidRPr="00AA4659" w:rsidRDefault="00A74E33" w:rsidP="00A74E33">
      <w:pPr>
        <w:autoSpaceDE w:val="0"/>
        <w:autoSpaceDN w:val="0"/>
        <w:adjustRightInd w:val="0"/>
        <w:ind w:firstLine="709"/>
        <w:jc w:val="both"/>
        <w:rPr>
          <w:rFonts w:eastAsia="TimesNewRomanPSMT"/>
        </w:rPr>
      </w:pPr>
      <w:r w:rsidRPr="00AA4659">
        <w:rPr>
          <w:rFonts w:eastAsia="TimesNewRomanPSMT"/>
        </w:rPr>
        <w:t>3. Бюджетный Кодекс Российской Федерации от 31.07.1998, №145-ФЗ;</w:t>
      </w:r>
    </w:p>
    <w:p w:rsidR="00A74E33" w:rsidRPr="00AA4659" w:rsidRDefault="00A74E33" w:rsidP="00A74E33">
      <w:pPr>
        <w:autoSpaceDE w:val="0"/>
        <w:autoSpaceDN w:val="0"/>
        <w:adjustRightInd w:val="0"/>
        <w:ind w:firstLine="709"/>
        <w:jc w:val="both"/>
        <w:rPr>
          <w:rFonts w:eastAsia="TimesNewRomanPSMT"/>
        </w:rPr>
      </w:pPr>
      <w:r w:rsidRPr="00AA4659">
        <w:rPr>
          <w:rFonts w:eastAsia="TimesNewRomanPSMT"/>
        </w:rPr>
        <w:t>4. Трудовой Кодекс Российской Федерации от 30.12. 2001, №197-ФЗ;</w:t>
      </w:r>
    </w:p>
    <w:p w:rsidR="00A74E33" w:rsidRPr="00AA4659" w:rsidRDefault="00A74E33" w:rsidP="00A74E33">
      <w:pPr>
        <w:autoSpaceDE w:val="0"/>
        <w:autoSpaceDN w:val="0"/>
        <w:adjustRightInd w:val="0"/>
        <w:ind w:firstLine="709"/>
        <w:jc w:val="both"/>
        <w:rPr>
          <w:rFonts w:eastAsia="TimesNewRomanPSMT"/>
        </w:rPr>
      </w:pPr>
      <w:r w:rsidRPr="00AA4659">
        <w:rPr>
          <w:rFonts w:eastAsia="TimesNewRomanPSMT"/>
        </w:rPr>
        <w:t>5. Налоговый Кодекс Российской Федерации от 05.08.2000, №117-ФЗ;</w:t>
      </w:r>
    </w:p>
    <w:p w:rsidR="00A74E33" w:rsidRPr="00AA4659" w:rsidRDefault="00A74E33" w:rsidP="00A74E33">
      <w:pPr>
        <w:autoSpaceDE w:val="0"/>
        <w:autoSpaceDN w:val="0"/>
        <w:adjustRightInd w:val="0"/>
        <w:ind w:firstLine="709"/>
        <w:jc w:val="both"/>
        <w:rPr>
          <w:rFonts w:eastAsia="TimesNewRomanPSMT"/>
        </w:rPr>
      </w:pPr>
      <w:r w:rsidRPr="00AA4659">
        <w:rPr>
          <w:rFonts w:eastAsia="TimesNewRomanPSMT"/>
        </w:rPr>
        <w:t>6.</w:t>
      </w:r>
      <w:r>
        <w:rPr>
          <w:rFonts w:eastAsia="TimesNewRomanPSMT"/>
        </w:rPr>
        <w:t xml:space="preserve"> </w:t>
      </w:r>
      <w:r w:rsidRPr="00AA4659">
        <w:rPr>
          <w:rFonts w:eastAsia="TimesNewRomanPSMT"/>
        </w:rPr>
        <w:t xml:space="preserve">Федеральный закон от 26.05.1996 г. №54-ФЗ </w:t>
      </w:r>
      <w:r>
        <w:rPr>
          <w:rFonts w:eastAsia="TimesNewRomanPSMT"/>
        </w:rPr>
        <w:t>«</w:t>
      </w:r>
      <w:r w:rsidRPr="00AA4659">
        <w:rPr>
          <w:rFonts w:eastAsia="TimesNewRomanPSMT"/>
        </w:rPr>
        <w:t>О музейном фонде Российской</w:t>
      </w:r>
      <w:r>
        <w:rPr>
          <w:rFonts w:eastAsia="TimesNewRomanPSMT"/>
        </w:rPr>
        <w:t xml:space="preserve"> </w:t>
      </w:r>
      <w:r w:rsidRPr="00AA4659">
        <w:rPr>
          <w:rFonts w:eastAsia="TimesNewRomanPSMT"/>
        </w:rPr>
        <w:t>Федерации и музеях в Российской Федерации</w:t>
      </w:r>
      <w:r>
        <w:rPr>
          <w:rFonts w:eastAsia="TimesNewRomanPSMT"/>
        </w:rPr>
        <w:t>»</w:t>
      </w:r>
      <w:r w:rsidRPr="00AA4659">
        <w:rPr>
          <w:rFonts w:eastAsia="TimesNewRomanPSMT"/>
        </w:rPr>
        <w:t>;</w:t>
      </w:r>
    </w:p>
    <w:p w:rsidR="00A74E33" w:rsidRPr="00B21B5E" w:rsidRDefault="00A74E33" w:rsidP="00A74E33">
      <w:pPr>
        <w:autoSpaceDE w:val="0"/>
        <w:autoSpaceDN w:val="0"/>
        <w:adjustRightInd w:val="0"/>
        <w:ind w:firstLine="709"/>
        <w:jc w:val="both"/>
        <w:rPr>
          <w:rFonts w:eastAsia="TimesNewRomanPSMT"/>
        </w:rPr>
      </w:pPr>
      <w:r>
        <w:rPr>
          <w:rFonts w:eastAsia="TimesNewRomanPSMT"/>
        </w:rPr>
        <w:t>7. Закон Российской Федерации  от 09.10.1992 г. № 3612-1 «Основы законодательства Российской Федерации о культуре»;</w:t>
      </w:r>
    </w:p>
    <w:p w:rsidR="00A74E33" w:rsidRDefault="00A74E33" w:rsidP="00A74E33">
      <w:pPr>
        <w:autoSpaceDE w:val="0"/>
        <w:autoSpaceDN w:val="0"/>
        <w:adjustRightInd w:val="0"/>
        <w:ind w:firstLine="709"/>
        <w:jc w:val="both"/>
        <w:rPr>
          <w:rFonts w:eastAsia="TimesNewRomanPSMT"/>
        </w:rPr>
      </w:pPr>
      <w:r>
        <w:rPr>
          <w:rFonts w:eastAsia="TimesNewRomanPSMT"/>
        </w:rPr>
        <w:t>8. Федеральный Закон от 03.11.2006 г. № 174-ФЗ «Об автономных учреждениях»;</w:t>
      </w:r>
    </w:p>
    <w:p w:rsidR="00A74E33" w:rsidRDefault="00A74E33" w:rsidP="00A74E33">
      <w:pPr>
        <w:ind w:firstLine="709"/>
        <w:jc w:val="both"/>
        <w:rPr>
          <w:color w:val="000000"/>
        </w:rPr>
      </w:pPr>
      <w:r>
        <w:rPr>
          <w:rFonts w:eastAsia="TimesNewRomanPSMT"/>
        </w:rPr>
        <w:t xml:space="preserve">9. Федеральный закон </w:t>
      </w:r>
      <w:r>
        <w:rPr>
          <w:color w:val="000000"/>
        </w:rPr>
        <w:t xml:space="preserve">от 13 декабря 1996 N </w:t>
      </w:r>
      <w:r w:rsidRPr="00591F52">
        <w:rPr>
          <w:color w:val="000000"/>
        </w:rPr>
        <w:t>150-ФЗ</w:t>
      </w:r>
      <w:r>
        <w:rPr>
          <w:color w:val="000000"/>
        </w:rPr>
        <w:t xml:space="preserve"> «Об оружии»</w:t>
      </w:r>
      <w:bookmarkStart w:id="0" w:name="dst100002"/>
      <w:bookmarkEnd w:id="0"/>
      <w:r>
        <w:rPr>
          <w:color w:val="000000"/>
        </w:rPr>
        <w:t>;</w:t>
      </w:r>
    </w:p>
    <w:p w:rsidR="00A74E33" w:rsidRPr="00B21B5E" w:rsidRDefault="00A74E33" w:rsidP="00A74E33">
      <w:pPr>
        <w:autoSpaceDE w:val="0"/>
        <w:autoSpaceDN w:val="0"/>
        <w:adjustRightInd w:val="0"/>
        <w:ind w:firstLine="709"/>
        <w:jc w:val="both"/>
        <w:rPr>
          <w:rFonts w:eastAsia="TimesNewRomanPSMT"/>
        </w:rPr>
      </w:pPr>
      <w:r>
        <w:rPr>
          <w:rFonts w:eastAsia="TimesNewRomanPSMT"/>
        </w:rPr>
        <w:t xml:space="preserve">10. </w:t>
      </w:r>
      <w:r w:rsidRPr="00AA4659">
        <w:rPr>
          <w:rFonts w:eastAsia="TimesNewRomanPSMT"/>
        </w:rPr>
        <w:t>Указ Президента РФ от 7 мая 2012 года №</w:t>
      </w:r>
      <w:r>
        <w:rPr>
          <w:rFonts w:eastAsia="TimesNewRomanPSMT"/>
        </w:rPr>
        <w:t xml:space="preserve"> </w:t>
      </w:r>
      <w:r w:rsidRPr="00AA4659">
        <w:rPr>
          <w:rFonts w:eastAsia="TimesNewRomanPSMT"/>
        </w:rPr>
        <w:t xml:space="preserve">597 </w:t>
      </w:r>
      <w:r>
        <w:rPr>
          <w:rFonts w:eastAsia="TimesNewRomanPSMT"/>
        </w:rPr>
        <w:t>«</w:t>
      </w:r>
      <w:r w:rsidRPr="00AA4659">
        <w:rPr>
          <w:rFonts w:eastAsia="TimesNewRomanPSMT"/>
        </w:rPr>
        <w:t>О мероприятиях по</w:t>
      </w:r>
      <w:r>
        <w:rPr>
          <w:rFonts w:eastAsia="TimesNewRomanPSMT"/>
        </w:rPr>
        <w:t xml:space="preserve"> </w:t>
      </w:r>
      <w:r w:rsidRPr="00AA4659">
        <w:rPr>
          <w:rFonts w:eastAsia="TimesNewRomanPSMT"/>
        </w:rPr>
        <w:t>реализации государственной социальной политики</w:t>
      </w:r>
      <w:r>
        <w:rPr>
          <w:rFonts w:eastAsia="TimesNewRomanPSMT"/>
        </w:rPr>
        <w:t>»;</w:t>
      </w:r>
    </w:p>
    <w:p w:rsidR="00A74E33" w:rsidRDefault="00A74E33" w:rsidP="00A74E33">
      <w:pPr>
        <w:ind w:firstLine="709"/>
        <w:jc w:val="both"/>
        <w:rPr>
          <w:rFonts w:ascii="Arial" w:hAnsi="Arial" w:cs="Arial"/>
          <w:color w:val="000000"/>
          <w:sz w:val="17"/>
          <w:szCs w:val="17"/>
        </w:rPr>
      </w:pPr>
      <w:r>
        <w:rPr>
          <w:color w:val="000000"/>
        </w:rPr>
        <w:t xml:space="preserve">11. Приказ МВД России от 12.04.1999 № 288 «О мерах по реализации Постановления Правительства Российской Федерации от 21июля 1998 г. № 814 (вместе с «Инструкцией по организации работы органов внутренних дел по </w:t>
      </w:r>
      <w:proofErr w:type="gramStart"/>
      <w:r>
        <w:rPr>
          <w:color w:val="000000"/>
        </w:rPr>
        <w:t>контролю за</w:t>
      </w:r>
      <w:proofErr w:type="gramEnd"/>
      <w:r>
        <w:rPr>
          <w:color w:val="000000"/>
        </w:rPr>
        <w:t xml:space="preserve"> оборотом гражданского и служебного оружия и патронов к нему на территории Российской Федерации»)»;</w:t>
      </w:r>
      <w:r w:rsidRPr="00591F52">
        <w:rPr>
          <w:rFonts w:ascii="Arial" w:hAnsi="Arial" w:cs="Arial"/>
          <w:color w:val="000000"/>
          <w:sz w:val="17"/>
          <w:szCs w:val="17"/>
        </w:rPr>
        <w:t> </w:t>
      </w:r>
      <w:bookmarkStart w:id="1" w:name="dst100003"/>
      <w:bookmarkEnd w:id="1"/>
    </w:p>
    <w:p w:rsidR="00A74E33" w:rsidRDefault="00A74E33" w:rsidP="00A74E33">
      <w:pPr>
        <w:ind w:firstLine="709"/>
        <w:jc w:val="both"/>
      </w:pPr>
      <w:r w:rsidRPr="006C0E52">
        <w:rPr>
          <w:rFonts w:eastAsia="TimesNewRomanPSMT"/>
        </w:rPr>
        <w:t xml:space="preserve">12. </w:t>
      </w:r>
      <w:r>
        <w:t>Приказ</w:t>
      </w:r>
      <w:r w:rsidRPr="006C0E52">
        <w:t xml:space="preserve"> </w:t>
      </w:r>
      <w:r>
        <w:t>Минкультуры СССР от 15.12.1987 №</w:t>
      </w:r>
      <w:r w:rsidRPr="006C0E52">
        <w:t xml:space="preserve"> 513 </w:t>
      </w:r>
      <w:r>
        <w:t>«Об инструкции по учету и хранению музейных ценностей из драгоценных металлов и драгоценных камней, находящихся в государственных музеях</w:t>
      </w:r>
      <w:r w:rsidRPr="006C0E52">
        <w:t xml:space="preserve"> СССР</w:t>
      </w:r>
      <w:r>
        <w:t>»;</w:t>
      </w:r>
    </w:p>
    <w:p w:rsidR="00A74E33" w:rsidRDefault="00A74E33" w:rsidP="00A74E33">
      <w:pPr>
        <w:ind w:firstLine="709"/>
        <w:jc w:val="both"/>
        <w:rPr>
          <w:rFonts w:eastAsia="TimesNewRomanPSMT"/>
        </w:rPr>
      </w:pPr>
      <w:r>
        <w:rPr>
          <w:rFonts w:eastAsia="TimesNewRomanPSMT"/>
        </w:rPr>
        <w:t>13</w:t>
      </w:r>
      <w:r w:rsidRPr="00AA4659">
        <w:rPr>
          <w:rFonts w:eastAsia="TimesNewRomanPSMT"/>
        </w:rPr>
        <w:t>. Приказ Минкультуры СССР от 17.07.1985 г. №</w:t>
      </w:r>
      <w:r>
        <w:rPr>
          <w:rFonts w:eastAsia="TimesNewRomanPSMT"/>
        </w:rPr>
        <w:t xml:space="preserve"> </w:t>
      </w:r>
      <w:r w:rsidRPr="00AA4659">
        <w:rPr>
          <w:rFonts w:eastAsia="TimesNewRomanPSMT"/>
        </w:rPr>
        <w:t xml:space="preserve">290 </w:t>
      </w:r>
      <w:r>
        <w:rPr>
          <w:rFonts w:eastAsia="TimesNewRomanPSMT"/>
        </w:rPr>
        <w:t>«</w:t>
      </w:r>
      <w:r w:rsidRPr="00AA4659">
        <w:rPr>
          <w:rFonts w:eastAsia="TimesNewRomanPSMT"/>
        </w:rPr>
        <w:t>Об утверждении</w:t>
      </w:r>
      <w:r>
        <w:rPr>
          <w:rFonts w:eastAsia="TimesNewRomanPSMT"/>
        </w:rPr>
        <w:t xml:space="preserve"> </w:t>
      </w:r>
      <w:r w:rsidRPr="00AA4659">
        <w:rPr>
          <w:rFonts w:eastAsia="TimesNewRomanPSMT"/>
        </w:rPr>
        <w:t>Инструкции по учёту и хранению музейных ценностей, находящихся в</w:t>
      </w:r>
      <w:r>
        <w:rPr>
          <w:rFonts w:eastAsia="TimesNewRomanPSMT"/>
        </w:rPr>
        <w:t xml:space="preserve"> </w:t>
      </w:r>
      <w:r w:rsidRPr="00AA4659">
        <w:rPr>
          <w:rFonts w:eastAsia="TimesNewRomanPSMT"/>
        </w:rPr>
        <w:t>государственных музеях СССР</w:t>
      </w:r>
      <w:r>
        <w:rPr>
          <w:rFonts w:eastAsia="TimesNewRomanPSMT"/>
        </w:rPr>
        <w:t>»;</w:t>
      </w:r>
    </w:p>
    <w:p w:rsidR="00A74E33" w:rsidRDefault="00A74E33" w:rsidP="00A74E33">
      <w:pPr>
        <w:autoSpaceDE w:val="0"/>
        <w:autoSpaceDN w:val="0"/>
        <w:adjustRightInd w:val="0"/>
        <w:ind w:firstLine="709"/>
        <w:jc w:val="both"/>
      </w:pPr>
      <w:r>
        <w:t>14.</w:t>
      </w:r>
      <w:r w:rsidRPr="00C51171">
        <w:t xml:space="preserve"> </w:t>
      </w:r>
      <w:r>
        <w:t xml:space="preserve">Распоряжение </w:t>
      </w:r>
      <w:r w:rsidRPr="00C51171">
        <w:t>Правительства Российской Федерации от 26 ноября 2012 г. № 2190-р</w:t>
      </w:r>
      <w:r>
        <w:t>;</w:t>
      </w:r>
    </w:p>
    <w:p w:rsidR="00A74E33" w:rsidRPr="00C51171" w:rsidRDefault="00A74E33" w:rsidP="00A74E33">
      <w:pPr>
        <w:autoSpaceDE w:val="0"/>
        <w:autoSpaceDN w:val="0"/>
        <w:adjustRightInd w:val="0"/>
        <w:ind w:firstLine="709"/>
        <w:jc w:val="both"/>
      </w:pPr>
      <w:r>
        <w:t>15. Распоряжение</w:t>
      </w:r>
      <w:r w:rsidRPr="00C51171">
        <w:t xml:space="preserve"> Правительства Российской</w:t>
      </w:r>
      <w:r>
        <w:t xml:space="preserve"> Федерации</w:t>
      </w:r>
      <w:r w:rsidRPr="00C51171">
        <w:t xml:space="preserve"> от 28 декабря 2012 г. № 2606-р</w:t>
      </w:r>
      <w:r>
        <w:t>;</w:t>
      </w:r>
    </w:p>
    <w:p w:rsidR="00A74E33" w:rsidRDefault="00A74E33" w:rsidP="00A74E33">
      <w:pPr>
        <w:ind w:firstLine="709"/>
        <w:jc w:val="both"/>
        <w:rPr>
          <w:rFonts w:eastAsia="TimesNewRomanPSMT"/>
        </w:rPr>
      </w:pPr>
      <w:r>
        <w:rPr>
          <w:color w:val="000000"/>
        </w:rPr>
        <w:t xml:space="preserve">16. </w:t>
      </w:r>
      <w:r>
        <w:rPr>
          <w:rFonts w:eastAsia="TimesNewRomanPSMT"/>
        </w:rPr>
        <w:t>Закон Республики Бурятия № 1835-</w:t>
      </w:r>
      <w:r w:rsidRPr="00001788">
        <w:rPr>
          <w:rFonts w:eastAsia="TimesNewRomanPSMT"/>
        </w:rPr>
        <w:t xml:space="preserve"> </w:t>
      </w:r>
      <w:r>
        <w:rPr>
          <w:rFonts w:eastAsia="TimesNewRomanPSMT"/>
          <w:lang w:val="en-US"/>
        </w:rPr>
        <w:t>III</w:t>
      </w:r>
      <w:r w:rsidRPr="00001788">
        <w:rPr>
          <w:rFonts w:eastAsia="TimesNewRomanPSMT"/>
        </w:rPr>
        <w:t xml:space="preserve"> </w:t>
      </w:r>
      <w:r>
        <w:rPr>
          <w:rFonts w:eastAsia="TimesNewRomanPSMT"/>
        </w:rPr>
        <w:t>от 19.09.2006 г. «О Музейном фонде Российской Федерации и музеях на территории Республики Бурятия»;</w:t>
      </w:r>
    </w:p>
    <w:p w:rsidR="00A74E33" w:rsidRPr="00591F52" w:rsidRDefault="00A74E33" w:rsidP="00A74E33">
      <w:pPr>
        <w:ind w:firstLine="709"/>
        <w:jc w:val="both"/>
        <w:rPr>
          <w:color w:val="000000"/>
        </w:rPr>
      </w:pPr>
      <w:r>
        <w:rPr>
          <w:rFonts w:eastAsia="TimesNewRomanPSMT"/>
        </w:rPr>
        <w:t>17. Постановление Правительства Республики Бурятия от 29.06.2007 г. № 207 «О реализации в Республике Бурятия Федерального закона от 30.11.2006 г. № 174-ФЗ «Об автономных учреждениях»;</w:t>
      </w:r>
    </w:p>
    <w:p w:rsidR="00A74E33" w:rsidRPr="00001788" w:rsidRDefault="00A74E33" w:rsidP="00A74E33">
      <w:pPr>
        <w:autoSpaceDE w:val="0"/>
        <w:autoSpaceDN w:val="0"/>
        <w:adjustRightInd w:val="0"/>
        <w:ind w:firstLine="709"/>
        <w:jc w:val="both"/>
        <w:rPr>
          <w:rFonts w:eastAsia="TimesNewRomanPSMT"/>
        </w:rPr>
      </w:pPr>
      <w:r>
        <w:rPr>
          <w:rFonts w:eastAsia="TimesNewRomanPSMT"/>
        </w:rPr>
        <w:t xml:space="preserve">18. Постановление Правительства Республики Бурятия от 17.06.2011 г. № 303 «О создании Государственного автономного учреждения культуры Республики Бурятия «Национальный музей Республики Бурятия» путем изменения типа государственного </w:t>
      </w:r>
      <w:r>
        <w:rPr>
          <w:rFonts w:eastAsia="TimesNewRomanPSMT"/>
        </w:rPr>
        <w:lastRenderedPageBreak/>
        <w:t>бюджетного учреждения культуры Республики Бурятия «Национальный музей Республики Бурятия»»;</w:t>
      </w:r>
    </w:p>
    <w:p w:rsidR="00A74E33" w:rsidRDefault="00A74E33" w:rsidP="00A74E33">
      <w:pPr>
        <w:autoSpaceDE w:val="0"/>
        <w:autoSpaceDN w:val="0"/>
        <w:adjustRightInd w:val="0"/>
        <w:ind w:firstLine="709"/>
        <w:jc w:val="both"/>
        <w:rPr>
          <w:rFonts w:eastAsia="TimesNewRomanPSMT"/>
        </w:rPr>
      </w:pPr>
      <w:r>
        <w:rPr>
          <w:rFonts w:eastAsia="TimesNewRomanPSMT"/>
        </w:rPr>
        <w:t>19. Распоряжение Правительства Республики Бурятия от 02.04.2015 г. № 186-р об утверждении мероприятий «Комплекс мер по оптимизации бюджетных расходов на 2015 год в отрасли «Культура»;</w:t>
      </w:r>
    </w:p>
    <w:p w:rsidR="00A74E33" w:rsidRDefault="00A74E33" w:rsidP="00A74E33">
      <w:pPr>
        <w:autoSpaceDE w:val="0"/>
        <w:autoSpaceDN w:val="0"/>
        <w:adjustRightInd w:val="0"/>
        <w:ind w:firstLine="709"/>
        <w:jc w:val="both"/>
        <w:rPr>
          <w:rFonts w:eastAsia="TimesNewRomanPSMT"/>
        </w:rPr>
      </w:pPr>
      <w:r>
        <w:rPr>
          <w:rFonts w:eastAsia="TimesNewRomanPSMT"/>
        </w:rPr>
        <w:t>20. Приказ Министерства культуры Республики Бурятия № 003-174 от 03.04.2015 г. «Об утверждении дорожной карты на 2015 год»;</w:t>
      </w:r>
    </w:p>
    <w:p w:rsidR="00A74E33" w:rsidRDefault="00A74E33" w:rsidP="00A74E33">
      <w:pPr>
        <w:pStyle w:val="af0"/>
        <w:ind w:firstLine="709"/>
        <w:jc w:val="both"/>
        <w:rPr>
          <w:color w:val="000000"/>
          <w:sz w:val="24"/>
          <w:szCs w:val="24"/>
        </w:rPr>
      </w:pPr>
      <w:r>
        <w:rPr>
          <w:color w:val="000000"/>
          <w:sz w:val="24"/>
          <w:szCs w:val="24"/>
        </w:rPr>
        <w:t xml:space="preserve">21. </w:t>
      </w:r>
      <w:r w:rsidRPr="004D1C95">
        <w:rPr>
          <w:color w:val="000000"/>
          <w:sz w:val="24"/>
          <w:szCs w:val="24"/>
        </w:rPr>
        <w:t>В связи с аварийным состоянием здания Музея природы Бурятии, согласно Приказу Министерства культуры Республики Бурятия от 24 марта 2017 года № 003-110 была прекращена деятельность по оказанию услуг в Музее природы Бурятии ГАУК РБ «Национа</w:t>
      </w:r>
      <w:r>
        <w:rPr>
          <w:color w:val="000000"/>
          <w:sz w:val="24"/>
          <w:szCs w:val="24"/>
        </w:rPr>
        <w:t>льный музей Республики Бурятия»;</w:t>
      </w:r>
    </w:p>
    <w:p w:rsidR="00A74E33" w:rsidRDefault="00A74E33" w:rsidP="00A74E33">
      <w:pPr>
        <w:autoSpaceDE w:val="0"/>
        <w:autoSpaceDN w:val="0"/>
        <w:adjustRightInd w:val="0"/>
        <w:ind w:firstLine="709"/>
        <w:jc w:val="both"/>
        <w:rPr>
          <w:color w:val="000000"/>
        </w:rPr>
      </w:pPr>
      <w:r>
        <w:rPr>
          <w:color w:val="000000"/>
        </w:rPr>
        <w:t xml:space="preserve">22. Приказ </w:t>
      </w:r>
      <w:r w:rsidRPr="008034E4">
        <w:rPr>
          <w:color w:val="000000"/>
        </w:rPr>
        <w:t xml:space="preserve">Министерства культуры Республики Бурятия от </w:t>
      </w:r>
      <w:r>
        <w:rPr>
          <w:color w:val="000000"/>
        </w:rPr>
        <w:t>9</w:t>
      </w:r>
      <w:r w:rsidRPr="008034E4">
        <w:rPr>
          <w:color w:val="000000"/>
        </w:rPr>
        <w:t xml:space="preserve"> </w:t>
      </w:r>
      <w:r>
        <w:rPr>
          <w:color w:val="000000"/>
        </w:rPr>
        <w:t>ноября</w:t>
      </w:r>
      <w:r w:rsidRPr="008034E4">
        <w:rPr>
          <w:color w:val="000000"/>
        </w:rPr>
        <w:t xml:space="preserve"> 2017 года № 003-</w:t>
      </w:r>
      <w:r>
        <w:rPr>
          <w:color w:val="000000"/>
        </w:rPr>
        <w:t>415</w:t>
      </w:r>
      <w:r w:rsidRPr="008034E4">
        <w:rPr>
          <w:color w:val="000000"/>
        </w:rPr>
        <w:t xml:space="preserve"> «</w:t>
      </w:r>
      <w:r>
        <w:rPr>
          <w:color w:val="000000"/>
        </w:rPr>
        <w:t>Об освобождении помещений</w:t>
      </w:r>
      <w:r w:rsidRPr="008034E4">
        <w:rPr>
          <w:color w:val="000000"/>
        </w:rPr>
        <w:t xml:space="preserve"> Музе</w:t>
      </w:r>
      <w:r>
        <w:rPr>
          <w:color w:val="000000"/>
        </w:rPr>
        <w:t>я</w:t>
      </w:r>
      <w:r w:rsidRPr="008034E4">
        <w:rPr>
          <w:color w:val="000000"/>
        </w:rPr>
        <w:t xml:space="preserve"> природы Бурятии ГАУК РБ «Национальный музей Республики Бурятия».</w:t>
      </w:r>
    </w:p>
    <w:p w:rsidR="00220015" w:rsidRPr="00C9001F" w:rsidRDefault="00220015" w:rsidP="00220015">
      <w:pPr>
        <w:pStyle w:val="af0"/>
        <w:ind w:firstLine="709"/>
        <w:jc w:val="both"/>
        <w:rPr>
          <w:sz w:val="24"/>
          <w:szCs w:val="24"/>
        </w:rPr>
      </w:pPr>
      <w:r w:rsidRPr="009C2C17">
        <w:rPr>
          <w:color w:val="000000"/>
          <w:sz w:val="24"/>
          <w:szCs w:val="24"/>
        </w:rPr>
        <w:t>2</w:t>
      </w:r>
      <w:r>
        <w:rPr>
          <w:color w:val="000000"/>
          <w:sz w:val="24"/>
          <w:szCs w:val="24"/>
        </w:rPr>
        <w:t>3</w:t>
      </w:r>
      <w:r w:rsidRPr="009C2C17">
        <w:rPr>
          <w:color w:val="000000"/>
          <w:sz w:val="24"/>
          <w:szCs w:val="24"/>
        </w:rPr>
        <w:t>. Приказ Министерства культуры Республики Бурятия от 09.07.2018</w:t>
      </w:r>
      <w:r>
        <w:rPr>
          <w:color w:val="000000"/>
          <w:sz w:val="24"/>
          <w:szCs w:val="24"/>
        </w:rPr>
        <w:t xml:space="preserve"> </w:t>
      </w:r>
      <w:r w:rsidRPr="009C2C17">
        <w:rPr>
          <w:color w:val="000000"/>
          <w:sz w:val="24"/>
          <w:szCs w:val="24"/>
        </w:rPr>
        <w:t>г. № 003-266 «О внесении изменений в приказ Министерства культуры Республики Бурятия от 24.03.2015</w:t>
      </w:r>
      <w:r>
        <w:rPr>
          <w:color w:val="000000"/>
          <w:sz w:val="24"/>
          <w:szCs w:val="24"/>
        </w:rPr>
        <w:t xml:space="preserve"> </w:t>
      </w:r>
      <w:r w:rsidRPr="009C2C17">
        <w:rPr>
          <w:color w:val="000000"/>
          <w:sz w:val="24"/>
          <w:szCs w:val="24"/>
        </w:rPr>
        <w:t>г. № 003-129 «Об утверждении Положений об установлении системы оплаты труда работников республиканских государственных учреждений, подведомственных Министерству культуры Республики Бурятия».</w:t>
      </w:r>
    </w:p>
    <w:p w:rsidR="00220015" w:rsidRPr="00AA4659" w:rsidRDefault="00220015" w:rsidP="00A74E33">
      <w:pPr>
        <w:autoSpaceDE w:val="0"/>
        <w:autoSpaceDN w:val="0"/>
        <w:adjustRightInd w:val="0"/>
        <w:ind w:firstLine="709"/>
        <w:jc w:val="both"/>
        <w:rPr>
          <w:rFonts w:eastAsia="TimesNewRomanPSMT"/>
        </w:rPr>
      </w:pPr>
    </w:p>
    <w:p w:rsidR="00A74E33" w:rsidRPr="008F764A" w:rsidRDefault="00A74E33" w:rsidP="00A74E33">
      <w:pPr>
        <w:autoSpaceDE w:val="0"/>
        <w:autoSpaceDN w:val="0"/>
        <w:adjustRightInd w:val="0"/>
        <w:ind w:firstLine="709"/>
        <w:jc w:val="center"/>
        <w:rPr>
          <w:rFonts w:eastAsia="TimesNewRomanPSMT"/>
          <w:bCs/>
          <w:i/>
        </w:rPr>
      </w:pPr>
      <w:r w:rsidRPr="008F764A">
        <w:rPr>
          <w:rFonts w:eastAsia="TimesNewRomanPSMT"/>
          <w:bCs/>
          <w:i/>
        </w:rPr>
        <w:t>Учредительные и регламентирующие деятельность учреждения локальные</w:t>
      </w:r>
    </w:p>
    <w:p w:rsidR="00A74E33" w:rsidRPr="008F764A" w:rsidRDefault="00A74E33" w:rsidP="00A74E33">
      <w:pPr>
        <w:autoSpaceDE w:val="0"/>
        <w:autoSpaceDN w:val="0"/>
        <w:adjustRightInd w:val="0"/>
        <w:jc w:val="center"/>
        <w:rPr>
          <w:rFonts w:eastAsia="TimesNewRomanPSMT"/>
          <w:bCs/>
          <w:i/>
        </w:rPr>
      </w:pPr>
      <w:r w:rsidRPr="008F764A">
        <w:rPr>
          <w:rFonts w:eastAsia="TimesNewRomanPSMT"/>
          <w:bCs/>
          <w:i/>
        </w:rPr>
        <w:t>нормативные акты, лицензии на осуществление отдельных видов деятельности:</w:t>
      </w:r>
    </w:p>
    <w:p w:rsidR="00A74E33" w:rsidRPr="00AA4659" w:rsidRDefault="00A74E33" w:rsidP="00A74E33">
      <w:pPr>
        <w:autoSpaceDE w:val="0"/>
        <w:autoSpaceDN w:val="0"/>
        <w:adjustRightInd w:val="0"/>
        <w:ind w:firstLine="709"/>
        <w:jc w:val="both"/>
        <w:rPr>
          <w:rFonts w:eastAsia="TimesNewRomanPSMT"/>
          <w:b/>
          <w:bCs/>
        </w:rPr>
      </w:pPr>
    </w:p>
    <w:p w:rsidR="00A74E33" w:rsidRPr="00AA4659" w:rsidRDefault="00A74E33" w:rsidP="00A74E33">
      <w:pPr>
        <w:autoSpaceDE w:val="0"/>
        <w:autoSpaceDN w:val="0"/>
        <w:adjustRightInd w:val="0"/>
        <w:ind w:firstLine="709"/>
        <w:jc w:val="both"/>
        <w:rPr>
          <w:rFonts w:eastAsia="TimesNewRomanPSMT"/>
        </w:rPr>
      </w:pPr>
      <w:r>
        <w:rPr>
          <w:rFonts w:eastAsia="TimesNewRomanPSMT"/>
        </w:rPr>
        <w:t>1. Устав Государственного автономного учреждения культуры Республики Бурятия «Национальный музей Республики Бурятия» утвержден приказом Министерства имущественных и земельных отношений Республики Бурятия № 003-661 от 29.12.2011 г.;</w:t>
      </w:r>
    </w:p>
    <w:p w:rsidR="00A74E33" w:rsidRPr="00AA4659" w:rsidRDefault="00A74E33" w:rsidP="00A74E33">
      <w:pPr>
        <w:autoSpaceDE w:val="0"/>
        <w:autoSpaceDN w:val="0"/>
        <w:adjustRightInd w:val="0"/>
        <w:ind w:firstLine="709"/>
        <w:jc w:val="both"/>
        <w:rPr>
          <w:rFonts w:eastAsia="TimesNewRomanPSMT"/>
        </w:rPr>
      </w:pPr>
      <w:r>
        <w:rPr>
          <w:rFonts w:eastAsia="TimesNewRomanPSMT"/>
        </w:rPr>
        <w:t xml:space="preserve">2. Штатное расписание ГАУК РБ «Национальный музей Республики Бурятия», (утверждено Приказом ГАУК РБ «Национальный музей Республики Бурятия» № 03-92 от 22.06.2015 г.); </w:t>
      </w:r>
    </w:p>
    <w:p w:rsidR="00A74E33" w:rsidRPr="00AA4659" w:rsidRDefault="00A74E33" w:rsidP="00A74E33">
      <w:pPr>
        <w:autoSpaceDE w:val="0"/>
        <w:autoSpaceDN w:val="0"/>
        <w:adjustRightInd w:val="0"/>
        <w:ind w:firstLine="709"/>
        <w:jc w:val="both"/>
        <w:rPr>
          <w:rFonts w:eastAsia="TimesNewRomanPSMT"/>
        </w:rPr>
      </w:pPr>
      <w:r>
        <w:rPr>
          <w:rFonts w:eastAsia="TimesNewRomanPSMT"/>
        </w:rPr>
        <w:t>3.</w:t>
      </w:r>
      <w:r w:rsidRPr="00AA4659">
        <w:rPr>
          <w:rFonts w:eastAsia="TimesNewRomanPSMT"/>
        </w:rPr>
        <w:t xml:space="preserve"> Коллективны</w:t>
      </w:r>
      <w:r>
        <w:rPr>
          <w:rFonts w:eastAsia="TimesNewRomanPSMT"/>
        </w:rPr>
        <w:t xml:space="preserve">й договор ГАУК РБ «Национальный музей Республики Бурятия» (утвержден на основании протокола № 3 общего собрания работников учреждения от 26.07.2013 г.); </w:t>
      </w:r>
    </w:p>
    <w:p w:rsidR="00A74E33" w:rsidRPr="00AA4659" w:rsidRDefault="00A74E33" w:rsidP="00A74E33">
      <w:pPr>
        <w:autoSpaceDE w:val="0"/>
        <w:autoSpaceDN w:val="0"/>
        <w:adjustRightInd w:val="0"/>
        <w:ind w:firstLine="709"/>
        <w:jc w:val="both"/>
        <w:rPr>
          <w:rFonts w:eastAsia="TimesNewRomanPSMT"/>
        </w:rPr>
      </w:pPr>
      <w:r>
        <w:rPr>
          <w:rFonts w:eastAsia="TimesNewRomanPSMT"/>
        </w:rPr>
        <w:t>4</w:t>
      </w:r>
      <w:r w:rsidRPr="00AA4659">
        <w:rPr>
          <w:rFonts w:eastAsia="TimesNewRomanPSMT"/>
        </w:rPr>
        <w:t>. Правила внутреннего трудового распоряд</w:t>
      </w:r>
      <w:r>
        <w:rPr>
          <w:rFonts w:eastAsia="TimesNewRomanPSMT"/>
        </w:rPr>
        <w:t>ка в ГАУК РБ «Национальный музей Республики Бурятия»;</w:t>
      </w:r>
    </w:p>
    <w:p w:rsidR="00A74E33" w:rsidRDefault="00A74E33" w:rsidP="00A74E33">
      <w:pPr>
        <w:autoSpaceDE w:val="0"/>
        <w:autoSpaceDN w:val="0"/>
        <w:adjustRightInd w:val="0"/>
        <w:ind w:firstLine="709"/>
        <w:jc w:val="both"/>
        <w:rPr>
          <w:rFonts w:eastAsia="TimesNewRomanPSMT"/>
        </w:rPr>
      </w:pPr>
      <w:r>
        <w:rPr>
          <w:rFonts w:eastAsia="TimesNewRomanPSMT"/>
        </w:rPr>
        <w:t>5. Положение об оплате труда работников ГАУК РБ «Национальный музей Республики Бурятия»;</w:t>
      </w:r>
    </w:p>
    <w:p w:rsidR="00A74E33" w:rsidRPr="00AA4659" w:rsidRDefault="00A74E33" w:rsidP="00A74E33">
      <w:pPr>
        <w:autoSpaceDE w:val="0"/>
        <w:autoSpaceDN w:val="0"/>
        <w:adjustRightInd w:val="0"/>
        <w:ind w:firstLine="709"/>
        <w:jc w:val="both"/>
        <w:rPr>
          <w:rFonts w:eastAsia="TimesNewRomanPSMT"/>
        </w:rPr>
      </w:pPr>
      <w:r>
        <w:rPr>
          <w:rFonts w:eastAsia="TimesNewRomanPSMT"/>
        </w:rPr>
        <w:t>6. Положение о стимулировании (премировании) труда и материальной помощи работников ГАУК РБ «Национальный музей Республики Бурятия»;</w:t>
      </w:r>
    </w:p>
    <w:p w:rsidR="00A74E33" w:rsidRPr="00AA4659" w:rsidRDefault="00A74E33" w:rsidP="00A74E33">
      <w:pPr>
        <w:autoSpaceDE w:val="0"/>
        <w:autoSpaceDN w:val="0"/>
        <w:adjustRightInd w:val="0"/>
        <w:ind w:firstLine="709"/>
        <w:jc w:val="both"/>
        <w:rPr>
          <w:rFonts w:eastAsia="TimesNewRomanPSMT"/>
        </w:rPr>
      </w:pPr>
      <w:r>
        <w:rPr>
          <w:rFonts w:eastAsia="TimesNewRomanPSMT"/>
        </w:rPr>
        <w:t>7</w:t>
      </w:r>
      <w:r w:rsidRPr="00AA4659">
        <w:rPr>
          <w:rFonts w:eastAsia="TimesNewRomanPSMT"/>
        </w:rPr>
        <w:t xml:space="preserve">. Положение о порядке </w:t>
      </w:r>
      <w:r>
        <w:rPr>
          <w:rFonts w:eastAsia="TimesNewRomanPSMT"/>
        </w:rPr>
        <w:t>проведения аттестации персонала</w:t>
      </w:r>
      <w:r w:rsidRPr="00AA4659">
        <w:rPr>
          <w:rFonts w:eastAsia="TimesNewRomanPSMT"/>
        </w:rPr>
        <w:t xml:space="preserve"> </w:t>
      </w:r>
      <w:r>
        <w:rPr>
          <w:rFonts w:eastAsia="TimesNewRomanPSMT"/>
        </w:rPr>
        <w:t xml:space="preserve">ГАУК РБ «Национальный музей Республики Бурятия» (утверждено приказом ГАУК РБ «Национальный музей Республики Бурятия» №03-111 от 25.10.2012 г.); </w:t>
      </w:r>
    </w:p>
    <w:p w:rsidR="00A74E33" w:rsidRPr="00AA4659" w:rsidRDefault="00A74E33" w:rsidP="00A74E33">
      <w:pPr>
        <w:autoSpaceDE w:val="0"/>
        <w:autoSpaceDN w:val="0"/>
        <w:adjustRightInd w:val="0"/>
        <w:ind w:firstLine="709"/>
        <w:jc w:val="both"/>
        <w:rPr>
          <w:rFonts w:eastAsia="TimesNewRomanPSMT"/>
        </w:rPr>
      </w:pPr>
      <w:r>
        <w:rPr>
          <w:rFonts w:eastAsia="TimesNewRomanPSMT"/>
        </w:rPr>
        <w:t>8</w:t>
      </w:r>
      <w:r w:rsidRPr="00AA4659">
        <w:rPr>
          <w:rFonts w:eastAsia="TimesNewRomanPSMT"/>
        </w:rPr>
        <w:t>. Должностные инструкции работник</w:t>
      </w:r>
      <w:r>
        <w:rPr>
          <w:rFonts w:eastAsia="TimesNewRomanPSMT"/>
        </w:rPr>
        <w:t>ов ГАУК РБ «Национальный музей Республики Бурятия»</w:t>
      </w:r>
      <w:r w:rsidRPr="00AA4659">
        <w:rPr>
          <w:rFonts w:eastAsia="TimesNewRomanPSMT"/>
        </w:rPr>
        <w:t>;</w:t>
      </w:r>
    </w:p>
    <w:p w:rsidR="00A74E33" w:rsidRPr="00AA4659" w:rsidRDefault="00A74E33" w:rsidP="00A74E33">
      <w:pPr>
        <w:autoSpaceDE w:val="0"/>
        <w:autoSpaceDN w:val="0"/>
        <w:adjustRightInd w:val="0"/>
        <w:ind w:firstLine="709"/>
        <w:jc w:val="both"/>
        <w:rPr>
          <w:rFonts w:eastAsia="TimesNewRomanPSMT"/>
        </w:rPr>
      </w:pPr>
      <w:r>
        <w:rPr>
          <w:rFonts w:eastAsia="TimesNewRomanPSMT"/>
        </w:rPr>
        <w:t>9</w:t>
      </w:r>
      <w:r w:rsidRPr="00AA4659">
        <w:rPr>
          <w:rFonts w:eastAsia="TimesNewRomanPSMT"/>
        </w:rPr>
        <w:t xml:space="preserve">. Положение </w:t>
      </w:r>
      <w:r>
        <w:rPr>
          <w:rFonts w:eastAsia="TimesNewRomanPSMT"/>
        </w:rPr>
        <w:t>о совете трудового коллектива (утвержденное протоколом № 2 общего собрания работников ГАУК РБ «Национальный музей Республики Бурятия» от 09.02.2012 г.);</w:t>
      </w:r>
    </w:p>
    <w:p w:rsidR="00A74E33" w:rsidRDefault="00A74E33" w:rsidP="00A74E33">
      <w:pPr>
        <w:pStyle w:val="af6"/>
        <w:ind w:firstLine="709"/>
        <w:rPr>
          <w:rFonts w:ascii="Times New Roman" w:hAnsi="Times New Roman" w:cs="Times New Roman"/>
          <w:noProof/>
          <w:sz w:val="24"/>
          <w:szCs w:val="24"/>
        </w:rPr>
      </w:pPr>
      <w:r>
        <w:rPr>
          <w:rFonts w:ascii="Times New Roman" w:eastAsia="TimesNewRomanPSMT" w:hAnsi="Times New Roman"/>
          <w:sz w:val="24"/>
          <w:szCs w:val="24"/>
        </w:rPr>
        <w:t>10</w:t>
      </w:r>
      <w:r w:rsidRPr="00840948">
        <w:rPr>
          <w:rFonts w:ascii="Times New Roman" w:eastAsia="TimesNewRomanPSMT" w:hAnsi="Times New Roman"/>
          <w:sz w:val="24"/>
          <w:szCs w:val="24"/>
        </w:rPr>
        <w:t>. Положение</w:t>
      </w:r>
      <w:r>
        <w:rPr>
          <w:rFonts w:ascii="Times New Roman" w:eastAsia="TimesNewRomanPSMT" w:hAnsi="Times New Roman"/>
          <w:sz w:val="24"/>
          <w:szCs w:val="24"/>
        </w:rPr>
        <w:t xml:space="preserve"> о закупках товаров, работ, услуг ГАУК РБ «Национальный музей Республики Бурятия» </w:t>
      </w:r>
      <w:r w:rsidRPr="0070383F">
        <w:rPr>
          <w:rFonts w:ascii="Times New Roman" w:hAnsi="Times New Roman" w:cs="Times New Roman"/>
          <w:noProof/>
          <w:sz w:val="24"/>
          <w:szCs w:val="24"/>
        </w:rPr>
        <w:t xml:space="preserve">(с изм. </w:t>
      </w:r>
      <w:r>
        <w:rPr>
          <w:rFonts w:ascii="Times New Roman" w:hAnsi="Times New Roman" w:cs="Times New Roman"/>
          <w:noProof/>
          <w:sz w:val="24"/>
          <w:szCs w:val="24"/>
        </w:rPr>
        <w:t xml:space="preserve">протокол №9 </w:t>
      </w:r>
      <w:r w:rsidRPr="0070383F">
        <w:rPr>
          <w:rFonts w:ascii="Times New Roman" w:hAnsi="Times New Roman" w:cs="Times New Roman"/>
          <w:noProof/>
          <w:sz w:val="24"/>
          <w:szCs w:val="24"/>
        </w:rPr>
        <w:t>от «</w:t>
      </w:r>
      <w:r>
        <w:rPr>
          <w:rFonts w:ascii="Times New Roman" w:hAnsi="Times New Roman" w:cs="Times New Roman"/>
          <w:noProof/>
          <w:sz w:val="24"/>
          <w:szCs w:val="24"/>
        </w:rPr>
        <w:t>28</w:t>
      </w:r>
      <w:r w:rsidRPr="0070383F">
        <w:rPr>
          <w:rFonts w:ascii="Times New Roman" w:hAnsi="Times New Roman" w:cs="Times New Roman"/>
          <w:noProof/>
          <w:sz w:val="24"/>
          <w:szCs w:val="24"/>
        </w:rPr>
        <w:t xml:space="preserve">» </w:t>
      </w:r>
      <w:r>
        <w:rPr>
          <w:rFonts w:ascii="Times New Roman" w:hAnsi="Times New Roman" w:cs="Times New Roman"/>
          <w:noProof/>
          <w:sz w:val="24"/>
          <w:szCs w:val="24"/>
        </w:rPr>
        <w:t>декабря</w:t>
      </w:r>
      <w:r w:rsidRPr="0070383F">
        <w:rPr>
          <w:rFonts w:ascii="Times New Roman" w:hAnsi="Times New Roman" w:cs="Times New Roman"/>
          <w:noProof/>
          <w:sz w:val="24"/>
          <w:szCs w:val="24"/>
        </w:rPr>
        <w:t xml:space="preserve"> 201</w:t>
      </w:r>
      <w:r>
        <w:rPr>
          <w:rFonts w:ascii="Times New Roman" w:hAnsi="Times New Roman" w:cs="Times New Roman"/>
          <w:noProof/>
          <w:sz w:val="24"/>
          <w:szCs w:val="24"/>
        </w:rPr>
        <w:t>2</w:t>
      </w:r>
      <w:r w:rsidRPr="0070383F">
        <w:rPr>
          <w:rFonts w:ascii="Times New Roman" w:hAnsi="Times New Roman" w:cs="Times New Roman"/>
          <w:noProof/>
          <w:sz w:val="24"/>
          <w:szCs w:val="24"/>
        </w:rPr>
        <w:t xml:space="preserve"> г.</w:t>
      </w:r>
      <w:r>
        <w:rPr>
          <w:rFonts w:ascii="Times New Roman" w:hAnsi="Times New Roman" w:cs="Times New Roman"/>
          <w:noProof/>
          <w:sz w:val="24"/>
          <w:szCs w:val="24"/>
        </w:rPr>
        <w:t>, протокол № 11 от «27» декабря 2013 г., протокол №14 от «30» декабря 2014 г.</w:t>
      </w:r>
      <w:r w:rsidRPr="0070383F">
        <w:rPr>
          <w:rFonts w:ascii="Times New Roman" w:hAnsi="Times New Roman" w:cs="Times New Roman"/>
          <w:noProof/>
          <w:sz w:val="24"/>
          <w:szCs w:val="24"/>
        </w:rPr>
        <w:t>)</w:t>
      </w:r>
      <w:r>
        <w:rPr>
          <w:rFonts w:ascii="Times New Roman" w:hAnsi="Times New Roman" w:cs="Times New Roman"/>
          <w:noProof/>
          <w:sz w:val="24"/>
          <w:szCs w:val="24"/>
        </w:rPr>
        <w:t>;</w:t>
      </w:r>
    </w:p>
    <w:p w:rsidR="00A74E33" w:rsidRDefault="00A74E33" w:rsidP="00A74E33">
      <w:pPr>
        <w:pStyle w:val="a5"/>
        <w:spacing w:after="0" w:line="240" w:lineRule="auto"/>
        <w:ind w:left="0" w:firstLine="709"/>
        <w:jc w:val="both"/>
        <w:rPr>
          <w:rFonts w:eastAsia="TimesNewRomanPSMT"/>
          <w:sz w:val="24"/>
          <w:szCs w:val="24"/>
          <w:lang w:eastAsia="ru-RU"/>
        </w:rPr>
      </w:pPr>
      <w:r>
        <w:rPr>
          <w:rFonts w:eastAsia="TimesNewRomanPSMT"/>
          <w:sz w:val="24"/>
          <w:szCs w:val="24"/>
          <w:lang w:eastAsia="ru-RU"/>
        </w:rPr>
        <w:t>11. Кодекс деловой этики и служебного поведения работников ГАУК РБ «Национальный музей Республики Бурятия»;</w:t>
      </w:r>
    </w:p>
    <w:p w:rsidR="00A74E33" w:rsidRDefault="00A74E33" w:rsidP="00A74E33">
      <w:pPr>
        <w:pStyle w:val="a5"/>
        <w:spacing w:after="0" w:line="240" w:lineRule="auto"/>
        <w:ind w:left="0" w:firstLine="709"/>
        <w:jc w:val="both"/>
        <w:rPr>
          <w:rFonts w:eastAsia="TimesNewRomanPSMT"/>
          <w:sz w:val="24"/>
          <w:szCs w:val="24"/>
          <w:lang w:eastAsia="ru-RU"/>
        </w:rPr>
      </w:pPr>
      <w:r>
        <w:rPr>
          <w:rFonts w:eastAsia="TimesNewRomanPSMT"/>
          <w:sz w:val="24"/>
          <w:szCs w:val="24"/>
          <w:lang w:eastAsia="ru-RU"/>
        </w:rPr>
        <w:t xml:space="preserve">12. Положение о прохождении </w:t>
      </w:r>
      <w:r w:rsidR="00693FB7">
        <w:rPr>
          <w:rFonts w:eastAsia="TimesNewRomanPSMT"/>
          <w:sz w:val="24"/>
          <w:szCs w:val="24"/>
          <w:lang w:eastAsia="ru-RU"/>
        </w:rPr>
        <w:t>плановой аттестации сотрудников;</w:t>
      </w:r>
    </w:p>
    <w:p w:rsidR="00693FB7" w:rsidRPr="009C2C17" w:rsidRDefault="00693FB7" w:rsidP="00693FB7">
      <w:pPr>
        <w:pStyle w:val="a5"/>
        <w:spacing w:after="0" w:line="240" w:lineRule="auto"/>
        <w:ind w:left="0" w:firstLine="709"/>
        <w:jc w:val="both"/>
        <w:rPr>
          <w:rFonts w:eastAsia="TimesNewRomanPSMT"/>
          <w:sz w:val="24"/>
          <w:szCs w:val="24"/>
          <w:lang w:eastAsia="ru-RU"/>
        </w:rPr>
      </w:pPr>
      <w:r w:rsidRPr="009C2C17">
        <w:rPr>
          <w:rFonts w:eastAsia="TimesNewRomanPSMT"/>
          <w:sz w:val="24"/>
          <w:szCs w:val="24"/>
          <w:lang w:eastAsia="ru-RU"/>
        </w:rPr>
        <w:lastRenderedPageBreak/>
        <w:t>1</w:t>
      </w:r>
      <w:r>
        <w:rPr>
          <w:rFonts w:eastAsia="TimesNewRomanPSMT"/>
          <w:sz w:val="24"/>
          <w:szCs w:val="24"/>
          <w:lang w:eastAsia="ru-RU"/>
        </w:rPr>
        <w:t>3</w:t>
      </w:r>
      <w:r w:rsidRPr="009C2C17">
        <w:rPr>
          <w:rFonts w:eastAsia="TimesNewRomanPSMT"/>
          <w:sz w:val="24"/>
          <w:szCs w:val="24"/>
          <w:lang w:eastAsia="ru-RU"/>
        </w:rPr>
        <w:t>. Положение о противодействии коррупции в ГАУК РБ «Национальный музей Республики Бурятия» (утверждено приказом ГАУК РБ «Национальный музей Республики Бурятия» № 03-177 от 05.10.2018</w:t>
      </w:r>
      <w:r>
        <w:rPr>
          <w:rFonts w:eastAsia="TimesNewRomanPSMT"/>
          <w:sz w:val="24"/>
          <w:szCs w:val="24"/>
          <w:lang w:eastAsia="ru-RU"/>
        </w:rPr>
        <w:t xml:space="preserve"> </w:t>
      </w:r>
      <w:r w:rsidRPr="009C2C17">
        <w:rPr>
          <w:rFonts w:eastAsia="TimesNewRomanPSMT"/>
          <w:sz w:val="24"/>
          <w:szCs w:val="24"/>
          <w:lang w:eastAsia="ru-RU"/>
        </w:rPr>
        <w:t>г.)</w:t>
      </w:r>
      <w:r>
        <w:rPr>
          <w:rFonts w:eastAsia="TimesNewRomanPSMT"/>
          <w:sz w:val="24"/>
          <w:szCs w:val="24"/>
          <w:lang w:eastAsia="ru-RU"/>
        </w:rPr>
        <w:t>.</w:t>
      </w:r>
    </w:p>
    <w:p w:rsidR="00693FB7" w:rsidRDefault="00693FB7" w:rsidP="00A74E33">
      <w:pPr>
        <w:pStyle w:val="a5"/>
        <w:spacing w:after="0" w:line="240" w:lineRule="auto"/>
        <w:ind w:left="0" w:firstLine="709"/>
        <w:jc w:val="both"/>
        <w:rPr>
          <w:rFonts w:eastAsia="TimesNewRomanPSMT"/>
          <w:sz w:val="24"/>
          <w:szCs w:val="24"/>
          <w:lang w:eastAsia="ru-RU"/>
        </w:rPr>
      </w:pPr>
    </w:p>
    <w:p w:rsidR="00A74E33" w:rsidRPr="008F764A" w:rsidRDefault="00A74E33" w:rsidP="00A74E33">
      <w:pPr>
        <w:pStyle w:val="a5"/>
        <w:spacing w:after="0" w:line="240" w:lineRule="auto"/>
        <w:ind w:left="0" w:firstLine="709"/>
        <w:jc w:val="both"/>
        <w:rPr>
          <w:rFonts w:eastAsia="TimesNewRomanPSMT"/>
          <w:i/>
          <w:sz w:val="24"/>
          <w:szCs w:val="24"/>
          <w:lang w:eastAsia="ru-RU"/>
        </w:rPr>
      </w:pPr>
      <w:r w:rsidRPr="008F764A">
        <w:rPr>
          <w:rFonts w:eastAsia="TimesNewRomanPSMT"/>
          <w:i/>
          <w:sz w:val="24"/>
          <w:szCs w:val="24"/>
          <w:lang w:eastAsia="ru-RU"/>
        </w:rPr>
        <w:t>Локальные нормативные акты, регламентирующие основные направления деятельности учреждения:</w:t>
      </w:r>
    </w:p>
    <w:p w:rsidR="00A74E33" w:rsidRPr="001873B0" w:rsidRDefault="00A74E33" w:rsidP="00A74E33">
      <w:pPr>
        <w:pStyle w:val="a5"/>
        <w:spacing w:after="0" w:line="240" w:lineRule="auto"/>
        <w:ind w:left="0" w:firstLine="709"/>
        <w:jc w:val="both"/>
        <w:rPr>
          <w:rFonts w:eastAsia="TimesNewRomanPSMT"/>
          <w:b/>
          <w:sz w:val="24"/>
          <w:szCs w:val="24"/>
          <w:lang w:eastAsia="ru-RU"/>
        </w:rPr>
      </w:pPr>
    </w:p>
    <w:p w:rsidR="00A74E33" w:rsidRDefault="00A74E33" w:rsidP="00BC7577">
      <w:pPr>
        <w:pStyle w:val="a5"/>
        <w:numPr>
          <w:ilvl w:val="0"/>
          <w:numId w:val="7"/>
        </w:numPr>
        <w:spacing w:after="0" w:line="240" w:lineRule="auto"/>
        <w:ind w:left="0" w:firstLine="709"/>
        <w:jc w:val="both"/>
        <w:rPr>
          <w:rFonts w:eastAsia="TimesNewRomanPSMT"/>
          <w:sz w:val="24"/>
          <w:szCs w:val="24"/>
          <w:lang w:eastAsia="ru-RU"/>
        </w:rPr>
      </w:pPr>
      <w:r>
        <w:rPr>
          <w:rFonts w:eastAsia="TimesNewRomanPSMT"/>
          <w:sz w:val="24"/>
          <w:szCs w:val="24"/>
          <w:lang w:eastAsia="ru-RU"/>
        </w:rPr>
        <w:t>Инструкция по учету и хранению музейных предметов и музейных коллекций, находящихся на государственном хранении в ГАУК РБ «Национальный музей Республики Бурятия»;</w:t>
      </w:r>
    </w:p>
    <w:p w:rsidR="00A74E33" w:rsidRDefault="00A74E33" w:rsidP="00BC7577">
      <w:pPr>
        <w:pStyle w:val="a5"/>
        <w:numPr>
          <w:ilvl w:val="0"/>
          <w:numId w:val="7"/>
        </w:numPr>
        <w:spacing w:after="0" w:line="240" w:lineRule="auto"/>
        <w:ind w:left="0" w:firstLine="709"/>
        <w:jc w:val="both"/>
        <w:rPr>
          <w:sz w:val="24"/>
          <w:szCs w:val="24"/>
        </w:rPr>
      </w:pPr>
      <w:r>
        <w:rPr>
          <w:sz w:val="24"/>
          <w:szCs w:val="24"/>
          <w:lang w:eastAsia="ru-RU" w:bidi="hi-IN"/>
        </w:rPr>
        <w:t xml:space="preserve">Положение о реставрационном совете  </w:t>
      </w:r>
      <w:r w:rsidRPr="00172007">
        <w:rPr>
          <w:sz w:val="24"/>
          <w:szCs w:val="24"/>
        </w:rPr>
        <w:t>ГАУК РБ «Национальный музей Республики Бурятия»</w:t>
      </w:r>
      <w:r>
        <w:rPr>
          <w:sz w:val="24"/>
          <w:szCs w:val="24"/>
        </w:rPr>
        <w:t xml:space="preserve">;  </w:t>
      </w:r>
    </w:p>
    <w:p w:rsidR="00A74E33" w:rsidRDefault="00A74E33" w:rsidP="00BC7577">
      <w:pPr>
        <w:pStyle w:val="a5"/>
        <w:numPr>
          <w:ilvl w:val="0"/>
          <w:numId w:val="7"/>
        </w:numPr>
        <w:spacing w:after="0" w:line="240" w:lineRule="auto"/>
        <w:ind w:left="0" w:firstLine="709"/>
        <w:jc w:val="both"/>
        <w:rPr>
          <w:sz w:val="24"/>
          <w:szCs w:val="24"/>
        </w:rPr>
      </w:pPr>
      <w:r>
        <w:rPr>
          <w:sz w:val="24"/>
          <w:szCs w:val="24"/>
          <w:lang w:eastAsia="ru-RU" w:bidi="hi-IN"/>
        </w:rPr>
        <w:t xml:space="preserve">Положение об </w:t>
      </w:r>
      <w:r>
        <w:rPr>
          <w:rFonts w:eastAsia="TimesNewRomanPSMT"/>
          <w:sz w:val="24"/>
          <w:szCs w:val="24"/>
        </w:rPr>
        <w:t>Экспертной</w:t>
      </w:r>
      <w:r w:rsidRPr="00172007">
        <w:rPr>
          <w:rFonts w:eastAsia="TimesNewRomanPSMT"/>
          <w:sz w:val="24"/>
          <w:szCs w:val="24"/>
        </w:rPr>
        <w:t xml:space="preserve"> фондово</w:t>
      </w:r>
      <w:r>
        <w:rPr>
          <w:rFonts w:eastAsia="TimesNewRomanPSMT"/>
          <w:sz w:val="24"/>
          <w:szCs w:val="24"/>
        </w:rPr>
        <w:t>-закупочной комиссии</w:t>
      </w:r>
      <w:r w:rsidRPr="00172007">
        <w:rPr>
          <w:rFonts w:eastAsia="TimesNewRomanPSMT"/>
          <w:sz w:val="24"/>
          <w:szCs w:val="24"/>
        </w:rPr>
        <w:t xml:space="preserve"> </w:t>
      </w:r>
      <w:r w:rsidRPr="00172007">
        <w:rPr>
          <w:sz w:val="24"/>
          <w:szCs w:val="24"/>
        </w:rPr>
        <w:t>ГАУК РБ «Национальный музей Республики Бурятия»</w:t>
      </w:r>
      <w:r>
        <w:rPr>
          <w:sz w:val="24"/>
          <w:szCs w:val="24"/>
        </w:rPr>
        <w:t xml:space="preserve">;  </w:t>
      </w:r>
    </w:p>
    <w:p w:rsidR="00A74E33" w:rsidRDefault="00A74E33" w:rsidP="00BC7577">
      <w:pPr>
        <w:pStyle w:val="a5"/>
        <w:numPr>
          <w:ilvl w:val="0"/>
          <w:numId w:val="7"/>
        </w:numPr>
        <w:spacing w:after="0" w:line="240" w:lineRule="auto"/>
        <w:ind w:left="0" w:firstLine="709"/>
        <w:jc w:val="both"/>
        <w:rPr>
          <w:sz w:val="24"/>
          <w:szCs w:val="24"/>
        </w:rPr>
      </w:pPr>
      <w:r>
        <w:rPr>
          <w:sz w:val="24"/>
          <w:szCs w:val="24"/>
        </w:rPr>
        <w:t xml:space="preserve">Инструкция по ведению ключевого хозяйства  </w:t>
      </w:r>
      <w:r w:rsidRPr="00172007">
        <w:rPr>
          <w:sz w:val="24"/>
          <w:szCs w:val="24"/>
        </w:rPr>
        <w:t>ГАУК РБ «Национальный музей Республики Бурятия»</w:t>
      </w:r>
      <w:r>
        <w:rPr>
          <w:sz w:val="24"/>
          <w:szCs w:val="24"/>
        </w:rPr>
        <w:t>;</w:t>
      </w:r>
    </w:p>
    <w:p w:rsidR="00A74E33" w:rsidRPr="00285342" w:rsidRDefault="00A74E33" w:rsidP="00BC7577">
      <w:pPr>
        <w:pStyle w:val="a5"/>
        <w:numPr>
          <w:ilvl w:val="0"/>
          <w:numId w:val="7"/>
        </w:numPr>
        <w:spacing w:after="0" w:line="240" w:lineRule="auto"/>
        <w:ind w:left="0" w:firstLine="709"/>
        <w:jc w:val="both"/>
        <w:rPr>
          <w:sz w:val="24"/>
          <w:szCs w:val="24"/>
        </w:rPr>
      </w:pPr>
      <w:r w:rsidRPr="001873B0">
        <w:rPr>
          <w:rFonts w:eastAsia="TimesNewRomanPSMT"/>
          <w:sz w:val="24"/>
          <w:szCs w:val="24"/>
          <w:lang w:eastAsia="ru-RU"/>
        </w:rPr>
        <w:t>Должностные инструкции работников ГАУК РБ «Национальный музей Республики Бурятия»</w:t>
      </w:r>
      <w:r>
        <w:rPr>
          <w:rFonts w:eastAsia="TimesNewRomanPSMT"/>
          <w:sz w:val="24"/>
          <w:szCs w:val="24"/>
          <w:lang w:eastAsia="ru-RU"/>
        </w:rPr>
        <w:t xml:space="preserve"> (научные сотрудники, хранители, смотрители)</w:t>
      </w:r>
      <w:r w:rsidRPr="001873B0">
        <w:rPr>
          <w:rFonts w:eastAsia="TimesNewRomanPSMT"/>
          <w:sz w:val="24"/>
          <w:szCs w:val="24"/>
          <w:lang w:eastAsia="ru-RU"/>
        </w:rPr>
        <w:t>;</w:t>
      </w:r>
    </w:p>
    <w:p w:rsidR="00A74E33" w:rsidRDefault="00A74E33" w:rsidP="00A74E33">
      <w:pPr>
        <w:pStyle w:val="a5"/>
        <w:spacing w:after="0" w:line="240" w:lineRule="auto"/>
        <w:ind w:left="0" w:firstLine="709"/>
        <w:jc w:val="both"/>
        <w:rPr>
          <w:rFonts w:eastAsia="TimesNewRomanPSMT"/>
          <w:sz w:val="24"/>
          <w:szCs w:val="24"/>
          <w:lang w:eastAsia="ru-RU"/>
        </w:rPr>
      </w:pPr>
    </w:p>
    <w:p w:rsidR="00A74E33" w:rsidRDefault="00A74E33" w:rsidP="00A74E33">
      <w:pPr>
        <w:pStyle w:val="a5"/>
        <w:spacing w:after="0" w:line="240" w:lineRule="auto"/>
        <w:ind w:left="0" w:firstLine="709"/>
        <w:jc w:val="both"/>
        <w:rPr>
          <w:rFonts w:eastAsia="TimesNewRomanPSMT"/>
          <w:sz w:val="24"/>
          <w:szCs w:val="24"/>
          <w:lang w:eastAsia="ru-RU"/>
        </w:rPr>
      </w:pPr>
      <w:r>
        <w:rPr>
          <w:rFonts w:eastAsia="TimesNewRomanPSMT"/>
          <w:sz w:val="24"/>
          <w:szCs w:val="24"/>
          <w:lang w:eastAsia="ru-RU"/>
        </w:rPr>
        <w:t>В 2015 году Национальным музеем Республики Бурятия  получены следующие лицензии:</w:t>
      </w:r>
    </w:p>
    <w:p w:rsidR="00A74E33" w:rsidRDefault="00A74E33" w:rsidP="00A74E33">
      <w:pPr>
        <w:pStyle w:val="a5"/>
        <w:spacing w:after="0" w:line="240" w:lineRule="auto"/>
        <w:ind w:left="0" w:firstLine="709"/>
        <w:jc w:val="both"/>
        <w:rPr>
          <w:rFonts w:eastAsia="TimesNewRomanPSMT"/>
          <w:sz w:val="24"/>
          <w:szCs w:val="24"/>
          <w:lang w:eastAsia="ru-RU"/>
        </w:rPr>
      </w:pPr>
      <w:r>
        <w:rPr>
          <w:rFonts w:eastAsia="TimesNewRomanPSMT"/>
          <w:sz w:val="24"/>
          <w:szCs w:val="24"/>
          <w:lang w:eastAsia="ru-RU"/>
        </w:rPr>
        <w:t xml:space="preserve">- лицензия № РХ 0003605 на хранение оружия от 26.10.2015г., выданная Управлением МВД России по </w:t>
      </w:r>
      <w:proofErr w:type="gramStart"/>
      <w:r>
        <w:rPr>
          <w:rFonts w:eastAsia="TimesNewRomanPSMT"/>
          <w:sz w:val="24"/>
          <w:szCs w:val="24"/>
          <w:lang w:eastAsia="ru-RU"/>
        </w:rPr>
        <w:t>г</w:t>
      </w:r>
      <w:proofErr w:type="gramEnd"/>
      <w:r>
        <w:rPr>
          <w:rFonts w:eastAsia="TimesNewRomanPSMT"/>
          <w:sz w:val="24"/>
          <w:szCs w:val="24"/>
          <w:lang w:eastAsia="ru-RU"/>
        </w:rPr>
        <w:t>. Улан-Удэ;</w:t>
      </w:r>
    </w:p>
    <w:p w:rsidR="00A74E33" w:rsidRDefault="00A74E33" w:rsidP="00A74E33">
      <w:pPr>
        <w:pStyle w:val="a5"/>
        <w:spacing w:after="0" w:line="240" w:lineRule="auto"/>
        <w:ind w:left="0" w:firstLine="709"/>
        <w:jc w:val="both"/>
        <w:rPr>
          <w:rFonts w:eastAsia="TimesNewRomanPSMT"/>
          <w:sz w:val="24"/>
          <w:szCs w:val="24"/>
          <w:lang w:eastAsia="ru-RU"/>
        </w:rPr>
      </w:pPr>
      <w:r>
        <w:rPr>
          <w:rFonts w:eastAsia="TimesNewRomanPSMT"/>
          <w:sz w:val="24"/>
          <w:szCs w:val="24"/>
          <w:lang w:eastAsia="ru-RU"/>
        </w:rPr>
        <w:t>- лицензия № ЛЭЮ 0000023 на экспонирование оружия (патронов), выданная ЦЛРР МВД по Республике Бурятия;</w:t>
      </w:r>
    </w:p>
    <w:p w:rsidR="00A74E33" w:rsidRPr="00285342" w:rsidRDefault="00A74E33" w:rsidP="00A74E33">
      <w:pPr>
        <w:pStyle w:val="a5"/>
        <w:spacing w:after="0" w:line="240" w:lineRule="auto"/>
        <w:ind w:left="0" w:firstLine="709"/>
        <w:jc w:val="both"/>
        <w:rPr>
          <w:rFonts w:eastAsia="TimesNewRomanPSMT"/>
          <w:sz w:val="24"/>
          <w:szCs w:val="24"/>
          <w:lang w:eastAsia="ru-RU"/>
        </w:rPr>
      </w:pPr>
      <w:r>
        <w:rPr>
          <w:rFonts w:eastAsia="TimesNewRomanPSMT"/>
          <w:sz w:val="24"/>
          <w:szCs w:val="24"/>
          <w:lang w:eastAsia="ru-RU"/>
        </w:rPr>
        <w:t>- лицензия № ЛКЮ 0000023 на коллекционирование оружия (патронов),</w:t>
      </w:r>
      <w:r w:rsidRPr="00285342">
        <w:rPr>
          <w:rFonts w:eastAsia="TimesNewRomanPSMT"/>
          <w:sz w:val="24"/>
          <w:szCs w:val="24"/>
          <w:lang w:eastAsia="ru-RU"/>
        </w:rPr>
        <w:t xml:space="preserve"> </w:t>
      </w:r>
      <w:r>
        <w:rPr>
          <w:rFonts w:eastAsia="TimesNewRomanPSMT"/>
          <w:sz w:val="24"/>
          <w:szCs w:val="24"/>
          <w:lang w:eastAsia="ru-RU"/>
        </w:rPr>
        <w:t>выданная ЦЛРР МВД по Республике Бурятия;</w:t>
      </w:r>
    </w:p>
    <w:p w:rsidR="00A74E33" w:rsidRDefault="00A74E33" w:rsidP="00A74E33">
      <w:pPr>
        <w:pStyle w:val="a5"/>
        <w:spacing w:after="0" w:line="240" w:lineRule="auto"/>
        <w:ind w:left="0" w:firstLine="709"/>
        <w:jc w:val="both"/>
        <w:rPr>
          <w:rFonts w:eastAsia="TimesNewRomanPSMT"/>
          <w:sz w:val="24"/>
          <w:szCs w:val="24"/>
          <w:lang w:eastAsia="ru-RU"/>
        </w:rPr>
      </w:pPr>
    </w:p>
    <w:p w:rsidR="00A74E33" w:rsidRPr="008F764A" w:rsidRDefault="00A74E33" w:rsidP="00A74E33">
      <w:pPr>
        <w:pStyle w:val="a5"/>
        <w:spacing w:after="0" w:line="240" w:lineRule="auto"/>
        <w:ind w:left="0" w:firstLine="709"/>
        <w:jc w:val="both"/>
        <w:rPr>
          <w:rFonts w:eastAsia="TimesNewRomanPSMT"/>
          <w:i/>
          <w:sz w:val="24"/>
          <w:szCs w:val="24"/>
          <w:lang w:eastAsia="ru-RU"/>
        </w:rPr>
      </w:pPr>
      <w:r w:rsidRPr="008F764A">
        <w:rPr>
          <w:rFonts w:eastAsia="TimesNewRomanPSMT"/>
          <w:i/>
          <w:sz w:val="24"/>
          <w:szCs w:val="24"/>
          <w:lang w:eastAsia="ru-RU"/>
        </w:rPr>
        <w:t>Локальные нормативные акты, регламентирующие деятельность по обеспечению безопасности учреждения:</w:t>
      </w:r>
    </w:p>
    <w:p w:rsidR="00A74E33" w:rsidRPr="00362919" w:rsidRDefault="00A74E33" w:rsidP="00A74E33">
      <w:pPr>
        <w:pStyle w:val="a5"/>
        <w:spacing w:after="0" w:line="240" w:lineRule="auto"/>
        <w:ind w:left="0" w:firstLine="709"/>
        <w:jc w:val="both"/>
        <w:rPr>
          <w:rFonts w:eastAsia="TimesNewRomanPSMT"/>
          <w:b/>
          <w:sz w:val="24"/>
          <w:szCs w:val="24"/>
          <w:lang w:eastAsia="ru-RU"/>
        </w:rPr>
      </w:pPr>
    </w:p>
    <w:p w:rsidR="00A74E33" w:rsidRDefault="00A74E33" w:rsidP="00BC7577">
      <w:pPr>
        <w:pStyle w:val="a5"/>
        <w:numPr>
          <w:ilvl w:val="0"/>
          <w:numId w:val="8"/>
        </w:numPr>
        <w:spacing w:after="0" w:line="240" w:lineRule="auto"/>
        <w:ind w:left="0" w:firstLine="709"/>
        <w:jc w:val="both"/>
        <w:rPr>
          <w:rFonts w:eastAsia="TimesNewRomanPSMT"/>
          <w:sz w:val="24"/>
          <w:szCs w:val="24"/>
          <w:lang w:eastAsia="ru-RU"/>
        </w:rPr>
      </w:pPr>
      <w:r>
        <w:rPr>
          <w:rFonts w:eastAsia="TimesNewRomanPSMT"/>
          <w:sz w:val="24"/>
          <w:szCs w:val="24"/>
          <w:lang w:eastAsia="ru-RU"/>
        </w:rPr>
        <w:t>Приказ об организации пропускного режима в ГАУК РБ «Национальный музей Республики Бурятия»;</w:t>
      </w:r>
    </w:p>
    <w:p w:rsidR="00A74E33" w:rsidRPr="00362919" w:rsidRDefault="00A74E33" w:rsidP="00BC7577">
      <w:pPr>
        <w:pStyle w:val="a5"/>
        <w:numPr>
          <w:ilvl w:val="0"/>
          <w:numId w:val="8"/>
        </w:numPr>
        <w:spacing w:after="0" w:line="240" w:lineRule="auto"/>
        <w:ind w:left="0" w:firstLine="709"/>
        <w:jc w:val="both"/>
        <w:rPr>
          <w:rFonts w:eastAsia="TimesNewRomanPSMT"/>
          <w:sz w:val="24"/>
          <w:szCs w:val="24"/>
          <w:lang w:eastAsia="ru-RU"/>
        </w:rPr>
      </w:pPr>
      <w:r>
        <w:rPr>
          <w:sz w:val="24"/>
          <w:szCs w:val="24"/>
        </w:rPr>
        <w:t xml:space="preserve">Инструкция по ведению ключевого хозяйства  </w:t>
      </w:r>
      <w:r w:rsidRPr="00172007">
        <w:rPr>
          <w:sz w:val="24"/>
          <w:szCs w:val="24"/>
        </w:rPr>
        <w:t>ГАУК РБ «Национальный музей Республики Бурятия</w:t>
      </w:r>
      <w:r>
        <w:rPr>
          <w:sz w:val="24"/>
          <w:szCs w:val="24"/>
        </w:rPr>
        <w:t>»;</w:t>
      </w:r>
    </w:p>
    <w:p w:rsidR="00A74E33" w:rsidRPr="00362919" w:rsidRDefault="00A74E33" w:rsidP="00BC7577">
      <w:pPr>
        <w:pStyle w:val="a5"/>
        <w:numPr>
          <w:ilvl w:val="0"/>
          <w:numId w:val="8"/>
        </w:numPr>
        <w:spacing w:after="0" w:line="240" w:lineRule="auto"/>
        <w:ind w:left="0" w:firstLine="709"/>
        <w:jc w:val="both"/>
        <w:rPr>
          <w:rFonts w:eastAsia="TimesNewRomanPSMT"/>
          <w:sz w:val="24"/>
          <w:szCs w:val="24"/>
          <w:lang w:eastAsia="ru-RU"/>
        </w:rPr>
      </w:pPr>
      <w:r>
        <w:rPr>
          <w:sz w:val="24"/>
          <w:szCs w:val="24"/>
        </w:rPr>
        <w:t xml:space="preserve">План эвакуации музейных предметов и музейных коллекций </w:t>
      </w:r>
      <w:r w:rsidRPr="00172007">
        <w:rPr>
          <w:sz w:val="24"/>
          <w:szCs w:val="24"/>
        </w:rPr>
        <w:t>ГАУК РБ «Национальный музей Республики Бурятия</w:t>
      </w:r>
      <w:r>
        <w:rPr>
          <w:sz w:val="24"/>
          <w:szCs w:val="24"/>
        </w:rPr>
        <w:t>»;</w:t>
      </w:r>
    </w:p>
    <w:p w:rsidR="00A74E33" w:rsidRPr="0081026B" w:rsidRDefault="00A74E33" w:rsidP="00BC7577">
      <w:pPr>
        <w:pStyle w:val="a5"/>
        <w:numPr>
          <w:ilvl w:val="0"/>
          <w:numId w:val="8"/>
        </w:numPr>
        <w:spacing w:after="0" w:line="240" w:lineRule="auto"/>
        <w:ind w:left="0" w:firstLine="709"/>
        <w:jc w:val="both"/>
        <w:rPr>
          <w:rFonts w:eastAsia="TimesNewRomanPSMT"/>
          <w:sz w:val="24"/>
          <w:szCs w:val="24"/>
          <w:lang w:eastAsia="ru-RU"/>
        </w:rPr>
      </w:pPr>
      <w:r>
        <w:rPr>
          <w:sz w:val="24"/>
          <w:szCs w:val="24"/>
        </w:rPr>
        <w:t xml:space="preserve">Списки должностных лиц, имеющих право доступа в фондохранилища </w:t>
      </w:r>
      <w:r w:rsidRPr="00172007">
        <w:rPr>
          <w:sz w:val="24"/>
          <w:szCs w:val="24"/>
        </w:rPr>
        <w:t>ГАУК РБ «Национальный музей Республики Бурятия</w:t>
      </w:r>
      <w:r>
        <w:rPr>
          <w:sz w:val="24"/>
          <w:szCs w:val="24"/>
        </w:rPr>
        <w:t>»;</w:t>
      </w:r>
    </w:p>
    <w:p w:rsidR="00A74E33" w:rsidRPr="0081026B" w:rsidRDefault="00A74E33" w:rsidP="00BC7577">
      <w:pPr>
        <w:pStyle w:val="a5"/>
        <w:numPr>
          <w:ilvl w:val="0"/>
          <w:numId w:val="8"/>
        </w:numPr>
        <w:spacing w:after="0" w:line="240" w:lineRule="auto"/>
        <w:ind w:left="0" w:firstLine="709"/>
        <w:jc w:val="both"/>
        <w:rPr>
          <w:rFonts w:eastAsia="TimesNewRomanPSMT"/>
          <w:sz w:val="24"/>
          <w:szCs w:val="24"/>
          <w:lang w:eastAsia="ru-RU"/>
        </w:rPr>
      </w:pPr>
      <w:r>
        <w:rPr>
          <w:sz w:val="24"/>
          <w:szCs w:val="24"/>
        </w:rPr>
        <w:t xml:space="preserve">Положение о пожарно-технической комиссии </w:t>
      </w:r>
      <w:r w:rsidRPr="00172007">
        <w:rPr>
          <w:sz w:val="24"/>
          <w:szCs w:val="24"/>
        </w:rPr>
        <w:t>ГАУК РБ «Национальный музей Республики Бурятия</w:t>
      </w:r>
      <w:r>
        <w:rPr>
          <w:sz w:val="24"/>
          <w:szCs w:val="24"/>
        </w:rPr>
        <w:t>»;</w:t>
      </w:r>
    </w:p>
    <w:p w:rsidR="00A74E33" w:rsidRPr="0081026B" w:rsidRDefault="00A74E33" w:rsidP="00BC7577">
      <w:pPr>
        <w:pStyle w:val="a5"/>
        <w:numPr>
          <w:ilvl w:val="0"/>
          <w:numId w:val="8"/>
        </w:numPr>
        <w:spacing w:after="0" w:line="240" w:lineRule="auto"/>
        <w:ind w:left="0" w:firstLine="709"/>
        <w:jc w:val="both"/>
        <w:rPr>
          <w:rFonts w:eastAsia="TimesNewRomanPSMT"/>
          <w:sz w:val="24"/>
          <w:szCs w:val="24"/>
          <w:lang w:eastAsia="ru-RU"/>
        </w:rPr>
      </w:pPr>
      <w:r>
        <w:rPr>
          <w:sz w:val="24"/>
          <w:szCs w:val="24"/>
        </w:rPr>
        <w:t xml:space="preserve">Инструкция о мерах пожарной безопасности в технических помещениях  </w:t>
      </w:r>
      <w:r w:rsidRPr="00172007">
        <w:rPr>
          <w:sz w:val="24"/>
          <w:szCs w:val="24"/>
        </w:rPr>
        <w:t>ГАУК РБ «Национальный музей Республики Бурятия</w:t>
      </w:r>
      <w:r>
        <w:rPr>
          <w:sz w:val="24"/>
          <w:szCs w:val="24"/>
        </w:rPr>
        <w:t>»;</w:t>
      </w:r>
    </w:p>
    <w:p w:rsidR="00A74E33" w:rsidRPr="0081026B" w:rsidRDefault="00A74E33" w:rsidP="00BC7577">
      <w:pPr>
        <w:pStyle w:val="a5"/>
        <w:numPr>
          <w:ilvl w:val="0"/>
          <w:numId w:val="8"/>
        </w:numPr>
        <w:spacing w:after="0" w:line="240" w:lineRule="auto"/>
        <w:ind w:left="0" w:firstLine="709"/>
        <w:jc w:val="both"/>
        <w:rPr>
          <w:rFonts w:eastAsia="TimesNewRomanPSMT"/>
          <w:sz w:val="24"/>
          <w:szCs w:val="24"/>
          <w:lang w:eastAsia="ru-RU"/>
        </w:rPr>
      </w:pPr>
      <w:r>
        <w:rPr>
          <w:rFonts w:eastAsia="TimesNewRomanPSMT"/>
          <w:sz w:val="24"/>
          <w:szCs w:val="24"/>
          <w:lang w:eastAsia="ru-RU"/>
        </w:rPr>
        <w:t>Планы эвакуации в каждом структурном подразделении</w:t>
      </w:r>
      <w:r w:rsidRPr="0081026B">
        <w:rPr>
          <w:sz w:val="24"/>
          <w:szCs w:val="24"/>
        </w:rPr>
        <w:t xml:space="preserve"> </w:t>
      </w:r>
      <w:r w:rsidRPr="00172007">
        <w:rPr>
          <w:sz w:val="24"/>
          <w:szCs w:val="24"/>
        </w:rPr>
        <w:t>ГАУК РБ «Национальный музей Республики Бурятия</w:t>
      </w:r>
      <w:r>
        <w:rPr>
          <w:sz w:val="24"/>
          <w:szCs w:val="24"/>
        </w:rPr>
        <w:t>»;</w:t>
      </w:r>
    </w:p>
    <w:p w:rsidR="00A74E33" w:rsidRPr="0081026B" w:rsidRDefault="00A74E33" w:rsidP="00A74E33">
      <w:pPr>
        <w:pStyle w:val="a5"/>
        <w:spacing w:after="0" w:line="240" w:lineRule="auto"/>
        <w:ind w:left="0" w:firstLine="709"/>
        <w:jc w:val="both"/>
        <w:rPr>
          <w:rFonts w:eastAsia="TimesNewRomanPSMT"/>
          <w:sz w:val="24"/>
          <w:szCs w:val="24"/>
          <w:lang w:eastAsia="ru-RU"/>
        </w:rPr>
      </w:pPr>
    </w:p>
    <w:p w:rsidR="00A74E33" w:rsidRPr="008F764A" w:rsidRDefault="00A74E33" w:rsidP="00A74E33">
      <w:pPr>
        <w:pStyle w:val="a5"/>
        <w:spacing w:after="0" w:line="240" w:lineRule="auto"/>
        <w:ind w:left="0" w:firstLine="709"/>
        <w:jc w:val="both"/>
        <w:rPr>
          <w:rFonts w:eastAsia="TimesNewRomanPSMT"/>
          <w:i/>
          <w:sz w:val="24"/>
          <w:szCs w:val="24"/>
          <w:lang w:eastAsia="ru-RU"/>
        </w:rPr>
      </w:pPr>
      <w:r w:rsidRPr="008F764A">
        <w:rPr>
          <w:rFonts w:eastAsia="TimesNewRomanPSMT"/>
          <w:i/>
          <w:sz w:val="24"/>
          <w:szCs w:val="24"/>
          <w:lang w:eastAsia="ru-RU"/>
        </w:rPr>
        <w:t>Локальные нормативные акты, регламентирующие финансово-экономическую деятельность учреждения:</w:t>
      </w:r>
    </w:p>
    <w:p w:rsidR="00A74E33" w:rsidRDefault="00A74E33" w:rsidP="00A74E33">
      <w:pPr>
        <w:pStyle w:val="a5"/>
        <w:spacing w:after="0" w:line="240" w:lineRule="auto"/>
        <w:ind w:left="0" w:firstLine="709"/>
        <w:jc w:val="both"/>
        <w:rPr>
          <w:rFonts w:eastAsia="TimesNewRomanPSMT"/>
          <w:sz w:val="24"/>
          <w:szCs w:val="24"/>
          <w:lang w:eastAsia="ru-RU"/>
        </w:rPr>
      </w:pPr>
    </w:p>
    <w:p w:rsidR="00A74E33" w:rsidRDefault="00A74E33" w:rsidP="00BC7577">
      <w:pPr>
        <w:pStyle w:val="a5"/>
        <w:numPr>
          <w:ilvl w:val="0"/>
          <w:numId w:val="6"/>
        </w:numPr>
        <w:spacing w:after="0" w:line="240" w:lineRule="auto"/>
        <w:ind w:left="0" w:firstLine="709"/>
        <w:jc w:val="both"/>
        <w:rPr>
          <w:rFonts w:eastAsia="TimesNewRomanPSMT"/>
          <w:sz w:val="24"/>
          <w:szCs w:val="24"/>
          <w:lang w:eastAsia="ru-RU"/>
        </w:rPr>
      </w:pPr>
      <w:r>
        <w:rPr>
          <w:rFonts w:eastAsia="TimesNewRomanPSMT"/>
          <w:sz w:val="24"/>
          <w:szCs w:val="24"/>
          <w:lang w:eastAsia="ru-RU"/>
        </w:rPr>
        <w:t>Приказ об учетной политике ГАУК РБ «Национальный музей Республики Бурятия» (утвержден приказом № 04-142 от 31.12.2014 г.);</w:t>
      </w:r>
    </w:p>
    <w:p w:rsidR="00A74E33" w:rsidRDefault="00A74E33" w:rsidP="00BC7577">
      <w:pPr>
        <w:pStyle w:val="a5"/>
        <w:numPr>
          <w:ilvl w:val="0"/>
          <w:numId w:val="6"/>
        </w:numPr>
        <w:spacing w:after="0" w:line="240" w:lineRule="auto"/>
        <w:ind w:left="0" w:firstLine="709"/>
        <w:jc w:val="both"/>
        <w:rPr>
          <w:rFonts w:eastAsia="TimesNewRomanPSMT"/>
          <w:sz w:val="24"/>
          <w:szCs w:val="24"/>
          <w:lang w:eastAsia="ru-RU"/>
        </w:rPr>
      </w:pPr>
      <w:r>
        <w:rPr>
          <w:rFonts w:eastAsia="TimesNewRomanPSMT"/>
          <w:sz w:val="24"/>
          <w:szCs w:val="24"/>
          <w:lang w:eastAsia="ru-RU"/>
        </w:rPr>
        <w:lastRenderedPageBreak/>
        <w:t>План финансово-хозяйственной деятельности ГАУК РБ «Национальный музей Республики Бурятия»  на 2015 год.</w:t>
      </w:r>
    </w:p>
    <w:p w:rsidR="00A74E33" w:rsidRDefault="00A74E33" w:rsidP="00BC7577">
      <w:pPr>
        <w:pStyle w:val="a5"/>
        <w:numPr>
          <w:ilvl w:val="0"/>
          <w:numId w:val="6"/>
        </w:numPr>
        <w:spacing w:after="0" w:line="240" w:lineRule="auto"/>
        <w:ind w:left="0" w:firstLine="709"/>
        <w:jc w:val="both"/>
        <w:rPr>
          <w:rFonts w:eastAsia="TimesNewRomanPSMT"/>
          <w:sz w:val="24"/>
          <w:szCs w:val="24"/>
          <w:lang w:eastAsia="ru-RU"/>
        </w:rPr>
      </w:pPr>
      <w:r>
        <w:rPr>
          <w:rFonts w:eastAsia="TimesNewRomanPSMT"/>
          <w:sz w:val="24"/>
          <w:szCs w:val="24"/>
          <w:lang w:eastAsia="ru-RU"/>
        </w:rPr>
        <w:t>Соглашение о порядке и условиях предоставления субсидии на финансовое обеспечение выполнения государственного задания от 12.01.2015 г.;</w:t>
      </w:r>
    </w:p>
    <w:p w:rsidR="00A74E33" w:rsidRDefault="00A74E33" w:rsidP="00BC7577">
      <w:pPr>
        <w:pStyle w:val="a5"/>
        <w:numPr>
          <w:ilvl w:val="0"/>
          <w:numId w:val="6"/>
        </w:numPr>
        <w:spacing w:after="0" w:line="240" w:lineRule="auto"/>
        <w:ind w:left="0" w:firstLine="709"/>
        <w:jc w:val="both"/>
        <w:rPr>
          <w:rFonts w:eastAsia="TimesNewRomanPSMT"/>
          <w:sz w:val="24"/>
          <w:szCs w:val="24"/>
          <w:lang w:eastAsia="ru-RU"/>
        </w:rPr>
      </w:pPr>
      <w:r>
        <w:rPr>
          <w:rFonts w:eastAsia="TimesNewRomanPSMT"/>
          <w:sz w:val="24"/>
          <w:szCs w:val="24"/>
          <w:lang w:eastAsia="ru-RU"/>
        </w:rPr>
        <w:t>Приказ ГАУК РБ «Национальный музей Республики Бурятия» № 03-48 от 15.04.2013 г. «План мероприятий (Дорожная карта) направленных на повышение эффективности ГАУК РБ «Национальный музей Республики Бурятия»»;</w:t>
      </w:r>
    </w:p>
    <w:p w:rsidR="00A74E33" w:rsidRDefault="00A74E33" w:rsidP="00BC7577">
      <w:pPr>
        <w:pStyle w:val="a5"/>
        <w:numPr>
          <w:ilvl w:val="0"/>
          <w:numId w:val="6"/>
        </w:numPr>
        <w:spacing w:after="0" w:line="240" w:lineRule="auto"/>
        <w:ind w:left="0" w:firstLine="709"/>
        <w:jc w:val="both"/>
        <w:rPr>
          <w:rFonts w:eastAsia="TimesNewRomanPSMT"/>
          <w:sz w:val="24"/>
          <w:szCs w:val="24"/>
          <w:lang w:eastAsia="ru-RU"/>
        </w:rPr>
      </w:pPr>
      <w:r>
        <w:rPr>
          <w:rFonts w:eastAsia="TimesNewRomanPSMT"/>
          <w:sz w:val="24"/>
          <w:szCs w:val="24"/>
          <w:lang w:eastAsia="ru-RU"/>
        </w:rPr>
        <w:t>Перечень платных услуг, оказываемых ГАУК РБ «Национальный музей Республики Бурятия» физическим и юридическим лицам;</w:t>
      </w:r>
    </w:p>
    <w:p w:rsidR="00A74E33" w:rsidRDefault="00A74E33" w:rsidP="00BC7577">
      <w:pPr>
        <w:pStyle w:val="a5"/>
        <w:numPr>
          <w:ilvl w:val="0"/>
          <w:numId w:val="6"/>
        </w:numPr>
        <w:spacing w:after="0" w:line="240" w:lineRule="auto"/>
        <w:ind w:left="0" w:firstLine="709"/>
        <w:jc w:val="both"/>
        <w:rPr>
          <w:rFonts w:eastAsia="TimesNewRomanPSMT"/>
          <w:sz w:val="24"/>
          <w:szCs w:val="24"/>
          <w:lang w:eastAsia="ru-RU"/>
        </w:rPr>
      </w:pPr>
      <w:r>
        <w:rPr>
          <w:rFonts w:eastAsia="TimesNewRomanPSMT"/>
          <w:sz w:val="24"/>
          <w:szCs w:val="24"/>
          <w:lang w:eastAsia="ru-RU"/>
        </w:rPr>
        <w:t xml:space="preserve">Методика определения стоимости платных услуг оказываемых </w:t>
      </w:r>
      <w:r w:rsidRPr="00227FB0">
        <w:rPr>
          <w:rFonts w:eastAsia="TimesNewRomanPSMT"/>
          <w:sz w:val="24"/>
          <w:szCs w:val="24"/>
          <w:lang w:eastAsia="ru-RU"/>
        </w:rPr>
        <w:t>ГАУК РБ «Национальный музей Республики Бурятия»</w:t>
      </w:r>
      <w:r>
        <w:rPr>
          <w:rFonts w:eastAsia="TimesNewRomanPSMT"/>
          <w:sz w:val="24"/>
          <w:szCs w:val="24"/>
          <w:lang w:eastAsia="ru-RU"/>
        </w:rPr>
        <w:t>;</w:t>
      </w:r>
    </w:p>
    <w:p w:rsidR="00A74E33" w:rsidRDefault="00A74E33" w:rsidP="00BC7577">
      <w:pPr>
        <w:pStyle w:val="a5"/>
        <w:numPr>
          <w:ilvl w:val="0"/>
          <w:numId w:val="6"/>
        </w:numPr>
        <w:spacing w:after="0" w:line="240" w:lineRule="auto"/>
        <w:ind w:left="0" w:firstLine="709"/>
        <w:jc w:val="both"/>
        <w:rPr>
          <w:rFonts w:eastAsia="TimesNewRomanPSMT"/>
          <w:sz w:val="24"/>
          <w:szCs w:val="24"/>
          <w:lang w:eastAsia="ru-RU"/>
        </w:rPr>
      </w:pPr>
      <w:r w:rsidRPr="00362919">
        <w:rPr>
          <w:rFonts w:eastAsia="TimesNewRomanPSMT"/>
          <w:sz w:val="24"/>
          <w:szCs w:val="24"/>
          <w:lang w:eastAsia="ru-RU"/>
        </w:rPr>
        <w:t>Прейскурант цен на платные услуги ГАУК РБ «Национальный музей Республики Бурятия».</w:t>
      </w:r>
    </w:p>
    <w:p w:rsidR="007D4077" w:rsidRDefault="007D4077" w:rsidP="007D4077">
      <w:pPr>
        <w:pStyle w:val="a5"/>
        <w:spacing w:after="0" w:line="240" w:lineRule="auto"/>
        <w:ind w:left="709"/>
        <w:jc w:val="both"/>
        <w:rPr>
          <w:rFonts w:eastAsia="TimesNewRomanPSMT"/>
          <w:sz w:val="24"/>
          <w:szCs w:val="24"/>
          <w:lang w:eastAsia="ru-RU"/>
        </w:rPr>
      </w:pPr>
    </w:p>
    <w:p w:rsidR="007D4077" w:rsidRPr="00C07F3F" w:rsidRDefault="007D4077" w:rsidP="007D4077">
      <w:pPr>
        <w:jc w:val="center"/>
        <w:rPr>
          <w:b/>
        </w:rPr>
      </w:pPr>
      <w:r w:rsidRPr="00C07F3F">
        <w:rPr>
          <w:rFonts w:eastAsia="Calibri"/>
          <w:b/>
          <w:bCs/>
        </w:rPr>
        <w:t>2.3. Основные показатели деятельности</w:t>
      </w:r>
    </w:p>
    <w:p w:rsidR="007D4077" w:rsidRDefault="007D4077" w:rsidP="007D4077">
      <w:pPr>
        <w:jc w:val="center"/>
      </w:pPr>
    </w:p>
    <w:p w:rsidR="007D4077" w:rsidRPr="005C1DF2" w:rsidRDefault="007D4077" w:rsidP="007D4077">
      <w:pPr>
        <w:widowControl w:val="0"/>
        <w:overflowPunct w:val="0"/>
        <w:autoSpaceDE w:val="0"/>
        <w:autoSpaceDN w:val="0"/>
        <w:adjustRightInd w:val="0"/>
        <w:spacing w:line="215" w:lineRule="auto"/>
        <w:ind w:right="-1" w:firstLine="708"/>
        <w:jc w:val="both"/>
        <w:rPr>
          <w:lang w:eastAsia="en-US"/>
        </w:rPr>
      </w:pPr>
      <w:proofErr w:type="gramStart"/>
      <w:r w:rsidRPr="005C1DF2">
        <w:rPr>
          <w:lang w:eastAsia="en-US"/>
        </w:rPr>
        <w:t xml:space="preserve">В соответствии со статьей 69.2 Бюджетного кодекса Российской Федерации, постановлением Правительства Республики Бурятия от </w:t>
      </w:r>
      <w:r>
        <w:rPr>
          <w:lang w:eastAsia="en-US"/>
        </w:rPr>
        <w:t>09</w:t>
      </w:r>
      <w:r w:rsidRPr="005C1DF2">
        <w:rPr>
          <w:lang w:eastAsia="en-US"/>
        </w:rPr>
        <w:t>.0</w:t>
      </w:r>
      <w:r>
        <w:rPr>
          <w:lang w:eastAsia="en-US"/>
        </w:rPr>
        <w:t>3</w:t>
      </w:r>
      <w:r w:rsidRPr="005C1DF2">
        <w:rPr>
          <w:lang w:eastAsia="en-US"/>
        </w:rPr>
        <w:t>.201</w:t>
      </w:r>
      <w:r>
        <w:rPr>
          <w:lang w:eastAsia="en-US"/>
        </w:rPr>
        <w:t>6</w:t>
      </w:r>
      <w:r w:rsidRPr="005C1DF2">
        <w:rPr>
          <w:lang w:eastAsia="en-US"/>
        </w:rPr>
        <w:t xml:space="preserve"> № </w:t>
      </w:r>
      <w:r>
        <w:rPr>
          <w:lang w:eastAsia="en-US"/>
        </w:rPr>
        <w:t>82</w:t>
      </w:r>
      <w:r w:rsidRPr="005C1DF2">
        <w:rPr>
          <w:lang w:eastAsia="en-US"/>
        </w:rPr>
        <w:t xml:space="preserve"> «О порядке формирования государственного задания </w:t>
      </w:r>
      <w:r>
        <w:rPr>
          <w:lang w:eastAsia="en-US"/>
        </w:rPr>
        <w:t xml:space="preserve">на оказание государственных услуг (выполнение работ) </w:t>
      </w:r>
      <w:r w:rsidRPr="005C1DF2">
        <w:rPr>
          <w:lang w:eastAsia="en-US"/>
        </w:rPr>
        <w:t>в отношении государственных учреждений Республики Бурятия и финансового обеспечения выполнения государственного задания» на 201</w:t>
      </w:r>
      <w:r>
        <w:rPr>
          <w:lang w:eastAsia="en-US"/>
        </w:rPr>
        <w:t>8</w:t>
      </w:r>
      <w:r w:rsidRPr="005C1DF2">
        <w:rPr>
          <w:lang w:eastAsia="en-US"/>
        </w:rPr>
        <w:t xml:space="preserve"> г.</w:t>
      </w:r>
      <w:r>
        <w:rPr>
          <w:lang w:eastAsia="en-US"/>
        </w:rPr>
        <w:t xml:space="preserve">, совместного приказа Министерства экономики Республики Бурятия и министерства финансов Республики Бурятия от 16.03.2018 № 2-НП, </w:t>
      </w:r>
      <w:r w:rsidRPr="005C1DF2">
        <w:rPr>
          <w:lang w:eastAsia="en-US"/>
        </w:rPr>
        <w:t>музею доведено государственное задание</w:t>
      </w:r>
      <w:proofErr w:type="gramEnd"/>
      <w:r w:rsidRPr="005C1DF2">
        <w:rPr>
          <w:lang w:eastAsia="en-US"/>
        </w:rPr>
        <w:t xml:space="preserve"> на оказание государственных услуг (работ):</w:t>
      </w:r>
    </w:p>
    <w:p w:rsidR="007D4077" w:rsidRDefault="007D4077" w:rsidP="007D4077">
      <w:pPr>
        <w:widowControl w:val="0"/>
        <w:overflowPunct w:val="0"/>
        <w:autoSpaceDE w:val="0"/>
        <w:autoSpaceDN w:val="0"/>
        <w:adjustRightInd w:val="0"/>
        <w:spacing w:line="215" w:lineRule="auto"/>
        <w:ind w:right="120"/>
        <w:jc w:val="cente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1033"/>
        <w:gridCol w:w="7762"/>
      </w:tblGrid>
      <w:tr w:rsidR="007D4077" w:rsidRPr="005C1DF2" w:rsidTr="007D4077">
        <w:trPr>
          <w:jc w:val="center"/>
        </w:trPr>
        <w:tc>
          <w:tcPr>
            <w:tcW w:w="776" w:type="dxa"/>
            <w:vAlign w:val="center"/>
          </w:tcPr>
          <w:p w:rsidR="007D4077" w:rsidRPr="005C1DF2" w:rsidRDefault="007D4077" w:rsidP="007D4077">
            <w:pPr>
              <w:autoSpaceDE w:val="0"/>
              <w:autoSpaceDN w:val="0"/>
              <w:adjustRightInd w:val="0"/>
              <w:jc w:val="center"/>
            </w:pPr>
            <w:r w:rsidRPr="005C1DF2">
              <w:t>№</w:t>
            </w:r>
          </w:p>
          <w:p w:rsidR="007D4077" w:rsidRPr="005C1DF2" w:rsidRDefault="007D4077" w:rsidP="007D4077">
            <w:pPr>
              <w:autoSpaceDE w:val="0"/>
              <w:autoSpaceDN w:val="0"/>
              <w:adjustRightInd w:val="0"/>
              <w:jc w:val="center"/>
            </w:pPr>
            <w:proofErr w:type="gramStart"/>
            <w:r w:rsidRPr="005C1DF2">
              <w:t>п</w:t>
            </w:r>
            <w:proofErr w:type="gramEnd"/>
            <w:r w:rsidRPr="005C1DF2">
              <w:t>/п</w:t>
            </w:r>
          </w:p>
        </w:tc>
        <w:tc>
          <w:tcPr>
            <w:tcW w:w="8795" w:type="dxa"/>
            <w:gridSpan w:val="2"/>
            <w:vAlign w:val="center"/>
          </w:tcPr>
          <w:p w:rsidR="007D4077" w:rsidRPr="005C1DF2" w:rsidRDefault="007D4077" w:rsidP="007D4077">
            <w:pPr>
              <w:autoSpaceDE w:val="0"/>
              <w:autoSpaceDN w:val="0"/>
              <w:adjustRightInd w:val="0"/>
              <w:jc w:val="center"/>
            </w:pPr>
            <w:r w:rsidRPr="005C1DF2">
              <w:t>Наименование государственной услуги (работы)</w:t>
            </w:r>
          </w:p>
        </w:tc>
      </w:tr>
      <w:tr w:rsidR="007D4077" w:rsidRPr="005C1DF2" w:rsidTr="007D4077">
        <w:trPr>
          <w:jc w:val="center"/>
        </w:trPr>
        <w:tc>
          <w:tcPr>
            <w:tcW w:w="776" w:type="dxa"/>
          </w:tcPr>
          <w:p w:rsidR="007D4077" w:rsidRPr="005C1DF2" w:rsidRDefault="007D4077" w:rsidP="007D4077">
            <w:pPr>
              <w:autoSpaceDE w:val="0"/>
              <w:autoSpaceDN w:val="0"/>
              <w:adjustRightInd w:val="0"/>
              <w:jc w:val="center"/>
            </w:pPr>
            <w:r w:rsidRPr="005C1DF2">
              <w:t>1.</w:t>
            </w:r>
          </w:p>
        </w:tc>
        <w:tc>
          <w:tcPr>
            <w:tcW w:w="1033" w:type="dxa"/>
          </w:tcPr>
          <w:p w:rsidR="007D4077" w:rsidRPr="00BC0926" w:rsidRDefault="007D4077" w:rsidP="007D4077">
            <w:pPr>
              <w:pStyle w:val="af6"/>
              <w:rPr>
                <w:rFonts w:ascii="Times New Roman" w:hAnsi="Times New Roman" w:cs="Times New Roman"/>
                <w:sz w:val="24"/>
                <w:szCs w:val="24"/>
              </w:rPr>
            </w:pPr>
            <w:r>
              <w:rPr>
                <w:rFonts w:ascii="Times New Roman" w:hAnsi="Times New Roman" w:cs="Times New Roman"/>
                <w:sz w:val="24"/>
                <w:szCs w:val="24"/>
              </w:rPr>
              <w:t>Услуга</w:t>
            </w:r>
          </w:p>
        </w:tc>
        <w:tc>
          <w:tcPr>
            <w:tcW w:w="7762" w:type="dxa"/>
          </w:tcPr>
          <w:p w:rsidR="007D4077" w:rsidRPr="00BC0926" w:rsidRDefault="007D4077" w:rsidP="007D4077">
            <w:pPr>
              <w:pStyle w:val="af6"/>
              <w:rPr>
                <w:rFonts w:ascii="Times New Roman" w:hAnsi="Times New Roman" w:cs="Times New Roman"/>
                <w:sz w:val="24"/>
                <w:szCs w:val="24"/>
              </w:rPr>
            </w:pPr>
            <w:r>
              <w:rPr>
                <w:rFonts w:ascii="Times New Roman" w:hAnsi="Times New Roman" w:cs="Times New Roman"/>
                <w:sz w:val="24"/>
                <w:szCs w:val="24"/>
              </w:rPr>
              <w:t>П</w:t>
            </w:r>
            <w:r w:rsidRPr="00D95CB3">
              <w:rPr>
                <w:rFonts w:ascii="Times New Roman" w:hAnsi="Times New Roman" w:cs="Times New Roman"/>
                <w:sz w:val="24"/>
                <w:szCs w:val="24"/>
              </w:rPr>
              <w:t>убличный показ музейных предметов, музейных коллекций</w:t>
            </w:r>
          </w:p>
        </w:tc>
      </w:tr>
      <w:tr w:rsidR="007D4077" w:rsidRPr="005C1DF2" w:rsidTr="007D4077">
        <w:trPr>
          <w:jc w:val="center"/>
        </w:trPr>
        <w:tc>
          <w:tcPr>
            <w:tcW w:w="776" w:type="dxa"/>
          </w:tcPr>
          <w:p w:rsidR="007D4077" w:rsidRPr="005C1DF2" w:rsidRDefault="007D4077" w:rsidP="007D4077">
            <w:pPr>
              <w:autoSpaceDE w:val="0"/>
              <w:autoSpaceDN w:val="0"/>
              <w:adjustRightInd w:val="0"/>
              <w:jc w:val="center"/>
            </w:pPr>
            <w:r w:rsidRPr="005C1DF2">
              <w:t>2.</w:t>
            </w:r>
          </w:p>
        </w:tc>
        <w:tc>
          <w:tcPr>
            <w:tcW w:w="1033" w:type="dxa"/>
          </w:tcPr>
          <w:p w:rsidR="007D4077" w:rsidRPr="005C1DF2" w:rsidRDefault="007D4077" w:rsidP="007D4077">
            <w:pPr>
              <w:pStyle w:val="af6"/>
              <w:jc w:val="left"/>
            </w:pPr>
            <w:r>
              <w:rPr>
                <w:rFonts w:ascii="Times New Roman" w:hAnsi="Times New Roman" w:cs="Times New Roman"/>
                <w:sz w:val="24"/>
                <w:szCs w:val="24"/>
              </w:rPr>
              <w:t>Работа</w:t>
            </w:r>
          </w:p>
        </w:tc>
        <w:tc>
          <w:tcPr>
            <w:tcW w:w="7762" w:type="dxa"/>
          </w:tcPr>
          <w:p w:rsidR="007D4077" w:rsidRPr="005C1DF2" w:rsidRDefault="007D4077" w:rsidP="007D4077">
            <w:pPr>
              <w:pStyle w:val="af6"/>
              <w:jc w:val="left"/>
            </w:pPr>
            <w:r>
              <w:rPr>
                <w:rFonts w:ascii="Times New Roman" w:hAnsi="Times New Roman" w:cs="Times New Roman"/>
                <w:sz w:val="24"/>
                <w:szCs w:val="24"/>
              </w:rPr>
              <w:t>Ф</w:t>
            </w:r>
            <w:r w:rsidRPr="00574800">
              <w:rPr>
                <w:rFonts w:ascii="Times New Roman" w:hAnsi="Times New Roman" w:cs="Times New Roman"/>
                <w:sz w:val="24"/>
                <w:szCs w:val="24"/>
              </w:rPr>
              <w:t>ормирование, учет, изучение, обеспечение</w:t>
            </w:r>
            <w:r>
              <w:rPr>
                <w:rFonts w:ascii="Times New Roman" w:hAnsi="Times New Roman" w:cs="Times New Roman"/>
                <w:sz w:val="24"/>
                <w:szCs w:val="24"/>
              </w:rPr>
              <w:t xml:space="preserve"> </w:t>
            </w:r>
            <w:r w:rsidRPr="00574800">
              <w:rPr>
                <w:rFonts w:ascii="Times New Roman" w:hAnsi="Times New Roman" w:cs="Times New Roman"/>
                <w:sz w:val="24"/>
                <w:szCs w:val="24"/>
              </w:rPr>
              <w:t>физического сохранения и безопасности музейных предметов, музейных коллекций</w:t>
            </w:r>
          </w:p>
        </w:tc>
      </w:tr>
      <w:tr w:rsidR="007D4077" w:rsidRPr="005C1DF2" w:rsidTr="007D4077">
        <w:trPr>
          <w:trHeight w:val="425"/>
          <w:jc w:val="center"/>
        </w:trPr>
        <w:tc>
          <w:tcPr>
            <w:tcW w:w="776" w:type="dxa"/>
          </w:tcPr>
          <w:p w:rsidR="007D4077" w:rsidRPr="005C1DF2" w:rsidRDefault="007D4077" w:rsidP="007D4077">
            <w:pPr>
              <w:autoSpaceDE w:val="0"/>
              <w:autoSpaceDN w:val="0"/>
              <w:adjustRightInd w:val="0"/>
              <w:jc w:val="center"/>
            </w:pPr>
            <w:r w:rsidRPr="005C1DF2">
              <w:t>3.</w:t>
            </w:r>
          </w:p>
        </w:tc>
        <w:tc>
          <w:tcPr>
            <w:tcW w:w="1033" w:type="dxa"/>
          </w:tcPr>
          <w:p w:rsidR="007D4077" w:rsidRPr="005C1DF2" w:rsidRDefault="007D4077" w:rsidP="007D4077">
            <w:pPr>
              <w:autoSpaceDE w:val="0"/>
              <w:autoSpaceDN w:val="0"/>
              <w:adjustRightInd w:val="0"/>
            </w:pPr>
            <w:r>
              <w:t>Работа</w:t>
            </w:r>
          </w:p>
        </w:tc>
        <w:tc>
          <w:tcPr>
            <w:tcW w:w="7762" w:type="dxa"/>
          </w:tcPr>
          <w:p w:rsidR="007D4077" w:rsidRPr="005C1DF2" w:rsidRDefault="007D4077" w:rsidP="007D4077">
            <w:pPr>
              <w:pStyle w:val="af6"/>
              <w:jc w:val="left"/>
            </w:pPr>
            <w:r>
              <w:rPr>
                <w:rFonts w:ascii="Times New Roman" w:hAnsi="Times New Roman" w:cs="Times New Roman"/>
                <w:sz w:val="24"/>
                <w:szCs w:val="24"/>
              </w:rPr>
              <w:t>С</w:t>
            </w:r>
            <w:r w:rsidRPr="00FC2251">
              <w:rPr>
                <w:rFonts w:ascii="Times New Roman" w:hAnsi="Times New Roman" w:cs="Times New Roman"/>
                <w:sz w:val="24"/>
                <w:szCs w:val="24"/>
              </w:rPr>
              <w:t>оздание экспозиций (выставок) музеев</w:t>
            </w:r>
            <w:r>
              <w:rPr>
                <w:rFonts w:ascii="Times New Roman" w:hAnsi="Times New Roman" w:cs="Times New Roman"/>
                <w:sz w:val="24"/>
                <w:szCs w:val="24"/>
              </w:rPr>
              <w:t xml:space="preserve">, </w:t>
            </w:r>
            <w:r w:rsidRPr="00FC2251">
              <w:rPr>
                <w:rFonts w:ascii="Times New Roman" w:hAnsi="Times New Roman" w:cs="Times New Roman"/>
                <w:sz w:val="24"/>
                <w:szCs w:val="24"/>
              </w:rPr>
              <w:t>организация выездных выставок</w:t>
            </w:r>
          </w:p>
        </w:tc>
      </w:tr>
      <w:tr w:rsidR="007D4077" w:rsidRPr="005C1DF2" w:rsidTr="007D4077">
        <w:trPr>
          <w:trHeight w:val="425"/>
          <w:jc w:val="center"/>
        </w:trPr>
        <w:tc>
          <w:tcPr>
            <w:tcW w:w="776" w:type="dxa"/>
          </w:tcPr>
          <w:p w:rsidR="007D4077" w:rsidRPr="005C1DF2" w:rsidRDefault="007D4077" w:rsidP="007D4077">
            <w:pPr>
              <w:autoSpaceDE w:val="0"/>
              <w:autoSpaceDN w:val="0"/>
              <w:adjustRightInd w:val="0"/>
              <w:jc w:val="center"/>
            </w:pPr>
            <w:r>
              <w:t>4.</w:t>
            </w:r>
          </w:p>
        </w:tc>
        <w:tc>
          <w:tcPr>
            <w:tcW w:w="1033" w:type="dxa"/>
          </w:tcPr>
          <w:p w:rsidR="007D4077" w:rsidRPr="005C1DF2" w:rsidRDefault="007D4077" w:rsidP="007D4077">
            <w:pPr>
              <w:autoSpaceDE w:val="0"/>
              <w:autoSpaceDN w:val="0"/>
              <w:adjustRightInd w:val="0"/>
            </w:pPr>
            <w:r>
              <w:t>Работа</w:t>
            </w:r>
          </w:p>
        </w:tc>
        <w:tc>
          <w:tcPr>
            <w:tcW w:w="7762" w:type="dxa"/>
          </w:tcPr>
          <w:p w:rsidR="007D4077" w:rsidRPr="005C1DF2" w:rsidRDefault="007D4077" w:rsidP="007D4077">
            <w:pPr>
              <w:autoSpaceDE w:val="0"/>
              <w:autoSpaceDN w:val="0"/>
              <w:adjustRightInd w:val="0"/>
            </w:pPr>
            <w:r>
              <w:t>О</w:t>
            </w:r>
            <w:r w:rsidRPr="00246FC5">
              <w:t xml:space="preserve">рганизация </w:t>
            </w:r>
            <w:r>
              <w:t xml:space="preserve">и проведение культурно-массовых </w:t>
            </w:r>
            <w:r w:rsidRPr="00246FC5">
              <w:t>мероприятий</w:t>
            </w:r>
            <w:r>
              <w:t>:</w:t>
            </w:r>
          </w:p>
        </w:tc>
      </w:tr>
      <w:tr w:rsidR="007D4077" w:rsidRPr="005C1DF2" w:rsidTr="007D4077">
        <w:trPr>
          <w:trHeight w:val="425"/>
          <w:jc w:val="center"/>
        </w:trPr>
        <w:tc>
          <w:tcPr>
            <w:tcW w:w="776" w:type="dxa"/>
          </w:tcPr>
          <w:p w:rsidR="007D4077" w:rsidRDefault="007D4077" w:rsidP="007D4077">
            <w:pPr>
              <w:autoSpaceDE w:val="0"/>
              <w:autoSpaceDN w:val="0"/>
              <w:adjustRightInd w:val="0"/>
              <w:jc w:val="center"/>
            </w:pPr>
            <w:r>
              <w:t>4.1</w:t>
            </w:r>
          </w:p>
        </w:tc>
        <w:tc>
          <w:tcPr>
            <w:tcW w:w="1033" w:type="dxa"/>
          </w:tcPr>
          <w:p w:rsidR="007D4077" w:rsidRDefault="007D4077" w:rsidP="007D4077">
            <w:r w:rsidRPr="00902966">
              <w:t>Работа</w:t>
            </w:r>
          </w:p>
        </w:tc>
        <w:tc>
          <w:tcPr>
            <w:tcW w:w="7762" w:type="dxa"/>
          </w:tcPr>
          <w:p w:rsidR="007D4077" w:rsidRPr="00E20B85" w:rsidRDefault="007D4077" w:rsidP="007D4077">
            <w:pPr>
              <w:pStyle w:val="ConsPlusNormal"/>
              <w:rPr>
                <w:rFonts w:ascii="Times New Roman" w:hAnsi="Times New Roman" w:cs="Times New Roman"/>
                <w:sz w:val="24"/>
                <w:szCs w:val="24"/>
              </w:rPr>
            </w:pPr>
            <w:r w:rsidRPr="00E20B85">
              <w:rPr>
                <w:rFonts w:ascii="Times New Roman" w:hAnsi="Times New Roman" w:cs="Times New Roman"/>
                <w:sz w:val="24"/>
                <w:szCs w:val="24"/>
              </w:rPr>
              <w:t>Творческие мероприятия (фестиваль, выставка, конкурс, смотр)</w:t>
            </w:r>
          </w:p>
        </w:tc>
      </w:tr>
      <w:tr w:rsidR="007D4077" w:rsidRPr="005C1DF2" w:rsidTr="007D4077">
        <w:trPr>
          <w:trHeight w:val="425"/>
          <w:jc w:val="center"/>
        </w:trPr>
        <w:tc>
          <w:tcPr>
            <w:tcW w:w="776" w:type="dxa"/>
          </w:tcPr>
          <w:p w:rsidR="007D4077" w:rsidRDefault="007D4077" w:rsidP="007D4077">
            <w:pPr>
              <w:autoSpaceDE w:val="0"/>
              <w:autoSpaceDN w:val="0"/>
              <w:adjustRightInd w:val="0"/>
              <w:jc w:val="center"/>
            </w:pPr>
            <w:r>
              <w:t>4.2</w:t>
            </w:r>
          </w:p>
        </w:tc>
        <w:tc>
          <w:tcPr>
            <w:tcW w:w="1033" w:type="dxa"/>
          </w:tcPr>
          <w:p w:rsidR="007D4077" w:rsidRDefault="007D4077" w:rsidP="007D4077">
            <w:r w:rsidRPr="00902966">
              <w:t>Работа</w:t>
            </w:r>
          </w:p>
        </w:tc>
        <w:tc>
          <w:tcPr>
            <w:tcW w:w="7762" w:type="dxa"/>
          </w:tcPr>
          <w:p w:rsidR="007D4077" w:rsidRPr="00E20B85" w:rsidRDefault="007D4077" w:rsidP="007D4077">
            <w:pPr>
              <w:pStyle w:val="ConsPlusNormal"/>
              <w:rPr>
                <w:rFonts w:ascii="Times New Roman" w:hAnsi="Times New Roman" w:cs="Times New Roman"/>
                <w:sz w:val="24"/>
                <w:szCs w:val="24"/>
              </w:rPr>
            </w:pPr>
            <w:r w:rsidRPr="00E20B85">
              <w:rPr>
                <w:rFonts w:ascii="Times New Roman" w:hAnsi="Times New Roman" w:cs="Times New Roman"/>
                <w:sz w:val="24"/>
                <w:szCs w:val="24"/>
              </w:rPr>
              <w:t>Методические мероприятия (семинар, конференция)</w:t>
            </w:r>
          </w:p>
        </w:tc>
      </w:tr>
    </w:tbl>
    <w:p w:rsidR="007D4077" w:rsidRDefault="007D4077" w:rsidP="007D4077">
      <w:pPr>
        <w:widowControl w:val="0"/>
        <w:overflowPunct w:val="0"/>
        <w:autoSpaceDE w:val="0"/>
        <w:autoSpaceDN w:val="0"/>
        <w:adjustRightInd w:val="0"/>
        <w:ind w:right="68"/>
        <w:jc w:val="center"/>
        <w:rPr>
          <w:bCs/>
          <w:lang w:eastAsia="en-US"/>
        </w:rPr>
      </w:pPr>
    </w:p>
    <w:p w:rsidR="007D4077" w:rsidRDefault="007D4077" w:rsidP="007D4077">
      <w:pPr>
        <w:widowControl w:val="0"/>
        <w:overflowPunct w:val="0"/>
        <w:autoSpaceDE w:val="0"/>
        <w:autoSpaceDN w:val="0"/>
        <w:adjustRightInd w:val="0"/>
        <w:ind w:right="68"/>
        <w:jc w:val="center"/>
        <w:rPr>
          <w:bCs/>
          <w:lang w:eastAsia="en-US"/>
        </w:rPr>
      </w:pPr>
      <w:r w:rsidRPr="005C1DF2">
        <w:rPr>
          <w:bCs/>
          <w:lang w:eastAsia="en-US"/>
        </w:rPr>
        <w:t xml:space="preserve">Показатели, характеризующие </w:t>
      </w:r>
      <w:r>
        <w:rPr>
          <w:bCs/>
          <w:lang w:eastAsia="en-US"/>
        </w:rPr>
        <w:t>качество</w:t>
      </w:r>
      <w:r w:rsidRPr="005C1DF2">
        <w:rPr>
          <w:bCs/>
          <w:lang w:eastAsia="en-US"/>
        </w:rPr>
        <w:t xml:space="preserve"> </w:t>
      </w:r>
      <w:r>
        <w:rPr>
          <w:bCs/>
          <w:lang w:eastAsia="en-US"/>
        </w:rPr>
        <w:t>государственной</w:t>
      </w:r>
      <w:r w:rsidRPr="005C1DF2">
        <w:rPr>
          <w:bCs/>
          <w:lang w:eastAsia="en-US"/>
        </w:rPr>
        <w:t xml:space="preserve"> услуг</w:t>
      </w:r>
      <w:r>
        <w:rPr>
          <w:bCs/>
          <w:lang w:eastAsia="en-US"/>
        </w:rPr>
        <w:t>и:</w:t>
      </w:r>
    </w:p>
    <w:p w:rsidR="007D4077" w:rsidRDefault="007D4077" w:rsidP="007D4077">
      <w:pPr>
        <w:widowControl w:val="0"/>
        <w:overflowPunct w:val="0"/>
        <w:autoSpaceDE w:val="0"/>
        <w:autoSpaceDN w:val="0"/>
        <w:adjustRightInd w:val="0"/>
        <w:ind w:right="68"/>
        <w:jc w:val="center"/>
        <w:rPr>
          <w:bCs/>
          <w:lang w:eastAsia="en-US"/>
        </w:rPr>
      </w:pPr>
    </w:p>
    <w:tbl>
      <w:tblPr>
        <w:tblStyle w:val="ab"/>
        <w:tblW w:w="9829" w:type="dxa"/>
        <w:tblInd w:w="-34" w:type="dxa"/>
        <w:tblLayout w:type="fixed"/>
        <w:tblLook w:val="04A0"/>
      </w:tblPr>
      <w:tblGrid>
        <w:gridCol w:w="1560"/>
        <w:gridCol w:w="1417"/>
        <w:gridCol w:w="2127"/>
        <w:gridCol w:w="850"/>
        <w:gridCol w:w="1559"/>
        <w:gridCol w:w="1276"/>
        <w:gridCol w:w="1040"/>
      </w:tblGrid>
      <w:tr w:rsidR="007D4077" w:rsidTr="007D4077">
        <w:tc>
          <w:tcPr>
            <w:tcW w:w="1560"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Показатель, характеризующий содержание государственной услуги</w:t>
            </w:r>
          </w:p>
        </w:tc>
        <w:tc>
          <w:tcPr>
            <w:tcW w:w="1417"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Показатель, характеризующий условия (формы) оказания государственной услуги</w:t>
            </w:r>
          </w:p>
        </w:tc>
        <w:tc>
          <w:tcPr>
            <w:tcW w:w="2127" w:type="dxa"/>
          </w:tcPr>
          <w:p w:rsidR="007D4077" w:rsidRPr="00731B48" w:rsidRDefault="007D4077" w:rsidP="007D4077">
            <w:pPr>
              <w:widowControl w:val="0"/>
              <w:autoSpaceDE w:val="0"/>
              <w:autoSpaceDN w:val="0"/>
              <w:adjustRightInd w:val="0"/>
              <w:jc w:val="center"/>
            </w:pPr>
            <w:r w:rsidRPr="00731B48">
              <w:t>Наименование показателя</w:t>
            </w:r>
          </w:p>
        </w:tc>
        <w:tc>
          <w:tcPr>
            <w:tcW w:w="850" w:type="dxa"/>
          </w:tcPr>
          <w:p w:rsidR="007D4077" w:rsidRPr="00731B48" w:rsidRDefault="007D4077" w:rsidP="007D4077">
            <w:pPr>
              <w:widowControl w:val="0"/>
              <w:autoSpaceDE w:val="0"/>
              <w:autoSpaceDN w:val="0"/>
              <w:adjustRightInd w:val="0"/>
              <w:jc w:val="center"/>
            </w:pPr>
            <w:r w:rsidRPr="00731B48">
              <w:t xml:space="preserve">Единица </w:t>
            </w:r>
            <w:r w:rsidRPr="00731B48">
              <w:rPr>
                <w:rFonts w:eastAsia="Calibri"/>
              </w:rPr>
              <w:t>измерения</w:t>
            </w:r>
          </w:p>
        </w:tc>
        <w:tc>
          <w:tcPr>
            <w:tcW w:w="1559"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Утверждено в государственном задании на 201</w:t>
            </w:r>
            <w:r>
              <w:rPr>
                <w:rFonts w:ascii="Times New Roman" w:hAnsi="Times New Roman" w:cs="Times New Roman"/>
              </w:rPr>
              <w:t>8</w:t>
            </w:r>
            <w:r w:rsidRPr="00731B48">
              <w:rPr>
                <w:rFonts w:ascii="Times New Roman" w:hAnsi="Times New Roman" w:cs="Times New Roman"/>
              </w:rPr>
              <w:t xml:space="preserve"> год</w:t>
            </w:r>
          </w:p>
        </w:tc>
        <w:tc>
          <w:tcPr>
            <w:tcW w:w="1276"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Исполнено на отчетную дату</w:t>
            </w:r>
          </w:p>
        </w:tc>
        <w:tc>
          <w:tcPr>
            <w:tcW w:w="1040" w:type="dxa"/>
          </w:tcPr>
          <w:p w:rsidR="007D4077" w:rsidRPr="00B337E2" w:rsidRDefault="007D4077" w:rsidP="007D4077">
            <w:pPr>
              <w:pStyle w:val="af9"/>
              <w:jc w:val="center"/>
              <w:rPr>
                <w:rFonts w:ascii="Times New Roman" w:hAnsi="Times New Roman" w:cs="Times New Roman"/>
              </w:rPr>
            </w:pPr>
            <w:r w:rsidRPr="00B337E2">
              <w:rPr>
                <w:rFonts w:ascii="Times New Roman" w:hAnsi="Times New Roman" w:cs="Times New Roman"/>
              </w:rPr>
              <w:t>Относительное значение показателя, %</w:t>
            </w:r>
          </w:p>
        </w:tc>
      </w:tr>
      <w:tr w:rsidR="007D4077" w:rsidTr="007D4077">
        <w:tc>
          <w:tcPr>
            <w:tcW w:w="1560"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Выставки (экспозиции)</w:t>
            </w:r>
          </w:p>
        </w:tc>
        <w:tc>
          <w:tcPr>
            <w:tcW w:w="1417"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В стационарных условиях</w:t>
            </w:r>
          </w:p>
        </w:tc>
        <w:tc>
          <w:tcPr>
            <w:tcW w:w="2127" w:type="dxa"/>
          </w:tcPr>
          <w:p w:rsidR="007D4077" w:rsidRPr="00FE4AE4" w:rsidRDefault="007D4077" w:rsidP="007D4077">
            <w:pPr>
              <w:pStyle w:val="af9"/>
              <w:jc w:val="left"/>
              <w:rPr>
                <w:rFonts w:ascii="Times New Roman" w:hAnsi="Times New Roman" w:cs="Times New Roman"/>
              </w:rPr>
            </w:pPr>
            <w:r w:rsidRPr="00FE4AE4">
              <w:rPr>
                <w:rFonts w:ascii="Times New Roman" w:hAnsi="Times New Roman" w:cs="Times New Roman"/>
              </w:rPr>
              <w:t xml:space="preserve">Количество музейных предметов основного Музейного фонда учреждения, </w:t>
            </w:r>
            <w:r w:rsidRPr="00FE4AE4">
              <w:rPr>
                <w:rFonts w:ascii="Times New Roman" w:hAnsi="Times New Roman" w:cs="Times New Roman"/>
              </w:rPr>
              <w:lastRenderedPageBreak/>
              <w:t>опубликованных на экспозициях и выставках за отчетный период</w:t>
            </w:r>
          </w:p>
        </w:tc>
        <w:tc>
          <w:tcPr>
            <w:tcW w:w="850"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lastRenderedPageBreak/>
              <w:t>Ед.</w:t>
            </w:r>
          </w:p>
        </w:tc>
        <w:tc>
          <w:tcPr>
            <w:tcW w:w="1559" w:type="dxa"/>
          </w:tcPr>
          <w:p w:rsidR="007D4077" w:rsidRPr="008304FF" w:rsidRDefault="007D4077" w:rsidP="007D4077">
            <w:pPr>
              <w:pStyle w:val="af9"/>
              <w:jc w:val="center"/>
              <w:rPr>
                <w:rFonts w:ascii="Times New Roman" w:hAnsi="Times New Roman" w:cs="Times New Roman"/>
              </w:rPr>
            </w:pPr>
            <w:r>
              <w:rPr>
                <w:rFonts w:ascii="Times New Roman" w:hAnsi="Times New Roman" w:cs="Times New Roman"/>
              </w:rPr>
              <w:t>3800</w:t>
            </w:r>
          </w:p>
        </w:tc>
        <w:tc>
          <w:tcPr>
            <w:tcW w:w="1276" w:type="dxa"/>
          </w:tcPr>
          <w:p w:rsidR="007D4077" w:rsidRPr="00E926E6" w:rsidRDefault="007D4077" w:rsidP="007D4077">
            <w:pPr>
              <w:pStyle w:val="af9"/>
              <w:jc w:val="center"/>
              <w:rPr>
                <w:rFonts w:ascii="Times New Roman" w:hAnsi="Times New Roman" w:cs="Times New Roman"/>
              </w:rPr>
            </w:pPr>
            <w:r w:rsidRPr="00E926E6">
              <w:rPr>
                <w:rFonts w:ascii="Times New Roman" w:hAnsi="Times New Roman"/>
              </w:rPr>
              <w:t>3851</w:t>
            </w:r>
          </w:p>
        </w:tc>
        <w:tc>
          <w:tcPr>
            <w:tcW w:w="1040" w:type="dxa"/>
          </w:tcPr>
          <w:p w:rsidR="007D4077" w:rsidRPr="004F2974" w:rsidRDefault="007D4077" w:rsidP="007D4077">
            <w:pPr>
              <w:pStyle w:val="af9"/>
              <w:jc w:val="center"/>
              <w:rPr>
                <w:rFonts w:ascii="Times New Roman" w:hAnsi="Times New Roman" w:cs="Times New Roman"/>
              </w:rPr>
            </w:pPr>
            <w:r>
              <w:rPr>
                <w:rFonts w:ascii="Times New Roman" w:hAnsi="Times New Roman" w:cs="Times New Roman"/>
              </w:rPr>
              <w:t>101,3</w:t>
            </w:r>
          </w:p>
        </w:tc>
      </w:tr>
      <w:tr w:rsidR="007D4077" w:rsidTr="007D4077">
        <w:tc>
          <w:tcPr>
            <w:tcW w:w="1560"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lastRenderedPageBreak/>
              <w:t>Передвижные выставки</w:t>
            </w:r>
          </w:p>
        </w:tc>
        <w:tc>
          <w:tcPr>
            <w:tcW w:w="1417"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Вне стационара</w:t>
            </w:r>
          </w:p>
        </w:tc>
        <w:tc>
          <w:tcPr>
            <w:tcW w:w="2127" w:type="dxa"/>
          </w:tcPr>
          <w:p w:rsidR="007D4077" w:rsidRPr="00FE4AE4" w:rsidRDefault="007D4077" w:rsidP="007D4077">
            <w:pPr>
              <w:pStyle w:val="af9"/>
              <w:jc w:val="left"/>
              <w:rPr>
                <w:rFonts w:ascii="Times New Roman" w:hAnsi="Times New Roman" w:cs="Times New Roman"/>
              </w:rPr>
            </w:pPr>
            <w:r w:rsidRPr="00FE4AE4">
              <w:rPr>
                <w:rFonts w:ascii="Times New Roman" w:hAnsi="Times New Roman" w:cs="Times New Roman"/>
              </w:rPr>
              <w:t>Доля опубликованных на экспозициях и выставках музейных предметов за отчетный период от общего количества предметов музейного фонда учреждения</w:t>
            </w:r>
          </w:p>
        </w:tc>
        <w:tc>
          <w:tcPr>
            <w:tcW w:w="850"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w:t>
            </w:r>
          </w:p>
        </w:tc>
        <w:tc>
          <w:tcPr>
            <w:tcW w:w="1559" w:type="dxa"/>
          </w:tcPr>
          <w:p w:rsidR="007D4077" w:rsidRPr="008304FF" w:rsidRDefault="007D4077" w:rsidP="007D4077">
            <w:pPr>
              <w:pStyle w:val="af9"/>
              <w:jc w:val="center"/>
              <w:rPr>
                <w:rFonts w:ascii="Times New Roman" w:hAnsi="Times New Roman" w:cs="Times New Roman"/>
              </w:rPr>
            </w:pPr>
            <w:r>
              <w:rPr>
                <w:rFonts w:ascii="Times New Roman" w:hAnsi="Times New Roman" w:cs="Times New Roman"/>
              </w:rPr>
              <w:t>0,04</w:t>
            </w:r>
          </w:p>
        </w:tc>
        <w:tc>
          <w:tcPr>
            <w:tcW w:w="1276" w:type="dxa"/>
          </w:tcPr>
          <w:p w:rsidR="007D4077" w:rsidRPr="004F2974" w:rsidRDefault="007D4077" w:rsidP="007D4077">
            <w:pPr>
              <w:pStyle w:val="af9"/>
              <w:jc w:val="center"/>
              <w:rPr>
                <w:rFonts w:ascii="Times New Roman" w:hAnsi="Times New Roman" w:cs="Times New Roman"/>
              </w:rPr>
            </w:pPr>
            <w:r>
              <w:rPr>
                <w:rFonts w:ascii="Times New Roman" w:hAnsi="Times New Roman" w:cs="Times New Roman"/>
              </w:rPr>
              <w:t>0,04</w:t>
            </w:r>
          </w:p>
        </w:tc>
        <w:tc>
          <w:tcPr>
            <w:tcW w:w="1040" w:type="dxa"/>
          </w:tcPr>
          <w:p w:rsidR="007D4077" w:rsidRPr="004F2974" w:rsidRDefault="007D4077" w:rsidP="007D4077">
            <w:pPr>
              <w:pStyle w:val="af9"/>
              <w:jc w:val="center"/>
              <w:rPr>
                <w:rFonts w:ascii="Times New Roman" w:hAnsi="Times New Roman" w:cs="Times New Roman"/>
              </w:rPr>
            </w:pPr>
            <w:r>
              <w:rPr>
                <w:rFonts w:ascii="Times New Roman" w:hAnsi="Times New Roman" w:cs="Times New Roman"/>
              </w:rPr>
              <w:t>100</w:t>
            </w:r>
          </w:p>
        </w:tc>
      </w:tr>
    </w:tbl>
    <w:p w:rsidR="007D4077" w:rsidRDefault="007D4077" w:rsidP="007D4077">
      <w:pPr>
        <w:jc w:val="both"/>
      </w:pPr>
    </w:p>
    <w:p w:rsidR="007D4077" w:rsidRPr="005C1DF2" w:rsidRDefault="007D4077" w:rsidP="007D4077">
      <w:pPr>
        <w:widowControl w:val="0"/>
        <w:overflowPunct w:val="0"/>
        <w:autoSpaceDE w:val="0"/>
        <w:autoSpaceDN w:val="0"/>
        <w:adjustRightInd w:val="0"/>
        <w:ind w:right="68"/>
        <w:jc w:val="center"/>
        <w:rPr>
          <w:bCs/>
          <w:lang w:eastAsia="en-US"/>
        </w:rPr>
      </w:pPr>
      <w:r w:rsidRPr="005C1DF2">
        <w:rPr>
          <w:bCs/>
          <w:lang w:eastAsia="en-US"/>
        </w:rPr>
        <w:t xml:space="preserve">Показатели, характеризующие объем </w:t>
      </w:r>
      <w:r>
        <w:rPr>
          <w:bCs/>
          <w:lang w:eastAsia="en-US"/>
        </w:rPr>
        <w:t>государственных</w:t>
      </w:r>
      <w:r w:rsidRPr="005C1DF2">
        <w:rPr>
          <w:bCs/>
          <w:lang w:eastAsia="en-US"/>
        </w:rPr>
        <w:t xml:space="preserve"> услуг</w:t>
      </w:r>
      <w:r>
        <w:rPr>
          <w:bCs/>
          <w:lang w:eastAsia="en-US"/>
        </w:rPr>
        <w:t xml:space="preserve"> (работ):</w:t>
      </w:r>
    </w:p>
    <w:p w:rsidR="007D4077" w:rsidRDefault="007D4077" w:rsidP="007D4077">
      <w:pPr>
        <w:widowControl w:val="0"/>
        <w:overflowPunct w:val="0"/>
        <w:autoSpaceDE w:val="0"/>
        <w:autoSpaceDN w:val="0"/>
        <w:adjustRightInd w:val="0"/>
        <w:ind w:left="4200" w:right="1060" w:hanging="3212"/>
        <w:jc w:val="center"/>
        <w:rPr>
          <w:bCs/>
          <w:lang w:eastAsia="en-US"/>
        </w:rPr>
      </w:pPr>
    </w:p>
    <w:tbl>
      <w:tblPr>
        <w:tblStyle w:val="ab"/>
        <w:tblW w:w="9781" w:type="dxa"/>
        <w:tblInd w:w="-34" w:type="dxa"/>
        <w:tblLayout w:type="fixed"/>
        <w:tblLook w:val="04A0"/>
      </w:tblPr>
      <w:tblGrid>
        <w:gridCol w:w="1702"/>
        <w:gridCol w:w="1701"/>
        <w:gridCol w:w="1559"/>
        <w:gridCol w:w="850"/>
        <w:gridCol w:w="1418"/>
        <w:gridCol w:w="1417"/>
        <w:gridCol w:w="1134"/>
      </w:tblGrid>
      <w:tr w:rsidR="007D4077" w:rsidTr="007D4077">
        <w:tc>
          <w:tcPr>
            <w:tcW w:w="1702"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Показатель, характеризующий содержание государственной услуги</w:t>
            </w:r>
          </w:p>
        </w:tc>
        <w:tc>
          <w:tcPr>
            <w:tcW w:w="1701"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Показатель, характеризующий условия (формы) оказания государственной услуги</w:t>
            </w:r>
          </w:p>
        </w:tc>
        <w:tc>
          <w:tcPr>
            <w:tcW w:w="1559" w:type="dxa"/>
          </w:tcPr>
          <w:p w:rsidR="007D4077" w:rsidRPr="00731B48" w:rsidRDefault="007D4077" w:rsidP="007D4077">
            <w:pPr>
              <w:widowControl w:val="0"/>
              <w:autoSpaceDE w:val="0"/>
              <w:autoSpaceDN w:val="0"/>
              <w:adjustRightInd w:val="0"/>
              <w:jc w:val="center"/>
            </w:pPr>
            <w:r w:rsidRPr="00731B48">
              <w:t>Наименование показателя</w:t>
            </w:r>
          </w:p>
        </w:tc>
        <w:tc>
          <w:tcPr>
            <w:tcW w:w="850" w:type="dxa"/>
          </w:tcPr>
          <w:p w:rsidR="007D4077" w:rsidRPr="00731B48" w:rsidRDefault="007D4077" w:rsidP="007D4077">
            <w:pPr>
              <w:widowControl w:val="0"/>
              <w:autoSpaceDE w:val="0"/>
              <w:autoSpaceDN w:val="0"/>
              <w:adjustRightInd w:val="0"/>
              <w:jc w:val="center"/>
            </w:pPr>
            <w:r w:rsidRPr="00731B48">
              <w:t xml:space="preserve">Единица </w:t>
            </w:r>
            <w:r w:rsidRPr="00731B48">
              <w:rPr>
                <w:rFonts w:eastAsia="Calibri"/>
              </w:rPr>
              <w:t>измерения</w:t>
            </w:r>
          </w:p>
        </w:tc>
        <w:tc>
          <w:tcPr>
            <w:tcW w:w="1418"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Утверждено в государственном задании на 201</w:t>
            </w:r>
            <w:r>
              <w:rPr>
                <w:rFonts w:ascii="Times New Roman" w:hAnsi="Times New Roman" w:cs="Times New Roman"/>
              </w:rPr>
              <w:t>8</w:t>
            </w:r>
            <w:r w:rsidRPr="00731B48">
              <w:rPr>
                <w:rFonts w:ascii="Times New Roman" w:hAnsi="Times New Roman" w:cs="Times New Roman"/>
              </w:rPr>
              <w:t xml:space="preserve"> год</w:t>
            </w:r>
          </w:p>
        </w:tc>
        <w:tc>
          <w:tcPr>
            <w:tcW w:w="1417"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Исполнено на отчетную дату</w:t>
            </w:r>
          </w:p>
        </w:tc>
        <w:tc>
          <w:tcPr>
            <w:tcW w:w="1134" w:type="dxa"/>
          </w:tcPr>
          <w:p w:rsidR="007D4077" w:rsidRPr="00731B48" w:rsidRDefault="007D4077" w:rsidP="007D4077">
            <w:pPr>
              <w:jc w:val="center"/>
            </w:pPr>
            <w:r w:rsidRPr="00B337E2">
              <w:t>Относительное значение показателя, %</w:t>
            </w:r>
          </w:p>
        </w:tc>
      </w:tr>
      <w:tr w:rsidR="007D4077" w:rsidTr="007D4077">
        <w:tc>
          <w:tcPr>
            <w:tcW w:w="9781" w:type="dxa"/>
            <w:gridSpan w:val="7"/>
          </w:tcPr>
          <w:p w:rsidR="007D4077" w:rsidRPr="00731B48" w:rsidRDefault="007D4077" w:rsidP="007D4077">
            <w:r>
              <w:rPr>
                <w:sz w:val="24"/>
                <w:szCs w:val="24"/>
              </w:rPr>
              <w:t>П</w:t>
            </w:r>
            <w:r w:rsidRPr="00D95CB3">
              <w:rPr>
                <w:sz w:val="24"/>
                <w:szCs w:val="24"/>
              </w:rPr>
              <w:t>убличный показ музейных предметов, музейных коллекций</w:t>
            </w:r>
          </w:p>
        </w:tc>
      </w:tr>
      <w:tr w:rsidR="007D4077" w:rsidTr="007D4077">
        <w:tc>
          <w:tcPr>
            <w:tcW w:w="1702"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Выставки (экспозиции)</w:t>
            </w:r>
          </w:p>
        </w:tc>
        <w:tc>
          <w:tcPr>
            <w:tcW w:w="1701"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В стационарных условиях</w:t>
            </w:r>
          </w:p>
        </w:tc>
        <w:tc>
          <w:tcPr>
            <w:tcW w:w="1559"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Количество посетителей</w:t>
            </w:r>
          </w:p>
        </w:tc>
        <w:tc>
          <w:tcPr>
            <w:tcW w:w="850"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Ч</w:t>
            </w:r>
            <w:r w:rsidRPr="00731B48">
              <w:rPr>
                <w:rFonts w:ascii="Times New Roman" w:hAnsi="Times New Roman" w:cs="Times New Roman"/>
              </w:rPr>
              <w:t>ел</w:t>
            </w:r>
            <w:r>
              <w:rPr>
                <w:rFonts w:ascii="Times New Roman" w:hAnsi="Times New Roman" w:cs="Times New Roman"/>
              </w:rPr>
              <w:t>.</w:t>
            </w:r>
          </w:p>
        </w:tc>
        <w:tc>
          <w:tcPr>
            <w:tcW w:w="1418"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158089</w:t>
            </w:r>
          </w:p>
        </w:tc>
        <w:tc>
          <w:tcPr>
            <w:tcW w:w="1417"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158089</w:t>
            </w:r>
          </w:p>
        </w:tc>
        <w:tc>
          <w:tcPr>
            <w:tcW w:w="1134"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100</w:t>
            </w:r>
          </w:p>
        </w:tc>
      </w:tr>
      <w:tr w:rsidR="007D4077" w:rsidTr="007D4077">
        <w:tc>
          <w:tcPr>
            <w:tcW w:w="1702"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Передвижные выставки</w:t>
            </w:r>
          </w:p>
        </w:tc>
        <w:tc>
          <w:tcPr>
            <w:tcW w:w="1701"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Вне стационара</w:t>
            </w:r>
          </w:p>
        </w:tc>
        <w:tc>
          <w:tcPr>
            <w:tcW w:w="1559"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Количество посетителей</w:t>
            </w:r>
          </w:p>
        </w:tc>
        <w:tc>
          <w:tcPr>
            <w:tcW w:w="850"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Ч</w:t>
            </w:r>
            <w:r w:rsidRPr="00731B48">
              <w:rPr>
                <w:rFonts w:ascii="Times New Roman" w:hAnsi="Times New Roman" w:cs="Times New Roman"/>
              </w:rPr>
              <w:t>ел</w:t>
            </w:r>
            <w:r>
              <w:rPr>
                <w:rFonts w:ascii="Times New Roman" w:hAnsi="Times New Roman" w:cs="Times New Roman"/>
              </w:rPr>
              <w:t>.</w:t>
            </w:r>
          </w:p>
        </w:tc>
        <w:tc>
          <w:tcPr>
            <w:tcW w:w="1418"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2000</w:t>
            </w:r>
          </w:p>
        </w:tc>
        <w:tc>
          <w:tcPr>
            <w:tcW w:w="1417"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2322</w:t>
            </w:r>
          </w:p>
        </w:tc>
        <w:tc>
          <w:tcPr>
            <w:tcW w:w="1134"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116,1</w:t>
            </w:r>
          </w:p>
        </w:tc>
      </w:tr>
      <w:tr w:rsidR="007D4077" w:rsidTr="007D4077">
        <w:tc>
          <w:tcPr>
            <w:tcW w:w="9781" w:type="dxa"/>
            <w:gridSpan w:val="7"/>
          </w:tcPr>
          <w:p w:rsidR="007D4077" w:rsidRPr="00731B48" w:rsidRDefault="007D4077" w:rsidP="007D4077">
            <w:pPr>
              <w:pStyle w:val="af9"/>
              <w:jc w:val="left"/>
              <w:rPr>
                <w:rFonts w:ascii="Times New Roman" w:hAnsi="Times New Roman" w:cs="Times New Roman"/>
              </w:rPr>
            </w:pPr>
            <w:r>
              <w:rPr>
                <w:rFonts w:ascii="Times New Roman" w:hAnsi="Times New Roman" w:cs="Times New Roman"/>
              </w:rPr>
              <w:t>Ф</w:t>
            </w:r>
            <w:r w:rsidRPr="00574800">
              <w:rPr>
                <w:rFonts w:ascii="Times New Roman" w:hAnsi="Times New Roman" w:cs="Times New Roman"/>
              </w:rPr>
              <w:t>ормирование, учет, изучение, обеспечение</w:t>
            </w:r>
            <w:r>
              <w:rPr>
                <w:rFonts w:ascii="Times New Roman" w:hAnsi="Times New Roman" w:cs="Times New Roman"/>
              </w:rPr>
              <w:t xml:space="preserve"> </w:t>
            </w:r>
            <w:r w:rsidRPr="00574800">
              <w:rPr>
                <w:rFonts w:ascii="Times New Roman" w:hAnsi="Times New Roman" w:cs="Times New Roman"/>
              </w:rPr>
              <w:t>физического сохранения и безопасности музейных предметов, музейных коллекций</w:t>
            </w:r>
          </w:p>
        </w:tc>
      </w:tr>
      <w:tr w:rsidR="007D4077" w:rsidTr="007D4077">
        <w:tc>
          <w:tcPr>
            <w:tcW w:w="1702"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Фондовая работа</w:t>
            </w:r>
          </w:p>
        </w:tc>
        <w:tc>
          <w:tcPr>
            <w:tcW w:w="1701"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Стационар</w:t>
            </w:r>
          </w:p>
        </w:tc>
        <w:tc>
          <w:tcPr>
            <w:tcW w:w="1559"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Количество предметов</w:t>
            </w:r>
          </w:p>
        </w:tc>
        <w:tc>
          <w:tcPr>
            <w:tcW w:w="850"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Е</w:t>
            </w:r>
            <w:r w:rsidRPr="00731B48">
              <w:rPr>
                <w:rFonts w:ascii="Times New Roman" w:hAnsi="Times New Roman" w:cs="Times New Roman"/>
              </w:rPr>
              <w:t>д</w:t>
            </w:r>
            <w:r>
              <w:rPr>
                <w:rFonts w:ascii="Times New Roman" w:hAnsi="Times New Roman" w:cs="Times New Roman"/>
              </w:rPr>
              <w:t>.</w:t>
            </w:r>
          </w:p>
        </w:tc>
        <w:tc>
          <w:tcPr>
            <w:tcW w:w="1418"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146442</w:t>
            </w:r>
          </w:p>
        </w:tc>
        <w:tc>
          <w:tcPr>
            <w:tcW w:w="1417" w:type="dxa"/>
          </w:tcPr>
          <w:p w:rsidR="007D4077" w:rsidRPr="00B17787" w:rsidRDefault="007D4077" w:rsidP="007D4077">
            <w:pPr>
              <w:pStyle w:val="af9"/>
              <w:jc w:val="center"/>
              <w:rPr>
                <w:rFonts w:ascii="Times New Roman" w:hAnsi="Times New Roman" w:cs="Times New Roman"/>
              </w:rPr>
            </w:pPr>
            <w:r w:rsidRPr="00B17787">
              <w:rPr>
                <w:rFonts w:ascii="Times New Roman" w:hAnsi="Times New Roman"/>
              </w:rPr>
              <w:t>147521</w:t>
            </w:r>
          </w:p>
        </w:tc>
        <w:tc>
          <w:tcPr>
            <w:tcW w:w="1134"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100,7</w:t>
            </w:r>
          </w:p>
        </w:tc>
      </w:tr>
      <w:tr w:rsidR="007D4077" w:rsidTr="007D4077">
        <w:tc>
          <w:tcPr>
            <w:tcW w:w="9781" w:type="dxa"/>
            <w:gridSpan w:val="7"/>
          </w:tcPr>
          <w:p w:rsidR="007D4077" w:rsidRPr="00731B48" w:rsidRDefault="007D4077" w:rsidP="007D4077">
            <w:pPr>
              <w:pStyle w:val="af9"/>
              <w:jc w:val="left"/>
              <w:rPr>
                <w:rFonts w:ascii="Times New Roman" w:hAnsi="Times New Roman" w:cs="Times New Roman"/>
              </w:rPr>
            </w:pPr>
            <w:r>
              <w:rPr>
                <w:rFonts w:ascii="Times New Roman" w:hAnsi="Times New Roman" w:cs="Times New Roman"/>
              </w:rPr>
              <w:t>С</w:t>
            </w:r>
            <w:r w:rsidRPr="00FC2251">
              <w:rPr>
                <w:rFonts w:ascii="Times New Roman" w:hAnsi="Times New Roman" w:cs="Times New Roman"/>
              </w:rPr>
              <w:t>оздание экспозиций (выставок) музеев</w:t>
            </w:r>
            <w:r>
              <w:rPr>
                <w:rFonts w:ascii="Times New Roman" w:hAnsi="Times New Roman" w:cs="Times New Roman"/>
              </w:rPr>
              <w:t xml:space="preserve">, </w:t>
            </w:r>
            <w:r w:rsidRPr="00FC2251">
              <w:rPr>
                <w:rFonts w:ascii="Times New Roman" w:hAnsi="Times New Roman" w:cs="Times New Roman"/>
              </w:rPr>
              <w:t>организация выездных выставок</w:t>
            </w:r>
          </w:p>
        </w:tc>
      </w:tr>
      <w:tr w:rsidR="007D4077" w:rsidTr="007D4077">
        <w:tc>
          <w:tcPr>
            <w:tcW w:w="1702"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Построение экспозиций (выставок)</w:t>
            </w:r>
          </w:p>
        </w:tc>
        <w:tc>
          <w:tcPr>
            <w:tcW w:w="1701"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В стационарных условиях</w:t>
            </w:r>
          </w:p>
        </w:tc>
        <w:tc>
          <w:tcPr>
            <w:tcW w:w="1559" w:type="dxa"/>
          </w:tcPr>
          <w:p w:rsidR="007D4077" w:rsidRPr="00731B48" w:rsidRDefault="007D4077" w:rsidP="007D4077">
            <w:pPr>
              <w:pStyle w:val="af9"/>
              <w:jc w:val="left"/>
              <w:rPr>
                <w:rFonts w:ascii="Times New Roman" w:hAnsi="Times New Roman" w:cs="Times New Roman"/>
              </w:rPr>
            </w:pPr>
            <w:r w:rsidRPr="00731B48">
              <w:rPr>
                <w:rFonts w:ascii="Times New Roman" w:hAnsi="Times New Roman" w:cs="Times New Roman"/>
              </w:rPr>
              <w:t>Количество выставок (экспозиций)</w:t>
            </w:r>
          </w:p>
        </w:tc>
        <w:tc>
          <w:tcPr>
            <w:tcW w:w="850"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Е</w:t>
            </w:r>
            <w:r w:rsidRPr="00731B48">
              <w:rPr>
                <w:rFonts w:ascii="Times New Roman" w:hAnsi="Times New Roman" w:cs="Times New Roman"/>
              </w:rPr>
              <w:t>д</w:t>
            </w:r>
            <w:r>
              <w:rPr>
                <w:rFonts w:ascii="Times New Roman" w:hAnsi="Times New Roman" w:cs="Times New Roman"/>
              </w:rPr>
              <w:t>.</w:t>
            </w:r>
          </w:p>
        </w:tc>
        <w:tc>
          <w:tcPr>
            <w:tcW w:w="1418" w:type="dxa"/>
          </w:tcPr>
          <w:p w:rsidR="007D4077" w:rsidRPr="00731B48" w:rsidRDefault="007D4077" w:rsidP="007D4077">
            <w:pPr>
              <w:pStyle w:val="af9"/>
              <w:jc w:val="center"/>
              <w:rPr>
                <w:rFonts w:ascii="Times New Roman" w:hAnsi="Times New Roman" w:cs="Times New Roman"/>
              </w:rPr>
            </w:pPr>
            <w:r w:rsidRPr="00731B48">
              <w:rPr>
                <w:rFonts w:ascii="Times New Roman" w:hAnsi="Times New Roman" w:cs="Times New Roman"/>
              </w:rPr>
              <w:t>62</w:t>
            </w:r>
          </w:p>
        </w:tc>
        <w:tc>
          <w:tcPr>
            <w:tcW w:w="1417"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88*</w:t>
            </w:r>
          </w:p>
        </w:tc>
        <w:tc>
          <w:tcPr>
            <w:tcW w:w="1134" w:type="dxa"/>
          </w:tcPr>
          <w:p w:rsidR="007D4077" w:rsidRPr="00731B48" w:rsidRDefault="007D4077" w:rsidP="007D4077">
            <w:pPr>
              <w:pStyle w:val="af9"/>
              <w:jc w:val="center"/>
              <w:rPr>
                <w:rFonts w:ascii="Times New Roman" w:hAnsi="Times New Roman" w:cs="Times New Roman"/>
              </w:rPr>
            </w:pPr>
            <w:r>
              <w:rPr>
                <w:rFonts w:ascii="Times New Roman" w:hAnsi="Times New Roman" w:cs="Times New Roman"/>
              </w:rPr>
              <w:t>141,9</w:t>
            </w:r>
          </w:p>
        </w:tc>
      </w:tr>
      <w:tr w:rsidR="007D4077" w:rsidTr="007D4077">
        <w:tc>
          <w:tcPr>
            <w:tcW w:w="9781" w:type="dxa"/>
            <w:gridSpan w:val="7"/>
          </w:tcPr>
          <w:p w:rsidR="007D4077" w:rsidRPr="0052550B" w:rsidRDefault="007D4077" w:rsidP="007D4077">
            <w:pPr>
              <w:pStyle w:val="af9"/>
              <w:jc w:val="left"/>
              <w:rPr>
                <w:rFonts w:ascii="Times New Roman" w:hAnsi="Times New Roman" w:cs="Times New Roman"/>
              </w:rPr>
            </w:pPr>
            <w:r w:rsidRPr="0052550B">
              <w:rPr>
                <w:rFonts w:ascii="Times New Roman" w:hAnsi="Times New Roman" w:cs="Times New Roman"/>
              </w:rPr>
              <w:t>Организация и проведение культурно-массовых мероприятий</w:t>
            </w:r>
          </w:p>
        </w:tc>
      </w:tr>
      <w:tr w:rsidR="007D4077" w:rsidTr="007D4077">
        <w:tc>
          <w:tcPr>
            <w:tcW w:w="1702" w:type="dxa"/>
          </w:tcPr>
          <w:p w:rsidR="007D4077" w:rsidRPr="00B17787" w:rsidRDefault="007D4077" w:rsidP="007D4077">
            <w:pPr>
              <w:widowControl w:val="0"/>
              <w:autoSpaceDE w:val="0"/>
              <w:autoSpaceDN w:val="0"/>
              <w:adjustRightInd w:val="0"/>
            </w:pPr>
            <w:r w:rsidRPr="00B17787">
              <w:t>Творческие мероприятия (фестиваль, выставка, конкурс, смотр)</w:t>
            </w:r>
          </w:p>
        </w:tc>
        <w:tc>
          <w:tcPr>
            <w:tcW w:w="1701" w:type="dxa"/>
          </w:tcPr>
          <w:p w:rsidR="007D4077" w:rsidRPr="00731B48" w:rsidRDefault="007D4077" w:rsidP="007D4077">
            <w:pPr>
              <w:widowControl w:val="0"/>
              <w:autoSpaceDE w:val="0"/>
              <w:autoSpaceDN w:val="0"/>
              <w:adjustRightInd w:val="0"/>
            </w:pPr>
            <w:r w:rsidRPr="00731B48">
              <w:t>По месту расположения организации</w:t>
            </w:r>
          </w:p>
        </w:tc>
        <w:tc>
          <w:tcPr>
            <w:tcW w:w="1559" w:type="dxa"/>
          </w:tcPr>
          <w:p w:rsidR="007D4077" w:rsidRPr="00731B48" w:rsidRDefault="007D4077" w:rsidP="007D4077">
            <w:pPr>
              <w:widowControl w:val="0"/>
              <w:autoSpaceDE w:val="0"/>
              <w:autoSpaceDN w:val="0"/>
              <w:adjustRightInd w:val="0"/>
            </w:pPr>
            <w:r w:rsidRPr="00731B48">
              <w:t>Количество проведенных мероприятий</w:t>
            </w:r>
          </w:p>
        </w:tc>
        <w:tc>
          <w:tcPr>
            <w:tcW w:w="850" w:type="dxa"/>
          </w:tcPr>
          <w:p w:rsidR="007D4077" w:rsidRPr="00731B48" w:rsidRDefault="007D4077" w:rsidP="007D4077">
            <w:pPr>
              <w:widowControl w:val="0"/>
              <w:autoSpaceDE w:val="0"/>
              <w:autoSpaceDN w:val="0"/>
              <w:adjustRightInd w:val="0"/>
              <w:jc w:val="center"/>
            </w:pPr>
            <w:r w:rsidRPr="00731B48">
              <w:t>Шт</w:t>
            </w:r>
            <w:r>
              <w:t>.</w:t>
            </w:r>
          </w:p>
        </w:tc>
        <w:tc>
          <w:tcPr>
            <w:tcW w:w="1418" w:type="dxa"/>
          </w:tcPr>
          <w:p w:rsidR="007D4077" w:rsidRPr="00731B48" w:rsidRDefault="007D4077" w:rsidP="007D4077">
            <w:pPr>
              <w:widowControl w:val="0"/>
              <w:autoSpaceDE w:val="0"/>
              <w:autoSpaceDN w:val="0"/>
              <w:adjustRightInd w:val="0"/>
              <w:jc w:val="center"/>
            </w:pPr>
            <w:r w:rsidRPr="00731B48">
              <w:t>3</w:t>
            </w:r>
          </w:p>
        </w:tc>
        <w:tc>
          <w:tcPr>
            <w:tcW w:w="1417" w:type="dxa"/>
          </w:tcPr>
          <w:p w:rsidR="007D4077" w:rsidRPr="00731B48" w:rsidRDefault="007D4077" w:rsidP="007D4077">
            <w:pPr>
              <w:widowControl w:val="0"/>
              <w:autoSpaceDE w:val="0"/>
              <w:autoSpaceDN w:val="0"/>
              <w:adjustRightInd w:val="0"/>
              <w:jc w:val="center"/>
            </w:pPr>
            <w:r w:rsidRPr="00731B48">
              <w:t>3</w:t>
            </w:r>
          </w:p>
        </w:tc>
        <w:tc>
          <w:tcPr>
            <w:tcW w:w="1134" w:type="dxa"/>
          </w:tcPr>
          <w:p w:rsidR="007D4077" w:rsidRPr="00731B48" w:rsidRDefault="007D4077" w:rsidP="007D4077">
            <w:pPr>
              <w:widowControl w:val="0"/>
              <w:autoSpaceDE w:val="0"/>
              <w:autoSpaceDN w:val="0"/>
              <w:adjustRightInd w:val="0"/>
              <w:jc w:val="center"/>
            </w:pPr>
            <w:r>
              <w:t>100</w:t>
            </w:r>
          </w:p>
        </w:tc>
      </w:tr>
      <w:tr w:rsidR="007D4077" w:rsidTr="007D4077">
        <w:tc>
          <w:tcPr>
            <w:tcW w:w="1702" w:type="dxa"/>
          </w:tcPr>
          <w:p w:rsidR="007D4077" w:rsidRPr="00B17787" w:rsidRDefault="007D4077" w:rsidP="007D4077">
            <w:pPr>
              <w:widowControl w:val="0"/>
              <w:autoSpaceDE w:val="0"/>
              <w:autoSpaceDN w:val="0"/>
              <w:adjustRightInd w:val="0"/>
            </w:pPr>
            <w:r w:rsidRPr="00B17787">
              <w:t>Методические мероприятия (семинар, конференция)</w:t>
            </w:r>
          </w:p>
        </w:tc>
        <w:tc>
          <w:tcPr>
            <w:tcW w:w="1701" w:type="dxa"/>
          </w:tcPr>
          <w:p w:rsidR="007D4077" w:rsidRPr="00731B48" w:rsidRDefault="007D4077" w:rsidP="007D4077">
            <w:pPr>
              <w:widowControl w:val="0"/>
              <w:autoSpaceDE w:val="0"/>
              <w:autoSpaceDN w:val="0"/>
              <w:adjustRightInd w:val="0"/>
            </w:pPr>
            <w:r w:rsidRPr="00731B48">
              <w:t xml:space="preserve">В стационарных и </w:t>
            </w:r>
            <w:proofErr w:type="gramStart"/>
            <w:r w:rsidRPr="00731B48">
              <w:t>вне</w:t>
            </w:r>
            <w:proofErr w:type="gramEnd"/>
            <w:r w:rsidRPr="00731B48">
              <w:t xml:space="preserve"> стационарных условиях</w:t>
            </w:r>
          </w:p>
        </w:tc>
        <w:tc>
          <w:tcPr>
            <w:tcW w:w="1559" w:type="dxa"/>
          </w:tcPr>
          <w:p w:rsidR="007D4077" w:rsidRPr="00731B48" w:rsidRDefault="007D4077" w:rsidP="007D4077">
            <w:pPr>
              <w:widowControl w:val="0"/>
              <w:autoSpaceDE w:val="0"/>
              <w:autoSpaceDN w:val="0"/>
              <w:adjustRightInd w:val="0"/>
            </w:pPr>
            <w:r w:rsidRPr="00731B48">
              <w:t>Количество отчетов, составленных по результатам работы</w:t>
            </w:r>
          </w:p>
        </w:tc>
        <w:tc>
          <w:tcPr>
            <w:tcW w:w="850" w:type="dxa"/>
          </w:tcPr>
          <w:p w:rsidR="007D4077" w:rsidRPr="00731B48" w:rsidRDefault="007D4077" w:rsidP="007D4077">
            <w:pPr>
              <w:widowControl w:val="0"/>
              <w:autoSpaceDE w:val="0"/>
              <w:autoSpaceDN w:val="0"/>
              <w:adjustRightInd w:val="0"/>
              <w:jc w:val="center"/>
            </w:pPr>
            <w:r w:rsidRPr="00731B48">
              <w:t>Шт</w:t>
            </w:r>
            <w:r>
              <w:t>.</w:t>
            </w:r>
          </w:p>
        </w:tc>
        <w:tc>
          <w:tcPr>
            <w:tcW w:w="1418" w:type="dxa"/>
          </w:tcPr>
          <w:p w:rsidR="007D4077" w:rsidRPr="00731B48" w:rsidRDefault="007D4077" w:rsidP="007D4077">
            <w:pPr>
              <w:widowControl w:val="0"/>
              <w:autoSpaceDE w:val="0"/>
              <w:autoSpaceDN w:val="0"/>
              <w:adjustRightInd w:val="0"/>
              <w:jc w:val="center"/>
            </w:pPr>
            <w:r w:rsidRPr="00731B48">
              <w:t>3</w:t>
            </w:r>
          </w:p>
        </w:tc>
        <w:tc>
          <w:tcPr>
            <w:tcW w:w="1417" w:type="dxa"/>
          </w:tcPr>
          <w:p w:rsidR="007D4077" w:rsidRPr="00731B48" w:rsidRDefault="007D4077" w:rsidP="007D4077">
            <w:pPr>
              <w:widowControl w:val="0"/>
              <w:autoSpaceDE w:val="0"/>
              <w:autoSpaceDN w:val="0"/>
              <w:adjustRightInd w:val="0"/>
              <w:jc w:val="center"/>
            </w:pPr>
            <w:r w:rsidRPr="00731B48">
              <w:t>3</w:t>
            </w:r>
          </w:p>
        </w:tc>
        <w:tc>
          <w:tcPr>
            <w:tcW w:w="1134" w:type="dxa"/>
          </w:tcPr>
          <w:p w:rsidR="007D4077" w:rsidRPr="00731B48" w:rsidRDefault="007D4077" w:rsidP="007D4077">
            <w:pPr>
              <w:widowControl w:val="0"/>
              <w:autoSpaceDE w:val="0"/>
              <w:autoSpaceDN w:val="0"/>
              <w:adjustRightInd w:val="0"/>
              <w:jc w:val="center"/>
            </w:pPr>
            <w:r>
              <w:t>100</w:t>
            </w:r>
          </w:p>
        </w:tc>
      </w:tr>
    </w:tbl>
    <w:p w:rsidR="007D4077" w:rsidRDefault="007D4077" w:rsidP="007D4077">
      <w:pPr>
        <w:jc w:val="both"/>
      </w:pPr>
      <w:r>
        <w:t>«*» - всего проведено 88 выставок в том числе:</w:t>
      </w:r>
    </w:p>
    <w:p w:rsidR="007D4077" w:rsidRPr="009933DB" w:rsidRDefault="007D4077" w:rsidP="007D4077">
      <w:pPr>
        <w:jc w:val="both"/>
      </w:pPr>
      <w:r>
        <w:t xml:space="preserve">- в рамках выполнения государственного задания – </w:t>
      </w:r>
      <w:r w:rsidRPr="009933DB">
        <w:t xml:space="preserve">62 выставки, </w:t>
      </w:r>
      <w:r>
        <w:t>из них</w:t>
      </w:r>
      <w:r w:rsidRPr="009933DB">
        <w:t xml:space="preserve"> 8 пост</w:t>
      </w:r>
      <w:proofErr w:type="gramStart"/>
      <w:r w:rsidRPr="009933DB">
        <w:t>.</w:t>
      </w:r>
      <w:proofErr w:type="gramEnd"/>
      <w:r w:rsidRPr="009933DB">
        <w:t xml:space="preserve"> </w:t>
      </w:r>
      <w:proofErr w:type="gramStart"/>
      <w:r w:rsidRPr="009933DB">
        <w:t>э</w:t>
      </w:r>
      <w:proofErr w:type="gramEnd"/>
      <w:r w:rsidRPr="009933DB">
        <w:t>кспозиций, 29 – собств. фонды, 17 с привл. др. фондов, 8 – вне музея</w:t>
      </w:r>
      <w:r>
        <w:t>,</w:t>
      </w:r>
    </w:p>
    <w:p w:rsidR="007D4077" w:rsidRDefault="007D4077" w:rsidP="007D4077">
      <w:pPr>
        <w:jc w:val="both"/>
      </w:pPr>
      <w:r>
        <w:lastRenderedPageBreak/>
        <w:t xml:space="preserve">- в рамках предпринимательской и иной приносящий доход деятельности – </w:t>
      </w:r>
      <w:r w:rsidRPr="00A539A1">
        <w:t>2</w:t>
      </w:r>
      <w:r>
        <w:t>3</w:t>
      </w:r>
      <w:r w:rsidRPr="00A539A1">
        <w:t xml:space="preserve"> выставок</w:t>
      </w:r>
      <w:r>
        <w:t>,</w:t>
      </w:r>
      <w:r w:rsidRPr="00A539A1">
        <w:t xml:space="preserve"> из них - 1 постоянная экспозиция, 2 собств. фонды, 14 с привл. др. фондов, 6 вне музея,</w:t>
      </w:r>
    </w:p>
    <w:p w:rsidR="007D4077" w:rsidRDefault="007D4077" w:rsidP="007D4077">
      <w:pPr>
        <w:jc w:val="both"/>
      </w:pPr>
      <w:r>
        <w:t xml:space="preserve">- </w:t>
      </w:r>
      <w:r w:rsidRPr="00A539A1">
        <w:t xml:space="preserve">целевые </w:t>
      </w:r>
      <w:r>
        <w:t>–</w:t>
      </w:r>
      <w:r w:rsidRPr="00A539A1">
        <w:t xml:space="preserve"> 3</w:t>
      </w:r>
      <w:r>
        <w:t xml:space="preserve"> выставки, из них 1 </w:t>
      </w:r>
      <w:r w:rsidRPr="00A539A1">
        <w:t xml:space="preserve">с привл. др. фондов, </w:t>
      </w:r>
      <w:r>
        <w:t>2</w:t>
      </w:r>
      <w:r w:rsidRPr="00A539A1">
        <w:t xml:space="preserve"> вне музея</w:t>
      </w:r>
      <w:r>
        <w:t>.</w:t>
      </w:r>
    </w:p>
    <w:p w:rsidR="007D4077" w:rsidRPr="00A539A1" w:rsidRDefault="007D4077" w:rsidP="007D4077">
      <w:pPr>
        <w:jc w:val="both"/>
      </w:pPr>
    </w:p>
    <w:p w:rsidR="007D4077" w:rsidRDefault="007D4077" w:rsidP="007D4077">
      <w:pPr>
        <w:jc w:val="center"/>
      </w:pPr>
      <w:r>
        <w:t>Показатели оценки эффективности деятельности</w:t>
      </w:r>
    </w:p>
    <w:tbl>
      <w:tblPr>
        <w:tblStyle w:val="ab"/>
        <w:tblW w:w="9498" w:type="dxa"/>
        <w:tblInd w:w="108" w:type="dxa"/>
        <w:tblLayout w:type="fixed"/>
        <w:tblLook w:val="04A0"/>
      </w:tblPr>
      <w:tblGrid>
        <w:gridCol w:w="2410"/>
        <w:gridCol w:w="1134"/>
        <w:gridCol w:w="1843"/>
        <w:gridCol w:w="2126"/>
        <w:gridCol w:w="1985"/>
      </w:tblGrid>
      <w:tr w:rsidR="007D4077" w:rsidTr="007D4077">
        <w:tc>
          <w:tcPr>
            <w:tcW w:w="2410" w:type="dxa"/>
            <w:vAlign w:val="center"/>
          </w:tcPr>
          <w:p w:rsidR="007D4077" w:rsidRPr="00380141" w:rsidRDefault="007D4077" w:rsidP="007D4077">
            <w:pPr>
              <w:jc w:val="center"/>
              <w:rPr>
                <w:sz w:val="24"/>
                <w:szCs w:val="24"/>
              </w:rPr>
            </w:pPr>
            <w:r w:rsidRPr="00D15812">
              <w:rPr>
                <w:sz w:val="24"/>
                <w:szCs w:val="24"/>
              </w:rPr>
              <w:t>Категория/наименование показателя стандарта качества государственной услуги</w:t>
            </w:r>
          </w:p>
        </w:tc>
        <w:tc>
          <w:tcPr>
            <w:tcW w:w="1134" w:type="dxa"/>
            <w:vAlign w:val="center"/>
          </w:tcPr>
          <w:p w:rsidR="007D4077" w:rsidRPr="00380141" w:rsidRDefault="007D4077" w:rsidP="007D4077">
            <w:pPr>
              <w:widowControl w:val="0"/>
              <w:autoSpaceDE w:val="0"/>
              <w:autoSpaceDN w:val="0"/>
              <w:adjustRightInd w:val="0"/>
              <w:jc w:val="center"/>
              <w:rPr>
                <w:sz w:val="24"/>
                <w:szCs w:val="24"/>
              </w:rPr>
            </w:pPr>
            <w:r w:rsidRPr="00380141">
              <w:rPr>
                <w:sz w:val="24"/>
                <w:szCs w:val="24"/>
              </w:rPr>
              <w:t>Единица</w:t>
            </w:r>
          </w:p>
          <w:p w:rsidR="007D4077" w:rsidRPr="00380141" w:rsidRDefault="007D4077" w:rsidP="007D4077">
            <w:pPr>
              <w:jc w:val="center"/>
              <w:rPr>
                <w:sz w:val="24"/>
                <w:szCs w:val="24"/>
              </w:rPr>
            </w:pPr>
            <w:r w:rsidRPr="00380141">
              <w:rPr>
                <w:rFonts w:eastAsia="Calibri"/>
                <w:sz w:val="24"/>
                <w:szCs w:val="24"/>
              </w:rPr>
              <w:t>измерения</w:t>
            </w:r>
          </w:p>
        </w:tc>
        <w:tc>
          <w:tcPr>
            <w:tcW w:w="1843" w:type="dxa"/>
            <w:vAlign w:val="center"/>
          </w:tcPr>
          <w:p w:rsidR="007D4077" w:rsidRPr="00380141" w:rsidRDefault="007D4077" w:rsidP="007D4077">
            <w:pPr>
              <w:jc w:val="center"/>
              <w:rPr>
                <w:sz w:val="24"/>
                <w:szCs w:val="24"/>
              </w:rPr>
            </w:pPr>
            <w:r w:rsidRPr="00380141">
              <w:rPr>
                <w:sz w:val="24"/>
                <w:szCs w:val="24"/>
              </w:rPr>
              <w:t>Значение, утвержденное в государственном задании</w:t>
            </w:r>
          </w:p>
        </w:tc>
        <w:tc>
          <w:tcPr>
            <w:tcW w:w="2126" w:type="dxa"/>
            <w:vAlign w:val="center"/>
          </w:tcPr>
          <w:p w:rsidR="007D4077" w:rsidRPr="00380141" w:rsidRDefault="007D4077" w:rsidP="007D4077">
            <w:pPr>
              <w:jc w:val="center"/>
              <w:rPr>
                <w:sz w:val="24"/>
                <w:szCs w:val="24"/>
              </w:rPr>
            </w:pPr>
            <w:r w:rsidRPr="00380141">
              <w:rPr>
                <w:sz w:val="24"/>
                <w:szCs w:val="24"/>
              </w:rPr>
              <w:t>Фактическое</w:t>
            </w:r>
          </w:p>
          <w:p w:rsidR="007D4077" w:rsidRPr="00380141" w:rsidRDefault="007D4077" w:rsidP="007D4077">
            <w:pPr>
              <w:jc w:val="center"/>
              <w:rPr>
                <w:sz w:val="24"/>
                <w:szCs w:val="24"/>
              </w:rPr>
            </w:pPr>
            <w:r w:rsidRPr="00380141">
              <w:rPr>
                <w:sz w:val="24"/>
                <w:szCs w:val="24"/>
              </w:rPr>
              <w:t xml:space="preserve">значение </w:t>
            </w:r>
            <w:proofErr w:type="gramStart"/>
            <w:r w:rsidRPr="00380141">
              <w:rPr>
                <w:sz w:val="24"/>
                <w:szCs w:val="24"/>
              </w:rPr>
              <w:t>за</w:t>
            </w:r>
            <w:proofErr w:type="gramEnd"/>
          </w:p>
          <w:p w:rsidR="007D4077" w:rsidRPr="00380141" w:rsidRDefault="007D4077" w:rsidP="007D4077">
            <w:pPr>
              <w:jc w:val="center"/>
              <w:rPr>
                <w:sz w:val="24"/>
                <w:szCs w:val="24"/>
              </w:rPr>
            </w:pPr>
            <w:r w:rsidRPr="00380141">
              <w:rPr>
                <w:sz w:val="24"/>
                <w:szCs w:val="24"/>
              </w:rPr>
              <w:t>отчетный</w:t>
            </w:r>
          </w:p>
          <w:p w:rsidR="007D4077" w:rsidRPr="00380141" w:rsidRDefault="007D4077" w:rsidP="007D4077">
            <w:pPr>
              <w:jc w:val="center"/>
              <w:rPr>
                <w:sz w:val="24"/>
                <w:szCs w:val="24"/>
              </w:rPr>
            </w:pPr>
            <w:r w:rsidRPr="00380141">
              <w:rPr>
                <w:sz w:val="24"/>
                <w:szCs w:val="24"/>
              </w:rPr>
              <w:t>финансовый</w:t>
            </w:r>
          </w:p>
          <w:p w:rsidR="007D4077" w:rsidRPr="00380141" w:rsidRDefault="007D4077" w:rsidP="007D4077">
            <w:pPr>
              <w:jc w:val="center"/>
              <w:rPr>
                <w:sz w:val="24"/>
                <w:szCs w:val="24"/>
              </w:rPr>
            </w:pPr>
            <w:r w:rsidRPr="00380141">
              <w:rPr>
                <w:sz w:val="24"/>
                <w:szCs w:val="24"/>
              </w:rPr>
              <w:t>год</w:t>
            </w:r>
          </w:p>
        </w:tc>
        <w:tc>
          <w:tcPr>
            <w:tcW w:w="1985" w:type="dxa"/>
            <w:vAlign w:val="center"/>
          </w:tcPr>
          <w:p w:rsidR="007D4077" w:rsidRPr="00380141" w:rsidRDefault="007D4077" w:rsidP="007D4077">
            <w:pPr>
              <w:jc w:val="center"/>
              <w:rPr>
                <w:sz w:val="24"/>
                <w:szCs w:val="24"/>
              </w:rPr>
            </w:pPr>
            <w:r w:rsidRPr="00D15812">
              <w:rPr>
                <w:sz w:val="24"/>
                <w:szCs w:val="24"/>
              </w:rPr>
              <w:t>Относительное значение показателя, %</w:t>
            </w:r>
          </w:p>
        </w:tc>
      </w:tr>
      <w:tr w:rsidR="007D4077" w:rsidTr="007D4077">
        <w:tc>
          <w:tcPr>
            <w:tcW w:w="2410" w:type="dxa"/>
          </w:tcPr>
          <w:p w:rsidR="007D4077" w:rsidRDefault="007D4077" w:rsidP="007D4077">
            <w:pPr>
              <w:rPr>
                <w:color w:val="000000"/>
              </w:rPr>
            </w:pPr>
            <w:r>
              <w:rPr>
                <w:color w:val="000000"/>
              </w:rPr>
              <w:t>Количество экспонируемых музейных предметов на стационаре</w:t>
            </w:r>
          </w:p>
        </w:tc>
        <w:tc>
          <w:tcPr>
            <w:tcW w:w="1134" w:type="dxa"/>
          </w:tcPr>
          <w:p w:rsidR="007D4077" w:rsidRDefault="007D4077" w:rsidP="007D4077">
            <w:pPr>
              <w:jc w:val="center"/>
              <w:rPr>
                <w:color w:val="000000"/>
              </w:rPr>
            </w:pPr>
            <w:r>
              <w:rPr>
                <w:color w:val="000000"/>
              </w:rPr>
              <w:t>ед.</w:t>
            </w:r>
          </w:p>
        </w:tc>
        <w:tc>
          <w:tcPr>
            <w:tcW w:w="1843" w:type="dxa"/>
          </w:tcPr>
          <w:p w:rsidR="007D4077" w:rsidRDefault="007D4077" w:rsidP="007D4077">
            <w:pPr>
              <w:jc w:val="center"/>
              <w:rPr>
                <w:color w:val="000000"/>
              </w:rPr>
            </w:pPr>
            <w:r>
              <w:rPr>
                <w:color w:val="000000"/>
              </w:rPr>
              <w:t>3800</w:t>
            </w:r>
          </w:p>
        </w:tc>
        <w:tc>
          <w:tcPr>
            <w:tcW w:w="2126" w:type="dxa"/>
          </w:tcPr>
          <w:p w:rsidR="007D4077" w:rsidRDefault="007D4077" w:rsidP="007D4077">
            <w:pPr>
              <w:jc w:val="center"/>
              <w:rPr>
                <w:color w:val="000000"/>
              </w:rPr>
            </w:pPr>
            <w:r w:rsidRPr="00E926E6">
              <w:t>3851</w:t>
            </w:r>
          </w:p>
        </w:tc>
        <w:tc>
          <w:tcPr>
            <w:tcW w:w="1985" w:type="dxa"/>
          </w:tcPr>
          <w:p w:rsidR="007D4077" w:rsidRDefault="007D4077" w:rsidP="007D4077">
            <w:pPr>
              <w:jc w:val="center"/>
              <w:rPr>
                <w:color w:val="000000"/>
              </w:rPr>
            </w:pPr>
            <w:r>
              <w:rPr>
                <w:color w:val="000000"/>
              </w:rPr>
              <w:t>101,3</w:t>
            </w:r>
          </w:p>
        </w:tc>
      </w:tr>
      <w:tr w:rsidR="007D4077" w:rsidTr="007D4077">
        <w:tc>
          <w:tcPr>
            <w:tcW w:w="2410" w:type="dxa"/>
          </w:tcPr>
          <w:p w:rsidR="007D4077" w:rsidRDefault="007D4077" w:rsidP="007D4077">
            <w:pPr>
              <w:rPr>
                <w:color w:val="000000"/>
              </w:rPr>
            </w:pPr>
            <w:r>
              <w:rPr>
                <w:color w:val="000000"/>
              </w:rPr>
              <w:t>Количество экспонируемых музейных предметов вне стационара</w:t>
            </w:r>
          </w:p>
        </w:tc>
        <w:tc>
          <w:tcPr>
            <w:tcW w:w="1134" w:type="dxa"/>
          </w:tcPr>
          <w:p w:rsidR="007D4077" w:rsidRDefault="007D4077" w:rsidP="007D4077">
            <w:pPr>
              <w:jc w:val="center"/>
              <w:rPr>
                <w:color w:val="000000"/>
              </w:rPr>
            </w:pPr>
            <w:r>
              <w:rPr>
                <w:color w:val="000000"/>
              </w:rPr>
              <w:t>ед.</w:t>
            </w:r>
          </w:p>
        </w:tc>
        <w:tc>
          <w:tcPr>
            <w:tcW w:w="1843" w:type="dxa"/>
          </w:tcPr>
          <w:p w:rsidR="007D4077" w:rsidRDefault="007D4077" w:rsidP="007D4077">
            <w:pPr>
              <w:jc w:val="center"/>
              <w:rPr>
                <w:color w:val="000000"/>
              </w:rPr>
            </w:pPr>
            <w:r>
              <w:rPr>
                <w:color w:val="000000"/>
              </w:rPr>
              <w:t>60</w:t>
            </w:r>
          </w:p>
        </w:tc>
        <w:tc>
          <w:tcPr>
            <w:tcW w:w="2126" w:type="dxa"/>
          </w:tcPr>
          <w:p w:rsidR="007D4077" w:rsidRDefault="007D4077" w:rsidP="007D4077">
            <w:pPr>
              <w:jc w:val="center"/>
              <w:rPr>
                <w:color w:val="000000"/>
              </w:rPr>
            </w:pPr>
            <w:r>
              <w:t>60</w:t>
            </w:r>
          </w:p>
        </w:tc>
        <w:tc>
          <w:tcPr>
            <w:tcW w:w="1985" w:type="dxa"/>
          </w:tcPr>
          <w:p w:rsidR="007D4077" w:rsidRDefault="007D4077" w:rsidP="007D4077">
            <w:pPr>
              <w:jc w:val="center"/>
              <w:rPr>
                <w:color w:val="000000"/>
              </w:rPr>
            </w:pPr>
            <w:r>
              <w:rPr>
                <w:color w:val="000000"/>
              </w:rPr>
              <w:t>100</w:t>
            </w:r>
          </w:p>
        </w:tc>
      </w:tr>
      <w:tr w:rsidR="007D4077" w:rsidTr="007D4077">
        <w:tc>
          <w:tcPr>
            <w:tcW w:w="2410" w:type="dxa"/>
          </w:tcPr>
          <w:p w:rsidR="007D4077" w:rsidRDefault="007D4077" w:rsidP="007D4077">
            <w:pPr>
              <w:rPr>
                <w:color w:val="000000"/>
              </w:rPr>
            </w:pPr>
            <w:r>
              <w:rPr>
                <w:color w:val="000000"/>
              </w:rPr>
              <w:t>Доля научных сотрудников и экскурсоводов от общего числа сотрудников, не менее</w:t>
            </w:r>
          </w:p>
        </w:tc>
        <w:tc>
          <w:tcPr>
            <w:tcW w:w="1134" w:type="dxa"/>
          </w:tcPr>
          <w:p w:rsidR="007D4077" w:rsidRDefault="007D4077" w:rsidP="007D4077">
            <w:pPr>
              <w:jc w:val="center"/>
              <w:rPr>
                <w:color w:val="000000"/>
              </w:rPr>
            </w:pPr>
            <w:r>
              <w:rPr>
                <w:color w:val="000000"/>
              </w:rPr>
              <w:t>%</w:t>
            </w:r>
          </w:p>
        </w:tc>
        <w:tc>
          <w:tcPr>
            <w:tcW w:w="1843" w:type="dxa"/>
          </w:tcPr>
          <w:p w:rsidR="007D4077" w:rsidRDefault="007D4077" w:rsidP="007D4077">
            <w:pPr>
              <w:jc w:val="center"/>
              <w:rPr>
                <w:color w:val="000000"/>
              </w:rPr>
            </w:pPr>
            <w:r>
              <w:rPr>
                <w:color w:val="000000"/>
              </w:rPr>
              <w:t>26,9</w:t>
            </w:r>
          </w:p>
        </w:tc>
        <w:tc>
          <w:tcPr>
            <w:tcW w:w="2126" w:type="dxa"/>
          </w:tcPr>
          <w:p w:rsidR="007D4077" w:rsidRDefault="007D4077" w:rsidP="007D4077">
            <w:pPr>
              <w:jc w:val="center"/>
              <w:rPr>
                <w:color w:val="000000"/>
              </w:rPr>
            </w:pPr>
            <w:r>
              <w:rPr>
                <w:color w:val="000000"/>
              </w:rPr>
              <w:t>35</w:t>
            </w:r>
          </w:p>
        </w:tc>
        <w:tc>
          <w:tcPr>
            <w:tcW w:w="1985" w:type="dxa"/>
          </w:tcPr>
          <w:p w:rsidR="007D4077" w:rsidRDefault="007D4077" w:rsidP="007D4077">
            <w:pPr>
              <w:jc w:val="center"/>
              <w:rPr>
                <w:color w:val="000000"/>
              </w:rPr>
            </w:pPr>
            <w:r>
              <w:rPr>
                <w:color w:val="000000"/>
              </w:rPr>
              <w:t>130,1</w:t>
            </w:r>
          </w:p>
        </w:tc>
      </w:tr>
      <w:tr w:rsidR="007D4077" w:rsidTr="007D4077">
        <w:tc>
          <w:tcPr>
            <w:tcW w:w="2410" w:type="dxa"/>
          </w:tcPr>
          <w:p w:rsidR="007D4077" w:rsidRDefault="007D4077" w:rsidP="007D4077">
            <w:pPr>
              <w:rPr>
                <w:color w:val="000000"/>
              </w:rPr>
            </w:pPr>
            <w:r>
              <w:rPr>
                <w:color w:val="000000"/>
              </w:rPr>
              <w:t>Доля сотрудников имеющих высшее образование от общего числа сотрудников, не менее</w:t>
            </w:r>
          </w:p>
        </w:tc>
        <w:tc>
          <w:tcPr>
            <w:tcW w:w="1134" w:type="dxa"/>
          </w:tcPr>
          <w:p w:rsidR="007D4077" w:rsidRDefault="007D4077" w:rsidP="007D4077">
            <w:pPr>
              <w:jc w:val="center"/>
              <w:rPr>
                <w:color w:val="000000"/>
              </w:rPr>
            </w:pPr>
            <w:r>
              <w:rPr>
                <w:color w:val="000000"/>
              </w:rPr>
              <w:t>%</w:t>
            </w:r>
          </w:p>
        </w:tc>
        <w:tc>
          <w:tcPr>
            <w:tcW w:w="1843" w:type="dxa"/>
          </w:tcPr>
          <w:p w:rsidR="007D4077" w:rsidRDefault="007D4077" w:rsidP="007D4077">
            <w:pPr>
              <w:jc w:val="center"/>
              <w:rPr>
                <w:color w:val="000000"/>
              </w:rPr>
            </w:pPr>
            <w:r>
              <w:rPr>
                <w:color w:val="000000"/>
              </w:rPr>
              <w:t>55,1</w:t>
            </w:r>
          </w:p>
        </w:tc>
        <w:tc>
          <w:tcPr>
            <w:tcW w:w="2126" w:type="dxa"/>
          </w:tcPr>
          <w:p w:rsidR="007D4077" w:rsidRDefault="007D4077" w:rsidP="007D4077">
            <w:pPr>
              <w:jc w:val="center"/>
              <w:rPr>
                <w:color w:val="000000"/>
              </w:rPr>
            </w:pPr>
            <w:r>
              <w:rPr>
                <w:color w:val="000000"/>
              </w:rPr>
              <w:t>66</w:t>
            </w:r>
          </w:p>
        </w:tc>
        <w:tc>
          <w:tcPr>
            <w:tcW w:w="1985" w:type="dxa"/>
          </w:tcPr>
          <w:p w:rsidR="007D4077" w:rsidRDefault="007D4077" w:rsidP="007D4077">
            <w:pPr>
              <w:jc w:val="center"/>
              <w:rPr>
                <w:color w:val="000000"/>
              </w:rPr>
            </w:pPr>
            <w:r>
              <w:rPr>
                <w:color w:val="000000"/>
              </w:rPr>
              <w:t>119,8</w:t>
            </w:r>
          </w:p>
        </w:tc>
      </w:tr>
      <w:tr w:rsidR="007D4077" w:rsidTr="007D4077">
        <w:tc>
          <w:tcPr>
            <w:tcW w:w="2410" w:type="dxa"/>
          </w:tcPr>
          <w:p w:rsidR="007D4077" w:rsidRDefault="007D4077" w:rsidP="007D4077">
            <w:pPr>
              <w:rPr>
                <w:color w:val="000000"/>
              </w:rPr>
            </w:pPr>
            <w:r>
              <w:rPr>
                <w:color w:val="000000"/>
              </w:rPr>
              <w:t>Наличие исправной системы жизнеобеспечения здания (в т.ч. охранная и пожарная системы, вентиляция, коммунальные услуги, инженерные коммуникационные сети)</w:t>
            </w:r>
          </w:p>
        </w:tc>
        <w:tc>
          <w:tcPr>
            <w:tcW w:w="1134" w:type="dxa"/>
          </w:tcPr>
          <w:p w:rsidR="007D4077" w:rsidRDefault="007D4077" w:rsidP="007D4077">
            <w:pPr>
              <w:jc w:val="center"/>
              <w:rPr>
                <w:color w:val="000000"/>
              </w:rPr>
            </w:pPr>
            <w:r>
              <w:rPr>
                <w:color w:val="000000"/>
              </w:rPr>
              <w:t>Ед.</w:t>
            </w:r>
          </w:p>
        </w:tc>
        <w:tc>
          <w:tcPr>
            <w:tcW w:w="1843" w:type="dxa"/>
          </w:tcPr>
          <w:p w:rsidR="007D4077" w:rsidRDefault="007D4077" w:rsidP="007D4077">
            <w:pPr>
              <w:jc w:val="center"/>
              <w:rPr>
                <w:color w:val="000000"/>
              </w:rPr>
            </w:pPr>
            <w:r>
              <w:rPr>
                <w:color w:val="000000"/>
              </w:rPr>
              <w:t>3</w:t>
            </w:r>
          </w:p>
        </w:tc>
        <w:tc>
          <w:tcPr>
            <w:tcW w:w="2126" w:type="dxa"/>
          </w:tcPr>
          <w:p w:rsidR="007D4077" w:rsidRDefault="007D4077" w:rsidP="007D4077">
            <w:pPr>
              <w:jc w:val="center"/>
              <w:rPr>
                <w:color w:val="000000"/>
              </w:rPr>
            </w:pPr>
            <w:r>
              <w:rPr>
                <w:color w:val="000000"/>
              </w:rPr>
              <w:t>3</w:t>
            </w:r>
          </w:p>
        </w:tc>
        <w:tc>
          <w:tcPr>
            <w:tcW w:w="1985" w:type="dxa"/>
          </w:tcPr>
          <w:p w:rsidR="007D4077" w:rsidRDefault="007D4077" w:rsidP="007D4077">
            <w:pPr>
              <w:jc w:val="center"/>
              <w:rPr>
                <w:color w:val="000000"/>
              </w:rPr>
            </w:pPr>
            <w:r>
              <w:rPr>
                <w:color w:val="000000"/>
              </w:rPr>
              <w:t>100</w:t>
            </w:r>
          </w:p>
        </w:tc>
      </w:tr>
      <w:tr w:rsidR="007D4077" w:rsidTr="007D4077">
        <w:tc>
          <w:tcPr>
            <w:tcW w:w="2410" w:type="dxa"/>
          </w:tcPr>
          <w:p w:rsidR="007D4077" w:rsidRDefault="007D4077" w:rsidP="007D4077">
            <w:pPr>
              <w:rPr>
                <w:color w:val="000000"/>
              </w:rPr>
            </w:pPr>
            <w:r>
              <w:rPr>
                <w:color w:val="000000"/>
              </w:rPr>
              <w:t xml:space="preserve">Наличие специалистов, назначенных </w:t>
            </w:r>
            <w:proofErr w:type="gramStart"/>
            <w:r>
              <w:rPr>
                <w:color w:val="000000"/>
              </w:rPr>
              <w:t>ответственными</w:t>
            </w:r>
            <w:proofErr w:type="gramEnd"/>
            <w:r>
              <w:rPr>
                <w:color w:val="000000"/>
              </w:rPr>
              <w:t xml:space="preserve"> за охрану труда</w:t>
            </w:r>
          </w:p>
        </w:tc>
        <w:tc>
          <w:tcPr>
            <w:tcW w:w="1134" w:type="dxa"/>
          </w:tcPr>
          <w:p w:rsidR="007D4077" w:rsidRDefault="007D4077" w:rsidP="007D4077">
            <w:pPr>
              <w:jc w:val="center"/>
              <w:rPr>
                <w:color w:val="000000"/>
              </w:rPr>
            </w:pPr>
            <w:r>
              <w:rPr>
                <w:color w:val="000000"/>
              </w:rPr>
              <w:t>Ед.</w:t>
            </w:r>
          </w:p>
        </w:tc>
        <w:tc>
          <w:tcPr>
            <w:tcW w:w="1843" w:type="dxa"/>
          </w:tcPr>
          <w:p w:rsidR="007D4077" w:rsidRDefault="007D4077" w:rsidP="007D4077">
            <w:pPr>
              <w:jc w:val="center"/>
              <w:rPr>
                <w:color w:val="000000"/>
              </w:rPr>
            </w:pPr>
            <w:r>
              <w:rPr>
                <w:color w:val="000000"/>
              </w:rPr>
              <w:t>2</w:t>
            </w:r>
          </w:p>
        </w:tc>
        <w:tc>
          <w:tcPr>
            <w:tcW w:w="2126" w:type="dxa"/>
          </w:tcPr>
          <w:p w:rsidR="007D4077" w:rsidRDefault="007D4077" w:rsidP="007D4077">
            <w:pPr>
              <w:jc w:val="center"/>
              <w:rPr>
                <w:color w:val="000000"/>
              </w:rPr>
            </w:pPr>
            <w:r>
              <w:rPr>
                <w:color w:val="000000"/>
              </w:rPr>
              <w:t>2</w:t>
            </w:r>
          </w:p>
        </w:tc>
        <w:tc>
          <w:tcPr>
            <w:tcW w:w="1985" w:type="dxa"/>
          </w:tcPr>
          <w:p w:rsidR="007D4077" w:rsidRDefault="007D4077" w:rsidP="007D4077">
            <w:pPr>
              <w:jc w:val="center"/>
              <w:rPr>
                <w:color w:val="000000"/>
              </w:rPr>
            </w:pPr>
            <w:r>
              <w:rPr>
                <w:color w:val="000000"/>
              </w:rPr>
              <w:t>100</w:t>
            </w:r>
          </w:p>
        </w:tc>
      </w:tr>
      <w:tr w:rsidR="007D4077" w:rsidTr="007D4077">
        <w:tc>
          <w:tcPr>
            <w:tcW w:w="2410" w:type="dxa"/>
          </w:tcPr>
          <w:p w:rsidR="007D4077" w:rsidRDefault="007D4077" w:rsidP="007D4077">
            <w:pPr>
              <w:rPr>
                <w:color w:val="000000"/>
              </w:rPr>
            </w:pPr>
            <w:r>
              <w:rPr>
                <w:color w:val="000000"/>
              </w:rPr>
              <w:t>Наличие обоснованных жалоб на деятельность учреждения со стороны потребителя</w:t>
            </w:r>
          </w:p>
        </w:tc>
        <w:tc>
          <w:tcPr>
            <w:tcW w:w="1134" w:type="dxa"/>
          </w:tcPr>
          <w:p w:rsidR="007D4077" w:rsidRDefault="007D4077" w:rsidP="007D4077">
            <w:pPr>
              <w:jc w:val="center"/>
              <w:rPr>
                <w:color w:val="000000"/>
              </w:rPr>
            </w:pPr>
            <w:r>
              <w:rPr>
                <w:color w:val="000000"/>
              </w:rPr>
              <w:t>Ед.</w:t>
            </w:r>
          </w:p>
        </w:tc>
        <w:tc>
          <w:tcPr>
            <w:tcW w:w="1843" w:type="dxa"/>
          </w:tcPr>
          <w:p w:rsidR="007D4077" w:rsidRDefault="007D4077" w:rsidP="007D4077">
            <w:pPr>
              <w:jc w:val="center"/>
              <w:rPr>
                <w:color w:val="000000"/>
              </w:rPr>
            </w:pPr>
            <w:r>
              <w:rPr>
                <w:color w:val="000000"/>
              </w:rPr>
              <w:t>0</w:t>
            </w:r>
          </w:p>
        </w:tc>
        <w:tc>
          <w:tcPr>
            <w:tcW w:w="2126" w:type="dxa"/>
          </w:tcPr>
          <w:p w:rsidR="007D4077" w:rsidRDefault="007D4077" w:rsidP="007D4077">
            <w:pPr>
              <w:jc w:val="center"/>
              <w:rPr>
                <w:color w:val="000000"/>
              </w:rPr>
            </w:pPr>
            <w:r>
              <w:rPr>
                <w:color w:val="000000"/>
              </w:rPr>
              <w:t>0</w:t>
            </w:r>
          </w:p>
        </w:tc>
        <w:tc>
          <w:tcPr>
            <w:tcW w:w="1985" w:type="dxa"/>
          </w:tcPr>
          <w:p w:rsidR="007D4077" w:rsidRDefault="007D4077" w:rsidP="007D4077">
            <w:pPr>
              <w:jc w:val="center"/>
              <w:rPr>
                <w:color w:val="000000"/>
              </w:rPr>
            </w:pPr>
            <w:r>
              <w:rPr>
                <w:color w:val="000000"/>
              </w:rPr>
              <w:t>100</w:t>
            </w:r>
          </w:p>
        </w:tc>
      </w:tr>
      <w:tr w:rsidR="007D4077" w:rsidTr="007D4077">
        <w:tc>
          <w:tcPr>
            <w:tcW w:w="2410" w:type="dxa"/>
          </w:tcPr>
          <w:p w:rsidR="007D4077" w:rsidRDefault="007D4077" w:rsidP="007D4077">
            <w:pPr>
              <w:rPr>
                <w:color w:val="000000"/>
              </w:rPr>
            </w:pPr>
            <w:r>
              <w:rPr>
                <w:color w:val="000000"/>
              </w:rPr>
              <w:t>Объем платных услуг</w:t>
            </w:r>
          </w:p>
        </w:tc>
        <w:tc>
          <w:tcPr>
            <w:tcW w:w="1134" w:type="dxa"/>
          </w:tcPr>
          <w:p w:rsidR="007D4077" w:rsidRDefault="007D4077" w:rsidP="007D4077">
            <w:pPr>
              <w:jc w:val="center"/>
              <w:rPr>
                <w:color w:val="000000"/>
              </w:rPr>
            </w:pPr>
            <w:r>
              <w:rPr>
                <w:color w:val="000000"/>
              </w:rPr>
              <w:t>тыс</w:t>
            </w:r>
            <w:proofErr w:type="gramStart"/>
            <w:r>
              <w:rPr>
                <w:color w:val="000000"/>
              </w:rPr>
              <w:t>.р</w:t>
            </w:r>
            <w:proofErr w:type="gramEnd"/>
            <w:r>
              <w:rPr>
                <w:color w:val="000000"/>
              </w:rPr>
              <w:t>уб.</w:t>
            </w:r>
          </w:p>
        </w:tc>
        <w:tc>
          <w:tcPr>
            <w:tcW w:w="1843" w:type="dxa"/>
          </w:tcPr>
          <w:p w:rsidR="007D4077" w:rsidRDefault="007D4077" w:rsidP="007D4077">
            <w:pPr>
              <w:jc w:val="center"/>
            </w:pPr>
            <w:r>
              <w:t>5233,0</w:t>
            </w:r>
          </w:p>
        </w:tc>
        <w:tc>
          <w:tcPr>
            <w:tcW w:w="2126" w:type="dxa"/>
          </w:tcPr>
          <w:p w:rsidR="007D4077" w:rsidRDefault="007D4077" w:rsidP="007D4077">
            <w:pPr>
              <w:jc w:val="center"/>
            </w:pPr>
            <w:r>
              <w:t>5240,2</w:t>
            </w:r>
          </w:p>
        </w:tc>
        <w:tc>
          <w:tcPr>
            <w:tcW w:w="1985" w:type="dxa"/>
          </w:tcPr>
          <w:p w:rsidR="007D4077" w:rsidRDefault="007D4077" w:rsidP="007D4077">
            <w:pPr>
              <w:jc w:val="center"/>
            </w:pPr>
            <w:r>
              <w:t>100,1</w:t>
            </w:r>
          </w:p>
        </w:tc>
      </w:tr>
      <w:tr w:rsidR="007D4077" w:rsidTr="007D4077">
        <w:tc>
          <w:tcPr>
            <w:tcW w:w="2410" w:type="dxa"/>
          </w:tcPr>
          <w:p w:rsidR="007D4077" w:rsidRDefault="007D4077" w:rsidP="007D4077">
            <w:pPr>
              <w:rPr>
                <w:color w:val="000000"/>
              </w:rPr>
            </w:pPr>
            <w:r>
              <w:rPr>
                <w:color w:val="000000"/>
              </w:rPr>
              <w:t>Средняя заработная плата</w:t>
            </w:r>
          </w:p>
        </w:tc>
        <w:tc>
          <w:tcPr>
            <w:tcW w:w="1134" w:type="dxa"/>
          </w:tcPr>
          <w:p w:rsidR="007D4077" w:rsidRDefault="007D4077" w:rsidP="007D4077">
            <w:pPr>
              <w:jc w:val="center"/>
              <w:rPr>
                <w:color w:val="000000"/>
              </w:rPr>
            </w:pPr>
            <w:r>
              <w:rPr>
                <w:color w:val="000000"/>
              </w:rPr>
              <w:t>руб.</w:t>
            </w:r>
          </w:p>
        </w:tc>
        <w:tc>
          <w:tcPr>
            <w:tcW w:w="1843" w:type="dxa"/>
          </w:tcPr>
          <w:p w:rsidR="007D4077" w:rsidRDefault="007D4077" w:rsidP="007D4077">
            <w:pPr>
              <w:jc w:val="center"/>
            </w:pPr>
            <w:r>
              <w:t>37364,9</w:t>
            </w:r>
          </w:p>
        </w:tc>
        <w:tc>
          <w:tcPr>
            <w:tcW w:w="2126" w:type="dxa"/>
          </w:tcPr>
          <w:p w:rsidR="007D4077" w:rsidRDefault="007D4077" w:rsidP="007D4077">
            <w:pPr>
              <w:jc w:val="center"/>
            </w:pPr>
            <w:r>
              <w:t>37388,9</w:t>
            </w:r>
          </w:p>
        </w:tc>
        <w:tc>
          <w:tcPr>
            <w:tcW w:w="1985" w:type="dxa"/>
          </w:tcPr>
          <w:p w:rsidR="007D4077" w:rsidRDefault="007D4077" w:rsidP="007D4077">
            <w:pPr>
              <w:jc w:val="center"/>
            </w:pPr>
            <w:r>
              <w:t>100,1</w:t>
            </w:r>
          </w:p>
        </w:tc>
      </w:tr>
    </w:tbl>
    <w:p w:rsidR="007D4077" w:rsidRPr="001C401E" w:rsidRDefault="007D4077" w:rsidP="007D4077">
      <w:pPr>
        <w:pStyle w:val="ac"/>
        <w:rPr>
          <w:rFonts w:ascii="Times New Roman" w:hAnsi="Times New Roman"/>
          <w:sz w:val="24"/>
          <w:szCs w:val="24"/>
        </w:rPr>
      </w:pPr>
    </w:p>
    <w:p w:rsidR="007D4077" w:rsidRDefault="007D4077" w:rsidP="007D4077">
      <w:pPr>
        <w:pStyle w:val="ac"/>
        <w:ind w:firstLine="567"/>
        <w:jc w:val="both"/>
      </w:pPr>
      <w:r w:rsidRPr="001C401E">
        <w:rPr>
          <w:rFonts w:ascii="Times New Roman" w:hAnsi="Times New Roman"/>
          <w:sz w:val="24"/>
          <w:szCs w:val="24"/>
        </w:rPr>
        <w:t>Анализ показателей, характеризующих объем и качество оказываемых</w:t>
      </w:r>
      <w:r>
        <w:rPr>
          <w:rFonts w:ascii="Times New Roman" w:hAnsi="Times New Roman"/>
          <w:sz w:val="24"/>
          <w:szCs w:val="24"/>
        </w:rPr>
        <w:t xml:space="preserve"> </w:t>
      </w:r>
      <w:r w:rsidRPr="001C401E">
        <w:rPr>
          <w:rFonts w:ascii="Times New Roman" w:hAnsi="Times New Roman"/>
          <w:sz w:val="24"/>
          <w:szCs w:val="24"/>
        </w:rPr>
        <w:t>государственных услуг (работ), утвержденными государственным заданием на 201</w:t>
      </w:r>
      <w:r>
        <w:rPr>
          <w:rFonts w:ascii="Times New Roman" w:hAnsi="Times New Roman"/>
          <w:sz w:val="24"/>
          <w:szCs w:val="24"/>
        </w:rPr>
        <w:t>8</w:t>
      </w:r>
      <w:r w:rsidRPr="001C401E">
        <w:rPr>
          <w:rFonts w:ascii="Times New Roman" w:hAnsi="Times New Roman"/>
          <w:sz w:val="24"/>
          <w:szCs w:val="24"/>
        </w:rPr>
        <w:t xml:space="preserve"> г., и </w:t>
      </w:r>
      <w:r w:rsidRPr="001C401E">
        <w:rPr>
          <w:rFonts w:ascii="Times New Roman" w:hAnsi="Times New Roman"/>
          <w:sz w:val="24"/>
          <w:szCs w:val="24"/>
        </w:rPr>
        <w:lastRenderedPageBreak/>
        <w:t>фактического значения свидетельствует о выполнении плановых показателей</w:t>
      </w:r>
      <w:r>
        <w:rPr>
          <w:rFonts w:ascii="Times New Roman" w:hAnsi="Times New Roman"/>
          <w:sz w:val="24"/>
          <w:szCs w:val="24"/>
        </w:rPr>
        <w:t xml:space="preserve"> государственного задания.</w:t>
      </w:r>
    </w:p>
    <w:p w:rsidR="007D4077" w:rsidRPr="00894099" w:rsidRDefault="007D4077" w:rsidP="007D4077">
      <w:pPr>
        <w:pStyle w:val="ac"/>
        <w:ind w:firstLine="567"/>
        <w:jc w:val="both"/>
        <w:rPr>
          <w:rFonts w:ascii="Times New Roman" w:hAnsi="Times New Roman"/>
          <w:sz w:val="24"/>
          <w:szCs w:val="24"/>
        </w:rPr>
      </w:pPr>
      <w:r w:rsidRPr="00894099">
        <w:rPr>
          <w:rFonts w:ascii="Times New Roman" w:hAnsi="Times New Roman"/>
          <w:sz w:val="24"/>
          <w:szCs w:val="24"/>
        </w:rPr>
        <w:t>Кассовое исполнение предоставленных субсидии</w:t>
      </w:r>
      <w:r>
        <w:rPr>
          <w:rFonts w:ascii="Times New Roman" w:hAnsi="Times New Roman"/>
          <w:sz w:val="24"/>
          <w:szCs w:val="24"/>
        </w:rPr>
        <w:t xml:space="preserve"> на выполнение государственного задания</w:t>
      </w:r>
      <w:r w:rsidRPr="00894099">
        <w:rPr>
          <w:rFonts w:ascii="Times New Roman" w:hAnsi="Times New Roman"/>
          <w:sz w:val="24"/>
          <w:szCs w:val="24"/>
        </w:rPr>
        <w:t xml:space="preserve"> </w:t>
      </w:r>
      <w:r>
        <w:rPr>
          <w:rFonts w:ascii="Times New Roman" w:hAnsi="Times New Roman"/>
          <w:sz w:val="24"/>
          <w:szCs w:val="24"/>
        </w:rPr>
        <w:t>–</w:t>
      </w:r>
      <w:r w:rsidRPr="00894099">
        <w:rPr>
          <w:rFonts w:ascii="Times New Roman" w:hAnsi="Times New Roman"/>
          <w:sz w:val="24"/>
          <w:szCs w:val="24"/>
        </w:rPr>
        <w:t xml:space="preserve"> </w:t>
      </w:r>
      <w:r>
        <w:rPr>
          <w:rFonts w:ascii="Times New Roman" w:hAnsi="Times New Roman"/>
          <w:sz w:val="24"/>
          <w:szCs w:val="24"/>
        </w:rPr>
        <w:t>51591,5</w:t>
      </w:r>
      <w:r>
        <w:t xml:space="preserve"> </w:t>
      </w:r>
      <w:r>
        <w:rPr>
          <w:rFonts w:ascii="Times New Roman" w:hAnsi="Times New Roman"/>
          <w:sz w:val="24"/>
          <w:szCs w:val="24"/>
        </w:rPr>
        <w:t>тыс</w:t>
      </w:r>
      <w:proofErr w:type="gramStart"/>
      <w:r>
        <w:rPr>
          <w:rFonts w:ascii="Times New Roman" w:hAnsi="Times New Roman"/>
          <w:sz w:val="24"/>
          <w:szCs w:val="24"/>
        </w:rPr>
        <w:t>.</w:t>
      </w:r>
      <w:r w:rsidRPr="00894099">
        <w:rPr>
          <w:rFonts w:ascii="Times New Roman" w:hAnsi="Times New Roman"/>
          <w:sz w:val="24"/>
          <w:szCs w:val="24"/>
        </w:rPr>
        <w:t>р</w:t>
      </w:r>
      <w:proofErr w:type="gramEnd"/>
      <w:r w:rsidRPr="00894099">
        <w:rPr>
          <w:rFonts w:ascii="Times New Roman" w:hAnsi="Times New Roman"/>
          <w:sz w:val="24"/>
          <w:szCs w:val="24"/>
        </w:rPr>
        <w:t>уб</w:t>
      </w:r>
      <w:r>
        <w:rPr>
          <w:rFonts w:ascii="Times New Roman" w:hAnsi="Times New Roman"/>
          <w:sz w:val="24"/>
          <w:szCs w:val="24"/>
        </w:rPr>
        <w:t>.</w:t>
      </w:r>
      <w:r w:rsidRPr="00894099">
        <w:rPr>
          <w:rFonts w:ascii="Times New Roman" w:hAnsi="Times New Roman"/>
          <w:sz w:val="24"/>
          <w:szCs w:val="24"/>
        </w:rPr>
        <w:t>, что составляет 100% исполнения. Финансирование из Республиканского бюджета использовано в полном объеме.</w:t>
      </w:r>
    </w:p>
    <w:p w:rsidR="007D4077" w:rsidRPr="001C401E" w:rsidRDefault="007D4077" w:rsidP="007D4077">
      <w:pPr>
        <w:pStyle w:val="ac"/>
        <w:ind w:firstLine="567"/>
        <w:jc w:val="both"/>
        <w:rPr>
          <w:rFonts w:ascii="Times New Roman" w:hAnsi="Times New Roman"/>
          <w:sz w:val="24"/>
          <w:szCs w:val="24"/>
        </w:rPr>
      </w:pPr>
      <w:r w:rsidRPr="00894099">
        <w:rPr>
          <w:rFonts w:ascii="Times New Roman" w:hAnsi="Times New Roman"/>
          <w:sz w:val="24"/>
          <w:szCs w:val="24"/>
        </w:rPr>
        <w:t xml:space="preserve">План поступления доходов от предпринимательской и иной приносящий доход деятельности </w:t>
      </w:r>
      <w:r>
        <w:rPr>
          <w:rFonts w:ascii="Times New Roman" w:hAnsi="Times New Roman"/>
          <w:sz w:val="24"/>
          <w:szCs w:val="24"/>
        </w:rPr>
        <w:t xml:space="preserve">– 5233,0 </w:t>
      </w:r>
      <w:r w:rsidRPr="00894099">
        <w:rPr>
          <w:rFonts w:ascii="Times New Roman" w:hAnsi="Times New Roman"/>
          <w:sz w:val="24"/>
          <w:szCs w:val="24"/>
        </w:rPr>
        <w:t>тыс</w:t>
      </w:r>
      <w:proofErr w:type="gramStart"/>
      <w:r w:rsidRPr="00894099">
        <w:rPr>
          <w:rFonts w:ascii="Times New Roman" w:hAnsi="Times New Roman"/>
          <w:sz w:val="24"/>
          <w:szCs w:val="24"/>
        </w:rPr>
        <w:t>.р</w:t>
      </w:r>
      <w:proofErr w:type="gramEnd"/>
      <w:r w:rsidRPr="00894099">
        <w:rPr>
          <w:rFonts w:ascii="Times New Roman" w:hAnsi="Times New Roman"/>
          <w:sz w:val="24"/>
          <w:szCs w:val="24"/>
        </w:rPr>
        <w:t>уб</w:t>
      </w:r>
      <w:r>
        <w:rPr>
          <w:rFonts w:ascii="Times New Roman" w:hAnsi="Times New Roman"/>
          <w:sz w:val="24"/>
          <w:szCs w:val="24"/>
        </w:rPr>
        <w:t>.</w:t>
      </w:r>
      <w:r w:rsidRPr="00894099">
        <w:rPr>
          <w:rFonts w:ascii="Times New Roman" w:hAnsi="Times New Roman"/>
          <w:sz w:val="24"/>
          <w:szCs w:val="24"/>
        </w:rPr>
        <w:t xml:space="preserve">, фактический доход за отчетный период – </w:t>
      </w:r>
      <w:r>
        <w:rPr>
          <w:rFonts w:ascii="Times New Roman" w:hAnsi="Times New Roman"/>
          <w:sz w:val="24"/>
          <w:szCs w:val="24"/>
        </w:rPr>
        <w:t>5240,2</w:t>
      </w:r>
      <w:r w:rsidRPr="00A61EFD">
        <w:rPr>
          <w:sz w:val="24"/>
          <w:szCs w:val="24"/>
        </w:rPr>
        <w:t xml:space="preserve"> </w:t>
      </w:r>
      <w:r w:rsidRPr="00A61EFD">
        <w:rPr>
          <w:rFonts w:ascii="Times New Roman" w:hAnsi="Times New Roman"/>
          <w:sz w:val="24"/>
          <w:szCs w:val="24"/>
        </w:rPr>
        <w:t>тыс.руб.,</w:t>
      </w:r>
      <w:r w:rsidRPr="00894099">
        <w:rPr>
          <w:rFonts w:ascii="Times New Roman" w:hAnsi="Times New Roman"/>
          <w:sz w:val="24"/>
          <w:szCs w:val="24"/>
        </w:rPr>
        <w:t xml:space="preserve"> что составляет </w:t>
      </w:r>
      <w:r>
        <w:rPr>
          <w:rFonts w:ascii="Times New Roman" w:hAnsi="Times New Roman"/>
          <w:sz w:val="24"/>
          <w:szCs w:val="24"/>
        </w:rPr>
        <w:t>100,1</w:t>
      </w:r>
      <w:r w:rsidRPr="00894099">
        <w:rPr>
          <w:rFonts w:ascii="Times New Roman" w:hAnsi="Times New Roman"/>
          <w:sz w:val="24"/>
          <w:szCs w:val="24"/>
        </w:rPr>
        <w:t xml:space="preserve"> % исполнения план</w:t>
      </w:r>
      <w:r>
        <w:rPr>
          <w:rFonts w:ascii="Times New Roman" w:hAnsi="Times New Roman"/>
          <w:sz w:val="24"/>
          <w:szCs w:val="24"/>
        </w:rPr>
        <w:t>а.</w:t>
      </w:r>
    </w:p>
    <w:p w:rsidR="007D4077" w:rsidRDefault="007D4077" w:rsidP="007D4077">
      <w:pPr>
        <w:jc w:val="center"/>
      </w:pPr>
    </w:p>
    <w:p w:rsidR="007D4077" w:rsidRDefault="007D4077" w:rsidP="007D4077">
      <w:pPr>
        <w:jc w:val="center"/>
      </w:pPr>
      <w:r>
        <w:t>Анализ посещаемости и дохода от продажи входных билетов</w:t>
      </w:r>
    </w:p>
    <w:p w:rsidR="007D4077" w:rsidRPr="00337D31" w:rsidRDefault="007D4077" w:rsidP="007D4077">
      <w:pPr>
        <w:autoSpaceDE w:val="0"/>
        <w:autoSpaceDN w:val="0"/>
        <w:adjustRightInd w:val="0"/>
        <w:ind w:firstLine="708"/>
        <w:jc w:val="both"/>
        <w:rPr>
          <w:bCs/>
        </w:rPr>
      </w:pPr>
      <w:r w:rsidRPr="00337D31">
        <w:rPr>
          <w:bCs/>
        </w:rPr>
        <w:t>Услуги по обеспечению доступа населения к экспозициям и выставкам музея предоставляются:</w:t>
      </w:r>
    </w:p>
    <w:p w:rsidR="007D4077" w:rsidRPr="00337D31" w:rsidRDefault="007D4077" w:rsidP="007D4077">
      <w:pPr>
        <w:autoSpaceDE w:val="0"/>
        <w:autoSpaceDN w:val="0"/>
        <w:adjustRightInd w:val="0"/>
        <w:jc w:val="both"/>
        <w:rPr>
          <w:bCs/>
        </w:rPr>
      </w:pPr>
      <w:r w:rsidRPr="00337D31">
        <w:rPr>
          <w:bCs/>
        </w:rPr>
        <w:t>- на платной основе. Предельные цены по оказанию государственных услуг определяются самостоятельно согласно калькуляции стоимости услуг;</w:t>
      </w:r>
    </w:p>
    <w:p w:rsidR="007D4077" w:rsidRPr="00337D31" w:rsidRDefault="007D4077" w:rsidP="007D4077">
      <w:pPr>
        <w:autoSpaceDE w:val="0"/>
        <w:autoSpaceDN w:val="0"/>
        <w:adjustRightInd w:val="0"/>
        <w:jc w:val="both"/>
        <w:rPr>
          <w:bCs/>
        </w:rPr>
      </w:pPr>
      <w:r w:rsidRPr="00337D31">
        <w:rPr>
          <w:bCs/>
        </w:rPr>
        <w:t>- на льготной основе для категорий граждан: инвалиды, учащиеся старше восемнадцати лет, военнослужащие проходящие службу по призыву, лица, не достигших 18 – летнего возраста, пенсионеры;</w:t>
      </w:r>
    </w:p>
    <w:p w:rsidR="007D4077" w:rsidRPr="00337D31" w:rsidRDefault="007D4077" w:rsidP="007D4077">
      <w:pPr>
        <w:jc w:val="both"/>
      </w:pPr>
      <w:proofErr w:type="gramStart"/>
      <w:r w:rsidRPr="00337D31">
        <w:rPr>
          <w:bCs/>
        </w:rPr>
        <w:t xml:space="preserve">- </w:t>
      </w:r>
      <w:r w:rsidRPr="00337D31">
        <w:t xml:space="preserve">бесплатное посещение </w:t>
      </w:r>
      <w:r w:rsidRPr="00337D31">
        <w:rPr>
          <w:bCs/>
        </w:rPr>
        <w:t>один раз в месяц (первый вторник месяца) имеют следующие категории граждан: р</w:t>
      </w:r>
      <w:r w:rsidRPr="00337D31">
        <w:t>еабилитированные лица и лица, признанные пострадавшими от политических репрессий, ветераны и пенсионеры, лица, не достигшие восемнадцати лет, в том числе дети-сироты и дети, оставшиеся без попечения родителей, дети из многодетных семей, учащиеся, дети до 6 лет, за исключением Музей природы Бурятия – дети до 4 лет.</w:t>
      </w:r>
      <w:proofErr w:type="gramEnd"/>
    </w:p>
    <w:p w:rsidR="007D4077" w:rsidRDefault="007D4077" w:rsidP="007D4077">
      <w:pPr>
        <w:jc w:val="center"/>
      </w:pPr>
    </w:p>
    <w:tbl>
      <w:tblPr>
        <w:tblStyle w:val="ab"/>
        <w:tblW w:w="9498" w:type="dxa"/>
        <w:tblInd w:w="108" w:type="dxa"/>
        <w:tblLayout w:type="fixed"/>
        <w:tblLook w:val="04A0"/>
      </w:tblPr>
      <w:tblGrid>
        <w:gridCol w:w="1985"/>
        <w:gridCol w:w="1276"/>
        <w:gridCol w:w="1275"/>
        <w:gridCol w:w="1701"/>
        <w:gridCol w:w="1134"/>
        <w:gridCol w:w="2127"/>
      </w:tblGrid>
      <w:tr w:rsidR="007D4077" w:rsidTr="007D4077">
        <w:tc>
          <w:tcPr>
            <w:tcW w:w="1985" w:type="dxa"/>
            <w:vMerge w:val="restart"/>
            <w:vAlign w:val="center"/>
          </w:tcPr>
          <w:p w:rsidR="007D4077" w:rsidRPr="00B94E22" w:rsidRDefault="007D4077" w:rsidP="007D4077">
            <w:pPr>
              <w:jc w:val="center"/>
              <w:rPr>
                <w:sz w:val="24"/>
                <w:szCs w:val="24"/>
              </w:rPr>
            </w:pPr>
            <w:r w:rsidRPr="00B94E22">
              <w:rPr>
                <w:sz w:val="24"/>
                <w:szCs w:val="24"/>
              </w:rPr>
              <w:t>Категория посетителей</w:t>
            </w:r>
          </w:p>
        </w:tc>
        <w:tc>
          <w:tcPr>
            <w:tcW w:w="2551" w:type="dxa"/>
            <w:gridSpan w:val="2"/>
            <w:vAlign w:val="center"/>
          </w:tcPr>
          <w:p w:rsidR="007D4077" w:rsidRPr="00B94E22" w:rsidRDefault="007D4077" w:rsidP="007D4077">
            <w:pPr>
              <w:jc w:val="center"/>
              <w:rPr>
                <w:sz w:val="24"/>
                <w:szCs w:val="24"/>
              </w:rPr>
            </w:pPr>
            <w:r w:rsidRPr="00B94E22">
              <w:rPr>
                <w:sz w:val="24"/>
                <w:szCs w:val="24"/>
              </w:rPr>
              <w:t>Фактическое значение</w:t>
            </w:r>
            <w:r>
              <w:rPr>
                <w:sz w:val="24"/>
                <w:szCs w:val="24"/>
              </w:rPr>
              <w:t xml:space="preserve"> показателя</w:t>
            </w:r>
            <w:r w:rsidRPr="00B94E22">
              <w:rPr>
                <w:sz w:val="24"/>
                <w:szCs w:val="24"/>
              </w:rPr>
              <w:t xml:space="preserve"> за отчетный год</w:t>
            </w:r>
            <w:r>
              <w:rPr>
                <w:sz w:val="24"/>
                <w:szCs w:val="24"/>
              </w:rPr>
              <w:t>, чел.</w:t>
            </w:r>
          </w:p>
        </w:tc>
        <w:tc>
          <w:tcPr>
            <w:tcW w:w="1701" w:type="dxa"/>
            <w:vMerge w:val="restart"/>
            <w:vAlign w:val="center"/>
          </w:tcPr>
          <w:p w:rsidR="007D4077" w:rsidRPr="00B94E22" w:rsidRDefault="007D4077" w:rsidP="007D4077">
            <w:pPr>
              <w:jc w:val="center"/>
            </w:pPr>
            <w:r>
              <w:t>Доход от продажи билетов, руб.</w:t>
            </w:r>
          </w:p>
        </w:tc>
        <w:tc>
          <w:tcPr>
            <w:tcW w:w="1134" w:type="dxa"/>
            <w:vMerge w:val="restart"/>
            <w:vAlign w:val="center"/>
          </w:tcPr>
          <w:p w:rsidR="007D4077" w:rsidRPr="00B94E22" w:rsidRDefault="007D4077" w:rsidP="007D4077">
            <w:pPr>
              <w:jc w:val="center"/>
            </w:pPr>
            <w:r>
              <w:t>Доля от общего количества посетителей, %</w:t>
            </w:r>
          </w:p>
        </w:tc>
        <w:tc>
          <w:tcPr>
            <w:tcW w:w="2127" w:type="dxa"/>
            <w:vMerge w:val="restart"/>
            <w:vAlign w:val="center"/>
          </w:tcPr>
          <w:p w:rsidR="007D4077" w:rsidRPr="00B94E22" w:rsidRDefault="007D4077" w:rsidP="007D4077">
            <w:pPr>
              <w:jc w:val="center"/>
              <w:rPr>
                <w:sz w:val="24"/>
                <w:szCs w:val="24"/>
              </w:rPr>
            </w:pPr>
            <w:r w:rsidRPr="00B94E22">
              <w:rPr>
                <w:sz w:val="24"/>
                <w:szCs w:val="24"/>
              </w:rPr>
              <w:t>Источник (и) информации о фактическом значении</w:t>
            </w:r>
          </w:p>
          <w:p w:rsidR="007D4077" w:rsidRPr="00B94E22" w:rsidRDefault="007D4077" w:rsidP="007D4077">
            <w:pPr>
              <w:jc w:val="center"/>
              <w:rPr>
                <w:sz w:val="24"/>
                <w:szCs w:val="24"/>
              </w:rPr>
            </w:pPr>
            <w:r w:rsidRPr="00B94E22">
              <w:rPr>
                <w:sz w:val="24"/>
                <w:szCs w:val="24"/>
              </w:rPr>
              <w:t>показателя</w:t>
            </w:r>
          </w:p>
        </w:tc>
      </w:tr>
      <w:tr w:rsidR="007D4077" w:rsidTr="007D4077">
        <w:tc>
          <w:tcPr>
            <w:tcW w:w="1985" w:type="dxa"/>
            <w:vMerge/>
            <w:vAlign w:val="center"/>
          </w:tcPr>
          <w:p w:rsidR="007D4077" w:rsidRPr="00B94E22" w:rsidRDefault="007D4077" w:rsidP="007D4077">
            <w:pPr>
              <w:widowControl w:val="0"/>
              <w:autoSpaceDE w:val="0"/>
              <w:autoSpaceDN w:val="0"/>
              <w:adjustRightInd w:val="0"/>
              <w:jc w:val="center"/>
              <w:rPr>
                <w:sz w:val="24"/>
                <w:szCs w:val="24"/>
              </w:rPr>
            </w:pPr>
          </w:p>
        </w:tc>
        <w:tc>
          <w:tcPr>
            <w:tcW w:w="1276" w:type="dxa"/>
            <w:vAlign w:val="center"/>
          </w:tcPr>
          <w:p w:rsidR="007D4077" w:rsidRPr="00B94E22" w:rsidRDefault="007D4077" w:rsidP="007D4077">
            <w:pPr>
              <w:jc w:val="center"/>
              <w:rPr>
                <w:sz w:val="24"/>
                <w:szCs w:val="24"/>
              </w:rPr>
            </w:pPr>
            <w:r w:rsidRPr="00B94E22">
              <w:rPr>
                <w:sz w:val="24"/>
                <w:szCs w:val="24"/>
              </w:rPr>
              <w:t>всего</w:t>
            </w:r>
          </w:p>
        </w:tc>
        <w:tc>
          <w:tcPr>
            <w:tcW w:w="1275" w:type="dxa"/>
          </w:tcPr>
          <w:p w:rsidR="007D4077" w:rsidRPr="00B94E22" w:rsidRDefault="007D4077" w:rsidP="007D4077">
            <w:pPr>
              <w:jc w:val="center"/>
              <w:rPr>
                <w:sz w:val="24"/>
                <w:szCs w:val="24"/>
              </w:rPr>
            </w:pPr>
            <w:r w:rsidRPr="00B94E22">
              <w:rPr>
                <w:sz w:val="24"/>
                <w:szCs w:val="24"/>
              </w:rPr>
              <w:t>в том числе на платной основе</w:t>
            </w:r>
          </w:p>
        </w:tc>
        <w:tc>
          <w:tcPr>
            <w:tcW w:w="1701" w:type="dxa"/>
            <w:vMerge/>
          </w:tcPr>
          <w:p w:rsidR="007D4077" w:rsidRPr="00B94E22" w:rsidRDefault="007D4077" w:rsidP="007D4077">
            <w:pPr>
              <w:jc w:val="center"/>
            </w:pPr>
          </w:p>
        </w:tc>
        <w:tc>
          <w:tcPr>
            <w:tcW w:w="1134" w:type="dxa"/>
            <w:vMerge/>
          </w:tcPr>
          <w:p w:rsidR="007D4077" w:rsidRPr="00B94E22" w:rsidRDefault="007D4077" w:rsidP="007D4077">
            <w:pPr>
              <w:jc w:val="center"/>
            </w:pPr>
          </w:p>
        </w:tc>
        <w:tc>
          <w:tcPr>
            <w:tcW w:w="2127" w:type="dxa"/>
            <w:vMerge/>
            <w:vAlign w:val="center"/>
          </w:tcPr>
          <w:p w:rsidR="007D4077" w:rsidRPr="00B94E22" w:rsidRDefault="007D4077" w:rsidP="007D4077">
            <w:pPr>
              <w:jc w:val="center"/>
              <w:rPr>
                <w:sz w:val="24"/>
                <w:szCs w:val="24"/>
              </w:rPr>
            </w:pPr>
          </w:p>
        </w:tc>
      </w:tr>
      <w:tr w:rsidR="007D4077" w:rsidTr="007D4077">
        <w:tc>
          <w:tcPr>
            <w:tcW w:w="1985" w:type="dxa"/>
          </w:tcPr>
          <w:p w:rsidR="007D4077" w:rsidRPr="00B94E22" w:rsidRDefault="007D4077" w:rsidP="007D4077">
            <w:pPr>
              <w:rPr>
                <w:sz w:val="24"/>
                <w:szCs w:val="24"/>
              </w:rPr>
            </w:pPr>
            <w:r>
              <w:rPr>
                <w:sz w:val="24"/>
                <w:szCs w:val="24"/>
              </w:rPr>
              <w:t>Взрослые</w:t>
            </w:r>
          </w:p>
        </w:tc>
        <w:tc>
          <w:tcPr>
            <w:tcW w:w="1276" w:type="dxa"/>
          </w:tcPr>
          <w:p w:rsidR="007D4077" w:rsidRPr="00542DBC" w:rsidRDefault="007D4077" w:rsidP="007D4077">
            <w:pPr>
              <w:jc w:val="center"/>
              <w:rPr>
                <w:color w:val="000000"/>
                <w:sz w:val="24"/>
                <w:szCs w:val="24"/>
              </w:rPr>
            </w:pPr>
            <w:r w:rsidRPr="00542DBC">
              <w:rPr>
                <w:color w:val="000000"/>
                <w:sz w:val="24"/>
                <w:szCs w:val="24"/>
              </w:rPr>
              <w:t>54413</w:t>
            </w:r>
          </w:p>
        </w:tc>
        <w:tc>
          <w:tcPr>
            <w:tcW w:w="1275" w:type="dxa"/>
          </w:tcPr>
          <w:p w:rsidR="007D4077" w:rsidRPr="00542DBC" w:rsidRDefault="007D4077" w:rsidP="007D4077">
            <w:pPr>
              <w:jc w:val="center"/>
              <w:rPr>
                <w:color w:val="000000"/>
                <w:sz w:val="24"/>
                <w:szCs w:val="24"/>
              </w:rPr>
            </w:pPr>
            <w:r w:rsidRPr="00542DBC">
              <w:rPr>
                <w:color w:val="000000"/>
                <w:sz w:val="24"/>
                <w:szCs w:val="24"/>
              </w:rPr>
              <w:t>29069</w:t>
            </w:r>
          </w:p>
        </w:tc>
        <w:tc>
          <w:tcPr>
            <w:tcW w:w="1701" w:type="dxa"/>
          </w:tcPr>
          <w:p w:rsidR="007D4077" w:rsidRPr="00542DBC" w:rsidRDefault="007D4077" w:rsidP="007D4077">
            <w:pPr>
              <w:jc w:val="center"/>
              <w:rPr>
                <w:color w:val="000000"/>
                <w:sz w:val="24"/>
                <w:szCs w:val="24"/>
              </w:rPr>
            </w:pPr>
            <w:r w:rsidRPr="00542DBC">
              <w:rPr>
                <w:color w:val="000000"/>
                <w:sz w:val="24"/>
                <w:szCs w:val="24"/>
              </w:rPr>
              <w:t>1766975,0</w:t>
            </w:r>
          </w:p>
        </w:tc>
        <w:tc>
          <w:tcPr>
            <w:tcW w:w="1134" w:type="dxa"/>
          </w:tcPr>
          <w:p w:rsidR="007D4077" w:rsidRPr="002D62CB" w:rsidRDefault="007D4077" w:rsidP="007D4077">
            <w:pPr>
              <w:jc w:val="center"/>
              <w:rPr>
                <w:sz w:val="24"/>
                <w:szCs w:val="24"/>
              </w:rPr>
            </w:pPr>
            <w:r w:rsidRPr="002D62CB">
              <w:rPr>
                <w:sz w:val="24"/>
                <w:szCs w:val="24"/>
              </w:rPr>
              <w:t>33,9</w:t>
            </w:r>
          </w:p>
        </w:tc>
        <w:tc>
          <w:tcPr>
            <w:tcW w:w="2127" w:type="dxa"/>
          </w:tcPr>
          <w:p w:rsidR="007D4077" w:rsidRPr="008D7686" w:rsidRDefault="007D4077" w:rsidP="007D4077">
            <w:pPr>
              <w:jc w:val="center"/>
            </w:pPr>
            <w:r w:rsidRPr="008D7686">
              <w:t>Отчет кассира по посещаемости</w:t>
            </w:r>
          </w:p>
        </w:tc>
      </w:tr>
      <w:tr w:rsidR="007D4077" w:rsidTr="007D4077">
        <w:tc>
          <w:tcPr>
            <w:tcW w:w="1985" w:type="dxa"/>
          </w:tcPr>
          <w:p w:rsidR="007D4077" w:rsidRPr="00B94E22" w:rsidRDefault="007D4077" w:rsidP="007D4077">
            <w:pPr>
              <w:rPr>
                <w:sz w:val="24"/>
                <w:szCs w:val="24"/>
              </w:rPr>
            </w:pPr>
            <w:r w:rsidRPr="00B94E22">
              <w:rPr>
                <w:sz w:val="24"/>
                <w:szCs w:val="24"/>
              </w:rPr>
              <w:t>Школьники</w:t>
            </w:r>
          </w:p>
        </w:tc>
        <w:tc>
          <w:tcPr>
            <w:tcW w:w="1276" w:type="dxa"/>
          </w:tcPr>
          <w:p w:rsidR="007D4077" w:rsidRPr="00542DBC" w:rsidRDefault="007D4077" w:rsidP="007D4077">
            <w:pPr>
              <w:jc w:val="center"/>
              <w:rPr>
                <w:color w:val="000000"/>
                <w:sz w:val="24"/>
                <w:szCs w:val="24"/>
              </w:rPr>
            </w:pPr>
            <w:r w:rsidRPr="00542DBC">
              <w:rPr>
                <w:color w:val="000000"/>
                <w:sz w:val="24"/>
                <w:szCs w:val="24"/>
              </w:rPr>
              <w:t>62888</w:t>
            </w:r>
          </w:p>
        </w:tc>
        <w:tc>
          <w:tcPr>
            <w:tcW w:w="1275" w:type="dxa"/>
          </w:tcPr>
          <w:p w:rsidR="007D4077" w:rsidRPr="00542DBC" w:rsidRDefault="007D4077" w:rsidP="007D4077">
            <w:pPr>
              <w:jc w:val="center"/>
              <w:rPr>
                <w:color w:val="000000"/>
                <w:sz w:val="24"/>
                <w:szCs w:val="24"/>
              </w:rPr>
            </w:pPr>
            <w:r w:rsidRPr="00542DBC">
              <w:rPr>
                <w:color w:val="000000"/>
                <w:sz w:val="24"/>
                <w:szCs w:val="24"/>
              </w:rPr>
              <w:t>17932</w:t>
            </w:r>
          </w:p>
        </w:tc>
        <w:tc>
          <w:tcPr>
            <w:tcW w:w="1701" w:type="dxa"/>
          </w:tcPr>
          <w:p w:rsidR="007D4077" w:rsidRPr="00542DBC" w:rsidRDefault="007D4077" w:rsidP="007D4077">
            <w:pPr>
              <w:jc w:val="center"/>
              <w:rPr>
                <w:color w:val="000000"/>
                <w:sz w:val="24"/>
                <w:szCs w:val="24"/>
              </w:rPr>
            </w:pPr>
            <w:r w:rsidRPr="00542DBC">
              <w:rPr>
                <w:color w:val="000000"/>
                <w:sz w:val="24"/>
                <w:szCs w:val="24"/>
              </w:rPr>
              <w:t>1008850,0</w:t>
            </w:r>
          </w:p>
        </w:tc>
        <w:tc>
          <w:tcPr>
            <w:tcW w:w="1134" w:type="dxa"/>
          </w:tcPr>
          <w:p w:rsidR="007D4077" w:rsidRPr="002D62CB" w:rsidRDefault="007D4077" w:rsidP="007D4077">
            <w:pPr>
              <w:jc w:val="center"/>
              <w:rPr>
                <w:sz w:val="24"/>
                <w:szCs w:val="24"/>
              </w:rPr>
            </w:pPr>
            <w:r w:rsidRPr="002D62CB">
              <w:rPr>
                <w:sz w:val="24"/>
                <w:szCs w:val="24"/>
              </w:rPr>
              <w:t>39,2</w:t>
            </w:r>
          </w:p>
        </w:tc>
        <w:tc>
          <w:tcPr>
            <w:tcW w:w="2127" w:type="dxa"/>
          </w:tcPr>
          <w:p w:rsidR="007D4077" w:rsidRPr="008D7686" w:rsidRDefault="007D4077" w:rsidP="007D4077">
            <w:pPr>
              <w:jc w:val="center"/>
            </w:pPr>
            <w:r w:rsidRPr="008D7686">
              <w:t>Отчет кассира по посещаемости</w:t>
            </w:r>
          </w:p>
        </w:tc>
      </w:tr>
      <w:tr w:rsidR="007D4077" w:rsidTr="007D4077">
        <w:tc>
          <w:tcPr>
            <w:tcW w:w="1985" w:type="dxa"/>
          </w:tcPr>
          <w:p w:rsidR="007D4077" w:rsidRPr="00B94E22" w:rsidRDefault="007D4077" w:rsidP="007D4077">
            <w:pPr>
              <w:rPr>
                <w:sz w:val="24"/>
                <w:szCs w:val="24"/>
              </w:rPr>
            </w:pPr>
            <w:r w:rsidRPr="00B94E22">
              <w:rPr>
                <w:sz w:val="24"/>
                <w:szCs w:val="24"/>
              </w:rPr>
              <w:t>Дошкольники</w:t>
            </w:r>
          </w:p>
        </w:tc>
        <w:tc>
          <w:tcPr>
            <w:tcW w:w="1276" w:type="dxa"/>
          </w:tcPr>
          <w:p w:rsidR="007D4077" w:rsidRPr="00542DBC" w:rsidRDefault="007D4077" w:rsidP="007D4077">
            <w:pPr>
              <w:jc w:val="center"/>
              <w:rPr>
                <w:color w:val="000000"/>
                <w:sz w:val="24"/>
                <w:szCs w:val="24"/>
              </w:rPr>
            </w:pPr>
            <w:r w:rsidRPr="00542DBC">
              <w:rPr>
                <w:color w:val="000000"/>
                <w:sz w:val="24"/>
                <w:szCs w:val="24"/>
              </w:rPr>
              <w:t>1287</w:t>
            </w:r>
          </w:p>
        </w:tc>
        <w:tc>
          <w:tcPr>
            <w:tcW w:w="1275" w:type="dxa"/>
          </w:tcPr>
          <w:p w:rsidR="007D4077" w:rsidRPr="00542DBC" w:rsidRDefault="007D4077" w:rsidP="007D4077">
            <w:pPr>
              <w:jc w:val="center"/>
              <w:rPr>
                <w:color w:val="000000"/>
                <w:sz w:val="24"/>
                <w:szCs w:val="24"/>
              </w:rPr>
            </w:pPr>
            <w:r w:rsidRPr="00542DBC">
              <w:rPr>
                <w:color w:val="000000"/>
                <w:sz w:val="24"/>
                <w:szCs w:val="24"/>
              </w:rPr>
              <w:t>802</w:t>
            </w:r>
          </w:p>
        </w:tc>
        <w:tc>
          <w:tcPr>
            <w:tcW w:w="1701" w:type="dxa"/>
          </w:tcPr>
          <w:p w:rsidR="007D4077" w:rsidRPr="00542DBC" w:rsidRDefault="007D4077" w:rsidP="007D4077">
            <w:pPr>
              <w:jc w:val="center"/>
              <w:rPr>
                <w:color w:val="000000"/>
                <w:sz w:val="24"/>
                <w:szCs w:val="24"/>
              </w:rPr>
            </w:pPr>
            <w:r w:rsidRPr="00542DBC">
              <w:rPr>
                <w:color w:val="000000"/>
                <w:sz w:val="24"/>
                <w:szCs w:val="24"/>
              </w:rPr>
              <w:t>40100,0</w:t>
            </w:r>
          </w:p>
        </w:tc>
        <w:tc>
          <w:tcPr>
            <w:tcW w:w="1134" w:type="dxa"/>
          </w:tcPr>
          <w:p w:rsidR="007D4077" w:rsidRPr="002D62CB" w:rsidRDefault="007D4077" w:rsidP="007D4077">
            <w:pPr>
              <w:jc w:val="center"/>
              <w:rPr>
                <w:sz w:val="24"/>
                <w:szCs w:val="24"/>
              </w:rPr>
            </w:pPr>
            <w:r w:rsidRPr="002D62CB">
              <w:rPr>
                <w:sz w:val="24"/>
                <w:szCs w:val="24"/>
              </w:rPr>
              <w:t>0,8</w:t>
            </w:r>
          </w:p>
        </w:tc>
        <w:tc>
          <w:tcPr>
            <w:tcW w:w="2127" w:type="dxa"/>
          </w:tcPr>
          <w:p w:rsidR="007D4077" w:rsidRPr="008D7686" w:rsidRDefault="007D4077" w:rsidP="007D4077">
            <w:pPr>
              <w:jc w:val="center"/>
            </w:pPr>
            <w:r w:rsidRPr="008D7686">
              <w:t>Отчет кассира по посещаемости</w:t>
            </w:r>
          </w:p>
        </w:tc>
      </w:tr>
      <w:tr w:rsidR="007D4077" w:rsidTr="007D4077">
        <w:tc>
          <w:tcPr>
            <w:tcW w:w="1985" w:type="dxa"/>
          </w:tcPr>
          <w:p w:rsidR="007D4077" w:rsidRPr="00B94E22" w:rsidRDefault="007D4077" w:rsidP="007D4077">
            <w:pPr>
              <w:rPr>
                <w:sz w:val="24"/>
                <w:szCs w:val="24"/>
              </w:rPr>
            </w:pPr>
            <w:r w:rsidRPr="00B94E22">
              <w:rPr>
                <w:sz w:val="24"/>
                <w:szCs w:val="24"/>
              </w:rPr>
              <w:t>Студенты</w:t>
            </w:r>
          </w:p>
        </w:tc>
        <w:tc>
          <w:tcPr>
            <w:tcW w:w="1276" w:type="dxa"/>
          </w:tcPr>
          <w:p w:rsidR="007D4077" w:rsidRPr="00542DBC" w:rsidRDefault="007D4077" w:rsidP="007D4077">
            <w:pPr>
              <w:jc w:val="center"/>
              <w:rPr>
                <w:color w:val="000000"/>
                <w:sz w:val="24"/>
                <w:szCs w:val="24"/>
              </w:rPr>
            </w:pPr>
            <w:r w:rsidRPr="00542DBC">
              <w:rPr>
                <w:color w:val="000000"/>
                <w:sz w:val="24"/>
                <w:szCs w:val="24"/>
              </w:rPr>
              <w:t>17840</w:t>
            </w:r>
          </w:p>
        </w:tc>
        <w:tc>
          <w:tcPr>
            <w:tcW w:w="1275" w:type="dxa"/>
          </w:tcPr>
          <w:p w:rsidR="007D4077" w:rsidRPr="00542DBC" w:rsidRDefault="007D4077" w:rsidP="007D4077">
            <w:pPr>
              <w:jc w:val="center"/>
              <w:rPr>
                <w:color w:val="000000"/>
                <w:sz w:val="24"/>
                <w:szCs w:val="24"/>
              </w:rPr>
            </w:pPr>
            <w:r w:rsidRPr="00542DBC">
              <w:rPr>
                <w:color w:val="000000"/>
                <w:sz w:val="24"/>
                <w:szCs w:val="24"/>
              </w:rPr>
              <w:t>6316</w:t>
            </w:r>
          </w:p>
        </w:tc>
        <w:tc>
          <w:tcPr>
            <w:tcW w:w="1701" w:type="dxa"/>
          </w:tcPr>
          <w:p w:rsidR="007D4077" w:rsidRPr="00542DBC" w:rsidRDefault="007D4077" w:rsidP="007D4077">
            <w:pPr>
              <w:jc w:val="center"/>
              <w:rPr>
                <w:color w:val="000000"/>
                <w:sz w:val="24"/>
                <w:szCs w:val="24"/>
              </w:rPr>
            </w:pPr>
            <w:r w:rsidRPr="00542DBC">
              <w:rPr>
                <w:color w:val="000000"/>
                <w:sz w:val="24"/>
                <w:szCs w:val="24"/>
              </w:rPr>
              <w:t>419935,0</w:t>
            </w:r>
          </w:p>
        </w:tc>
        <w:tc>
          <w:tcPr>
            <w:tcW w:w="1134" w:type="dxa"/>
          </w:tcPr>
          <w:p w:rsidR="007D4077" w:rsidRPr="002D62CB" w:rsidRDefault="007D4077" w:rsidP="007D4077">
            <w:pPr>
              <w:jc w:val="center"/>
              <w:rPr>
                <w:sz w:val="24"/>
                <w:szCs w:val="24"/>
              </w:rPr>
            </w:pPr>
            <w:r w:rsidRPr="002D62CB">
              <w:rPr>
                <w:sz w:val="24"/>
                <w:szCs w:val="24"/>
              </w:rPr>
              <w:t>11,1</w:t>
            </w:r>
          </w:p>
        </w:tc>
        <w:tc>
          <w:tcPr>
            <w:tcW w:w="2127" w:type="dxa"/>
          </w:tcPr>
          <w:p w:rsidR="007D4077" w:rsidRPr="008D7686" w:rsidRDefault="007D4077" w:rsidP="007D4077">
            <w:pPr>
              <w:jc w:val="center"/>
            </w:pPr>
            <w:r w:rsidRPr="008D7686">
              <w:t>Отчет кассира по посещаемости</w:t>
            </w:r>
          </w:p>
        </w:tc>
      </w:tr>
      <w:tr w:rsidR="007D4077" w:rsidTr="007D4077">
        <w:tc>
          <w:tcPr>
            <w:tcW w:w="1985" w:type="dxa"/>
          </w:tcPr>
          <w:p w:rsidR="007D4077" w:rsidRPr="00B94E22" w:rsidRDefault="007D4077" w:rsidP="007D4077">
            <w:pPr>
              <w:rPr>
                <w:sz w:val="24"/>
                <w:szCs w:val="24"/>
              </w:rPr>
            </w:pPr>
            <w:r w:rsidRPr="00B94E22">
              <w:rPr>
                <w:sz w:val="24"/>
                <w:szCs w:val="24"/>
              </w:rPr>
              <w:t>Пенсионеры</w:t>
            </w:r>
          </w:p>
        </w:tc>
        <w:tc>
          <w:tcPr>
            <w:tcW w:w="1276" w:type="dxa"/>
          </w:tcPr>
          <w:p w:rsidR="007D4077" w:rsidRPr="00542DBC" w:rsidRDefault="007D4077" w:rsidP="007D4077">
            <w:pPr>
              <w:jc w:val="center"/>
              <w:rPr>
                <w:color w:val="000000"/>
                <w:sz w:val="24"/>
                <w:szCs w:val="24"/>
              </w:rPr>
            </w:pPr>
            <w:r w:rsidRPr="00542DBC">
              <w:rPr>
                <w:color w:val="000000"/>
                <w:sz w:val="24"/>
                <w:szCs w:val="24"/>
              </w:rPr>
              <w:t>13523</w:t>
            </w:r>
          </w:p>
        </w:tc>
        <w:tc>
          <w:tcPr>
            <w:tcW w:w="1275" w:type="dxa"/>
          </w:tcPr>
          <w:p w:rsidR="007D4077" w:rsidRPr="00542DBC" w:rsidRDefault="007D4077" w:rsidP="007D4077">
            <w:pPr>
              <w:jc w:val="center"/>
              <w:rPr>
                <w:color w:val="000000"/>
                <w:sz w:val="24"/>
                <w:szCs w:val="24"/>
              </w:rPr>
            </w:pPr>
            <w:r w:rsidRPr="00542DBC">
              <w:rPr>
                <w:color w:val="000000"/>
                <w:sz w:val="24"/>
                <w:szCs w:val="24"/>
              </w:rPr>
              <w:t>5178</w:t>
            </w:r>
          </w:p>
        </w:tc>
        <w:tc>
          <w:tcPr>
            <w:tcW w:w="1701" w:type="dxa"/>
          </w:tcPr>
          <w:p w:rsidR="007D4077" w:rsidRPr="00542DBC" w:rsidRDefault="007D4077" w:rsidP="007D4077">
            <w:pPr>
              <w:jc w:val="center"/>
              <w:rPr>
                <w:color w:val="000000"/>
                <w:sz w:val="24"/>
                <w:szCs w:val="24"/>
              </w:rPr>
            </w:pPr>
            <w:r w:rsidRPr="00542DBC">
              <w:rPr>
                <w:color w:val="000000"/>
                <w:sz w:val="24"/>
                <w:szCs w:val="24"/>
              </w:rPr>
              <w:t>471740,0</w:t>
            </w:r>
          </w:p>
        </w:tc>
        <w:tc>
          <w:tcPr>
            <w:tcW w:w="1134" w:type="dxa"/>
          </w:tcPr>
          <w:p w:rsidR="007D4077" w:rsidRPr="002D62CB" w:rsidRDefault="007D4077" w:rsidP="007D4077">
            <w:pPr>
              <w:jc w:val="center"/>
              <w:rPr>
                <w:sz w:val="24"/>
                <w:szCs w:val="24"/>
              </w:rPr>
            </w:pPr>
            <w:r w:rsidRPr="002D62CB">
              <w:rPr>
                <w:sz w:val="24"/>
                <w:szCs w:val="24"/>
              </w:rPr>
              <w:t>8,4</w:t>
            </w:r>
          </w:p>
        </w:tc>
        <w:tc>
          <w:tcPr>
            <w:tcW w:w="2127" w:type="dxa"/>
          </w:tcPr>
          <w:p w:rsidR="007D4077" w:rsidRPr="008D7686" w:rsidRDefault="007D4077" w:rsidP="007D4077">
            <w:pPr>
              <w:jc w:val="center"/>
            </w:pPr>
            <w:r w:rsidRPr="008D7686">
              <w:t>Отчет кассира по посещаемости</w:t>
            </w:r>
          </w:p>
        </w:tc>
      </w:tr>
      <w:tr w:rsidR="007D4077" w:rsidTr="007D4077">
        <w:tc>
          <w:tcPr>
            <w:tcW w:w="1985" w:type="dxa"/>
          </w:tcPr>
          <w:p w:rsidR="007D4077" w:rsidRPr="00B94E22" w:rsidRDefault="007D4077" w:rsidP="007D4077">
            <w:pPr>
              <w:rPr>
                <w:sz w:val="24"/>
                <w:szCs w:val="24"/>
              </w:rPr>
            </w:pPr>
            <w:r w:rsidRPr="00B94E22">
              <w:rPr>
                <w:color w:val="000000"/>
                <w:sz w:val="24"/>
                <w:szCs w:val="24"/>
              </w:rPr>
              <w:t>Военнослужащие, проходящие военную службу по призыву</w:t>
            </w:r>
          </w:p>
        </w:tc>
        <w:tc>
          <w:tcPr>
            <w:tcW w:w="1276" w:type="dxa"/>
          </w:tcPr>
          <w:p w:rsidR="007D4077" w:rsidRPr="00542DBC" w:rsidRDefault="007D4077" w:rsidP="007D4077">
            <w:pPr>
              <w:jc w:val="center"/>
              <w:rPr>
                <w:color w:val="000000"/>
                <w:sz w:val="24"/>
                <w:szCs w:val="24"/>
              </w:rPr>
            </w:pPr>
            <w:r w:rsidRPr="00542DBC">
              <w:rPr>
                <w:color w:val="000000"/>
                <w:sz w:val="24"/>
                <w:szCs w:val="24"/>
              </w:rPr>
              <w:t>309</w:t>
            </w:r>
          </w:p>
        </w:tc>
        <w:tc>
          <w:tcPr>
            <w:tcW w:w="1275" w:type="dxa"/>
          </w:tcPr>
          <w:p w:rsidR="007D4077" w:rsidRPr="00542DBC" w:rsidRDefault="007D4077" w:rsidP="007D4077">
            <w:pPr>
              <w:jc w:val="center"/>
              <w:rPr>
                <w:color w:val="000000"/>
                <w:sz w:val="24"/>
                <w:szCs w:val="24"/>
              </w:rPr>
            </w:pPr>
            <w:r w:rsidRPr="00542DBC">
              <w:rPr>
                <w:color w:val="000000"/>
                <w:sz w:val="24"/>
                <w:szCs w:val="24"/>
              </w:rPr>
              <w:t>0</w:t>
            </w:r>
          </w:p>
        </w:tc>
        <w:tc>
          <w:tcPr>
            <w:tcW w:w="1701" w:type="dxa"/>
          </w:tcPr>
          <w:p w:rsidR="007D4077" w:rsidRPr="00542DBC" w:rsidRDefault="007D4077" w:rsidP="007D4077">
            <w:pPr>
              <w:jc w:val="center"/>
              <w:rPr>
                <w:color w:val="000000"/>
                <w:sz w:val="24"/>
                <w:szCs w:val="24"/>
              </w:rPr>
            </w:pPr>
            <w:r w:rsidRPr="00542DBC">
              <w:rPr>
                <w:color w:val="000000"/>
                <w:sz w:val="24"/>
                <w:szCs w:val="24"/>
              </w:rPr>
              <w:t>0,0</w:t>
            </w:r>
          </w:p>
        </w:tc>
        <w:tc>
          <w:tcPr>
            <w:tcW w:w="1134" w:type="dxa"/>
          </w:tcPr>
          <w:p w:rsidR="007D4077" w:rsidRPr="002D62CB" w:rsidRDefault="007D4077" w:rsidP="007D4077">
            <w:pPr>
              <w:jc w:val="center"/>
              <w:rPr>
                <w:sz w:val="24"/>
                <w:szCs w:val="24"/>
              </w:rPr>
            </w:pPr>
            <w:r w:rsidRPr="002D62CB">
              <w:rPr>
                <w:sz w:val="24"/>
                <w:szCs w:val="24"/>
              </w:rPr>
              <w:t>0,2</w:t>
            </w:r>
          </w:p>
        </w:tc>
        <w:tc>
          <w:tcPr>
            <w:tcW w:w="2127" w:type="dxa"/>
          </w:tcPr>
          <w:p w:rsidR="007D4077" w:rsidRPr="008D7686" w:rsidRDefault="007D4077" w:rsidP="007D4077">
            <w:pPr>
              <w:jc w:val="center"/>
            </w:pPr>
            <w:r w:rsidRPr="008D7686">
              <w:t>Отчет кассира по посещаемости</w:t>
            </w:r>
          </w:p>
        </w:tc>
      </w:tr>
      <w:tr w:rsidR="007D4077" w:rsidTr="007D4077">
        <w:tc>
          <w:tcPr>
            <w:tcW w:w="1985" w:type="dxa"/>
          </w:tcPr>
          <w:p w:rsidR="007D4077" w:rsidRPr="00B94E22" w:rsidRDefault="007D4077" w:rsidP="007D4077">
            <w:pPr>
              <w:rPr>
                <w:sz w:val="24"/>
                <w:szCs w:val="24"/>
              </w:rPr>
            </w:pPr>
            <w:r w:rsidRPr="00B94E22">
              <w:rPr>
                <w:sz w:val="24"/>
                <w:szCs w:val="24"/>
              </w:rPr>
              <w:t>Инвалиды</w:t>
            </w:r>
          </w:p>
        </w:tc>
        <w:tc>
          <w:tcPr>
            <w:tcW w:w="1276" w:type="dxa"/>
          </w:tcPr>
          <w:p w:rsidR="007D4077" w:rsidRPr="00542DBC" w:rsidRDefault="007D4077" w:rsidP="007D4077">
            <w:pPr>
              <w:jc w:val="center"/>
              <w:rPr>
                <w:color w:val="000000"/>
                <w:sz w:val="24"/>
                <w:szCs w:val="24"/>
              </w:rPr>
            </w:pPr>
            <w:r w:rsidRPr="00542DBC">
              <w:rPr>
                <w:color w:val="000000"/>
                <w:sz w:val="24"/>
                <w:szCs w:val="24"/>
              </w:rPr>
              <w:t>668</w:t>
            </w:r>
          </w:p>
        </w:tc>
        <w:tc>
          <w:tcPr>
            <w:tcW w:w="1275" w:type="dxa"/>
          </w:tcPr>
          <w:p w:rsidR="007D4077" w:rsidRPr="00542DBC" w:rsidRDefault="007D4077" w:rsidP="007D4077">
            <w:pPr>
              <w:jc w:val="center"/>
              <w:rPr>
                <w:color w:val="000000"/>
                <w:sz w:val="24"/>
                <w:szCs w:val="24"/>
              </w:rPr>
            </w:pPr>
            <w:r w:rsidRPr="00542DBC">
              <w:rPr>
                <w:color w:val="000000"/>
                <w:sz w:val="24"/>
                <w:szCs w:val="24"/>
              </w:rPr>
              <w:t>125</w:t>
            </w:r>
          </w:p>
        </w:tc>
        <w:tc>
          <w:tcPr>
            <w:tcW w:w="1701" w:type="dxa"/>
          </w:tcPr>
          <w:p w:rsidR="007D4077" w:rsidRPr="00542DBC" w:rsidRDefault="007D4077" w:rsidP="007D4077">
            <w:pPr>
              <w:jc w:val="center"/>
              <w:rPr>
                <w:color w:val="000000"/>
                <w:sz w:val="24"/>
                <w:szCs w:val="24"/>
              </w:rPr>
            </w:pPr>
            <w:r w:rsidRPr="00542DBC">
              <w:rPr>
                <w:color w:val="000000"/>
                <w:sz w:val="24"/>
                <w:szCs w:val="24"/>
              </w:rPr>
              <w:t>6850,0</w:t>
            </w:r>
          </w:p>
        </w:tc>
        <w:tc>
          <w:tcPr>
            <w:tcW w:w="1134" w:type="dxa"/>
          </w:tcPr>
          <w:p w:rsidR="007D4077" w:rsidRPr="002D62CB" w:rsidRDefault="007D4077" w:rsidP="007D4077">
            <w:pPr>
              <w:jc w:val="center"/>
              <w:rPr>
                <w:sz w:val="24"/>
                <w:szCs w:val="24"/>
              </w:rPr>
            </w:pPr>
            <w:r w:rsidRPr="002D62CB">
              <w:rPr>
                <w:sz w:val="24"/>
                <w:szCs w:val="24"/>
              </w:rPr>
              <w:t>0,4</w:t>
            </w:r>
          </w:p>
        </w:tc>
        <w:tc>
          <w:tcPr>
            <w:tcW w:w="2127" w:type="dxa"/>
          </w:tcPr>
          <w:p w:rsidR="007D4077" w:rsidRPr="008D7686" w:rsidRDefault="007D4077" w:rsidP="007D4077">
            <w:pPr>
              <w:jc w:val="center"/>
            </w:pPr>
            <w:r w:rsidRPr="008D7686">
              <w:t>Отчет кассира по посещаемости</w:t>
            </w:r>
          </w:p>
        </w:tc>
      </w:tr>
      <w:tr w:rsidR="007D4077" w:rsidTr="007D4077">
        <w:tc>
          <w:tcPr>
            <w:tcW w:w="1985" w:type="dxa"/>
          </w:tcPr>
          <w:p w:rsidR="007D4077" w:rsidRPr="00B94E22" w:rsidRDefault="007D4077" w:rsidP="007D4077">
            <w:pPr>
              <w:rPr>
                <w:sz w:val="24"/>
                <w:szCs w:val="24"/>
              </w:rPr>
            </w:pPr>
            <w:r w:rsidRPr="00B94E22">
              <w:rPr>
                <w:sz w:val="24"/>
                <w:szCs w:val="24"/>
              </w:rPr>
              <w:t>Туристы</w:t>
            </w:r>
          </w:p>
        </w:tc>
        <w:tc>
          <w:tcPr>
            <w:tcW w:w="1276" w:type="dxa"/>
          </w:tcPr>
          <w:p w:rsidR="007D4077" w:rsidRPr="00542DBC" w:rsidRDefault="007D4077" w:rsidP="007D4077">
            <w:pPr>
              <w:jc w:val="center"/>
              <w:rPr>
                <w:color w:val="000000"/>
                <w:sz w:val="24"/>
                <w:szCs w:val="24"/>
              </w:rPr>
            </w:pPr>
            <w:r w:rsidRPr="00542DBC">
              <w:rPr>
                <w:color w:val="000000"/>
                <w:sz w:val="24"/>
                <w:szCs w:val="24"/>
              </w:rPr>
              <w:t>9483</w:t>
            </w:r>
          </w:p>
        </w:tc>
        <w:tc>
          <w:tcPr>
            <w:tcW w:w="1275" w:type="dxa"/>
          </w:tcPr>
          <w:p w:rsidR="007D4077" w:rsidRPr="00542DBC" w:rsidRDefault="007D4077" w:rsidP="007D4077">
            <w:pPr>
              <w:jc w:val="center"/>
              <w:rPr>
                <w:color w:val="000000"/>
                <w:sz w:val="24"/>
                <w:szCs w:val="24"/>
              </w:rPr>
            </w:pPr>
            <w:r w:rsidRPr="00542DBC">
              <w:rPr>
                <w:color w:val="000000"/>
                <w:sz w:val="24"/>
                <w:szCs w:val="24"/>
              </w:rPr>
              <w:t>3369</w:t>
            </w:r>
          </w:p>
        </w:tc>
        <w:tc>
          <w:tcPr>
            <w:tcW w:w="1701" w:type="dxa"/>
          </w:tcPr>
          <w:p w:rsidR="007D4077" w:rsidRPr="00542DBC" w:rsidRDefault="007D4077" w:rsidP="007D4077">
            <w:pPr>
              <w:jc w:val="center"/>
              <w:rPr>
                <w:color w:val="000000"/>
                <w:sz w:val="24"/>
                <w:szCs w:val="24"/>
              </w:rPr>
            </w:pPr>
            <w:r w:rsidRPr="00542DBC">
              <w:rPr>
                <w:color w:val="000000"/>
                <w:sz w:val="24"/>
                <w:szCs w:val="24"/>
              </w:rPr>
              <w:t>456450,0</w:t>
            </w:r>
          </w:p>
        </w:tc>
        <w:tc>
          <w:tcPr>
            <w:tcW w:w="1134" w:type="dxa"/>
          </w:tcPr>
          <w:p w:rsidR="007D4077" w:rsidRPr="002D62CB" w:rsidRDefault="007D4077" w:rsidP="007D4077">
            <w:pPr>
              <w:jc w:val="center"/>
              <w:rPr>
                <w:sz w:val="24"/>
                <w:szCs w:val="24"/>
              </w:rPr>
            </w:pPr>
            <w:r w:rsidRPr="002D62CB">
              <w:rPr>
                <w:sz w:val="24"/>
                <w:szCs w:val="24"/>
              </w:rPr>
              <w:t>5,9</w:t>
            </w:r>
          </w:p>
        </w:tc>
        <w:tc>
          <w:tcPr>
            <w:tcW w:w="2127" w:type="dxa"/>
          </w:tcPr>
          <w:p w:rsidR="007D4077" w:rsidRPr="008D7686" w:rsidRDefault="007D4077" w:rsidP="007D4077">
            <w:pPr>
              <w:jc w:val="center"/>
            </w:pPr>
            <w:r w:rsidRPr="008D7686">
              <w:t>Отчет кассира по посещаемости</w:t>
            </w:r>
          </w:p>
        </w:tc>
      </w:tr>
      <w:tr w:rsidR="007D4077" w:rsidTr="007D4077">
        <w:tc>
          <w:tcPr>
            <w:tcW w:w="1985" w:type="dxa"/>
          </w:tcPr>
          <w:p w:rsidR="007D4077" w:rsidRPr="00B94E22" w:rsidRDefault="007D4077" w:rsidP="007D4077">
            <w:pPr>
              <w:rPr>
                <w:sz w:val="24"/>
                <w:szCs w:val="24"/>
              </w:rPr>
            </w:pPr>
            <w:r>
              <w:rPr>
                <w:sz w:val="24"/>
                <w:szCs w:val="24"/>
              </w:rPr>
              <w:t>Всего</w:t>
            </w:r>
            <w:r w:rsidRPr="00B94E22">
              <w:rPr>
                <w:sz w:val="24"/>
                <w:szCs w:val="24"/>
              </w:rPr>
              <w:t>:</w:t>
            </w:r>
          </w:p>
        </w:tc>
        <w:tc>
          <w:tcPr>
            <w:tcW w:w="1276" w:type="dxa"/>
          </w:tcPr>
          <w:p w:rsidR="007D4077" w:rsidRPr="00542DBC" w:rsidRDefault="007D4077" w:rsidP="007D4077">
            <w:pPr>
              <w:jc w:val="center"/>
              <w:rPr>
                <w:color w:val="000000"/>
                <w:sz w:val="24"/>
                <w:szCs w:val="24"/>
              </w:rPr>
            </w:pPr>
            <w:r>
              <w:rPr>
                <w:color w:val="000000"/>
                <w:sz w:val="24"/>
                <w:szCs w:val="24"/>
              </w:rPr>
              <w:t>160411</w:t>
            </w:r>
          </w:p>
        </w:tc>
        <w:tc>
          <w:tcPr>
            <w:tcW w:w="1275" w:type="dxa"/>
          </w:tcPr>
          <w:p w:rsidR="007D4077" w:rsidRPr="00542DBC" w:rsidRDefault="007D4077" w:rsidP="007D4077">
            <w:pPr>
              <w:jc w:val="center"/>
              <w:rPr>
                <w:color w:val="000000"/>
                <w:sz w:val="24"/>
                <w:szCs w:val="24"/>
              </w:rPr>
            </w:pPr>
            <w:r>
              <w:rPr>
                <w:color w:val="000000"/>
                <w:sz w:val="24"/>
                <w:szCs w:val="24"/>
              </w:rPr>
              <w:t>62791</w:t>
            </w:r>
          </w:p>
        </w:tc>
        <w:tc>
          <w:tcPr>
            <w:tcW w:w="1701" w:type="dxa"/>
          </w:tcPr>
          <w:p w:rsidR="007D4077" w:rsidRPr="00542DBC" w:rsidRDefault="007D4077" w:rsidP="007D4077">
            <w:pPr>
              <w:jc w:val="center"/>
              <w:rPr>
                <w:color w:val="000000"/>
                <w:sz w:val="24"/>
                <w:szCs w:val="24"/>
              </w:rPr>
            </w:pPr>
            <w:r>
              <w:rPr>
                <w:color w:val="000000"/>
                <w:sz w:val="24"/>
                <w:szCs w:val="24"/>
              </w:rPr>
              <w:t>4170900,0</w:t>
            </w:r>
          </w:p>
        </w:tc>
        <w:tc>
          <w:tcPr>
            <w:tcW w:w="1134" w:type="dxa"/>
          </w:tcPr>
          <w:p w:rsidR="007D4077" w:rsidRPr="00542DBC" w:rsidRDefault="007D4077" w:rsidP="007D4077">
            <w:pPr>
              <w:jc w:val="center"/>
              <w:rPr>
                <w:color w:val="000000"/>
                <w:sz w:val="24"/>
                <w:szCs w:val="24"/>
              </w:rPr>
            </w:pPr>
            <w:r w:rsidRPr="00542DBC">
              <w:rPr>
                <w:color w:val="000000"/>
                <w:sz w:val="24"/>
                <w:szCs w:val="24"/>
              </w:rPr>
              <w:t>100,0</w:t>
            </w:r>
          </w:p>
        </w:tc>
        <w:tc>
          <w:tcPr>
            <w:tcW w:w="2127" w:type="dxa"/>
          </w:tcPr>
          <w:p w:rsidR="007D4077" w:rsidRPr="008D7686" w:rsidRDefault="007D4077" w:rsidP="007D4077">
            <w:pPr>
              <w:jc w:val="center"/>
            </w:pPr>
            <w:r w:rsidRPr="008D7686">
              <w:t>Статистический отчет по форме</w:t>
            </w:r>
          </w:p>
          <w:p w:rsidR="007D4077" w:rsidRPr="008D7686" w:rsidRDefault="007D4077" w:rsidP="007D4077">
            <w:pPr>
              <w:jc w:val="center"/>
            </w:pPr>
            <w:r w:rsidRPr="008D7686">
              <w:t>8-НК;</w:t>
            </w:r>
          </w:p>
          <w:p w:rsidR="007D4077" w:rsidRPr="008D7686" w:rsidRDefault="007D4077" w:rsidP="007D4077">
            <w:pPr>
              <w:jc w:val="center"/>
            </w:pPr>
            <w:r w:rsidRPr="008D7686">
              <w:t>Журнал кассовых отчетов по билетам</w:t>
            </w:r>
          </w:p>
        </w:tc>
      </w:tr>
    </w:tbl>
    <w:p w:rsidR="007D4077" w:rsidRDefault="007D4077" w:rsidP="007D4077">
      <w:pPr>
        <w:jc w:val="both"/>
      </w:pPr>
    </w:p>
    <w:p w:rsidR="007D4077" w:rsidRDefault="007D4077" w:rsidP="007D4077">
      <w:pPr>
        <w:jc w:val="both"/>
      </w:pPr>
    </w:p>
    <w:p w:rsidR="007D4077" w:rsidRDefault="007D4077" w:rsidP="007D4077">
      <w:pPr>
        <w:jc w:val="center"/>
      </w:pPr>
      <w:r>
        <w:rPr>
          <w:noProof/>
        </w:rPr>
        <w:drawing>
          <wp:inline distT="0" distB="0" distL="0" distR="0">
            <wp:extent cx="4543425" cy="3876675"/>
            <wp:effectExtent l="19050" t="0" r="9525" b="0"/>
            <wp:docPr id="2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4077" w:rsidRDefault="007D4077" w:rsidP="007D4077">
      <w:pPr>
        <w:jc w:val="center"/>
      </w:pPr>
    </w:p>
    <w:p w:rsidR="007D4077" w:rsidRDefault="007D4077" w:rsidP="007D4077">
      <w:pPr>
        <w:jc w:val="center"/>
      </w:pPr>
    </w:p>
    <w:p w:rsidR="007D4077" w:rsidRDefault="007D4077" w:rsidP="007D4077">
      <w:pPr>
        <w:ind w:firstLine="708"/>
        <w:jc w:val="both"/>
        <w:rPr>
          <w:iCs/>
        </w:rPr>
      </w:pPr>
      <w:r>
        <w:t>Обслужено посетителей музея за 2018 год всего - 160411 человек, в том числе посетителей на платной основе - 62791</w:t>
      </w:r>
      <w:r>
        <w:rPr>
          <w:iCs/>
        </w:rPr>
        <w:t xml:space="preserve"> человек, что составляет 39,1 % от общего количества посетителей музея</w:t>
      </w:r>
    </w:p>
    <w:p w:rsidR="007D4077" w:rsidRDefault="007D4077" w:rsidP="007D4077">
      <w:pPr>
        <w:jc w:val="both"/>
        <w:rPr>
          <w:iCs/>
        </w:rPr>
      </w:pPr>
    </w:p>
    <w:p w:rsidR="007D4077" w:rsidRDefault="007D4077" w:rsidP="007D4077">
      <w:pPr>
        <w:jc w:val="center"/>
      </w:pPr>
      <w:r>
        <w:rPr>
          <w:noProof/>
        </w:rPr>
        <w:drawing>
          <wp:inline distT="0" distB="0" distL="0" distR="0">
            <wp:extent cx="4371975" cy="3800475"/>
            <wp:effectExtent l="19050" t="0" r="9525" b="0"/>
            <wp:docPr id="2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4077" w:rsidRDefault="007D4077" w:rsidP="007D4077">
      <w:pPr>
        <w:ind w:firstLine="708"/>
        <w:jc w:val="both"/>
      </w:pPr>
    </w:p>
    <w:p w:rsidR="007D4077" w:rsidRDefault="007D4077" w:rsidP="007D4077">
      <w:pPr>
        <w:ind w:firstLine="708"/>
        <w:jc w:val="both"/>
      </w:pPr>
      <w:r>
        <w:t>Доход от продажи входных билетов за 2018 год составил – 4 170 900,00 рублей, что составляет 79,6% от общего объема доходов музея от предпринимательской и иной приносящей доход деятельности.</w:t>
      </w:r>
    </w:p>
    <w:p w:rsidR="007D4077" w:rsidRDefault="007D4077" w:rsidP="007D4077">
      <w:pPr>
        <w:jc w:val="both"/>
      </w:pPr>
    </w:p>
    <w:p w:rsidR="007D4077" w:rsidRDefault="007D4077" w:rsidP="007D4077">
      <w:pPr>
        <w:pStyle w:val="ac"/>
        <w:jc w:val="center"/>
        <w:rPr>
          <w:rFonts w:ascii="Times New Roman" w:hAnsi="Times New Roman"/>
          <w:sz w:val="24"/>
          <w:szCs w:val="24"/>
        </w:rPr>
      </w:pPr>
      <w:r>
        <w:rPr>
          <w:rFonts w:ascii="Times New Roman" w:hAnsi="Times New Roman"/>
          <w:sz w:val="24"/>
          <w:szCs w:val="24"/>
        </w:rPr>
        <w:t>Сравнительный анализ основных показателей деятельности музея</w:t>
      </w:r>
    </w:p>
    <w:p w:rsidR="007D4077" w:rsidRDefault="007D4077" w:rsidP="007D4077">
      <w:pPr>
        <w:pStyle w:val="ac"/>
        <w:jc w:val="center"/>
        <w:rPr>
          <w:rFonts w:ascii="Times New Roman" w:hAnsi="Times New Roman"/>
          <w:sz w:val="24"/>
          <w:szCs w:val="24"/>
        </w:rPr>
      </w:pPr>
      <w:r>
        <w:rPr>
          <w:rFonts w:ascii="Times New Roman" w:hAnsi="Times New Roman"/>
          <w:sz w:val="24"/>
          <w:szCs w:val="24"/>
        </w:rPr>
        <w:t>в динамике на период 2016 – 2018 гг.</w:t>
      </w:r>
    </w:p>
    <w:p w:rsidR="007D4077" w:rsidRDefault="007D4077" w:rsidP="007D4077">
      <w:pPr>
        <w:pStyle w:val="ac"/>
        <w:jc w:val="center"/>
        <w:rPr>
          <w:rFonts w:ascii="Times New Roman" w:hAnsi="Times New Roman"/>
          <w:sz w:val="24"/>
          <w:szCs w:val="24"/>
        </w:rPr>
      </w:pPr>
    </w:p>
    <w:tbl>
      <w:tblPr>
        <w:tblStyle w:val="ab"/>
        <w:tblW w:w="9606" w:type="dxa"/>
        <w:tblLook w:val="04A0"/>
      </w:tblPr>
      <w:tblGrid>
        <w:gridCol w:w="3522"/>
        <w:gridCol w:w="1292"/>
        <w:gridCol w:w="1510"/>
        <w:gridCol w:w="1641"/>
        <w:gridCol w:w="1641"/>
      </w:tblGrid>
      <w:tr w:rsidR="007D4077" w:rsidTr="007D4077">
        <w:trPr>
          <w:trHeight w:val="551"/>
        </w:trPr>
        <w:tc>
          <w:tcPr>
            <w:tcW w:w="3522" w:type="dxa"/>
            <w:vAlign w:val="center"/>
          </w:tcPr>
          <w:p w:rsidR="007D4077" w:rsidRPr="00A8083A" w:rsidRDefault="007D4077" w:rsidP="007D4077">
            <w:pPr>
              <w:pStyle w:val="ac"/>
              <w:jc w:val="center"/>
              <w:rPr>
                <w:rFonts w:ascii="Times New Roman" w:hAnsi="Times New Roman"/>
                <w:sz w:val="24"/>
                <w:szCs w:val="24"/>
              </w:rPr>
            </w:pPr>
            <w:r w:rsidRPr="00A8083A">
              <w:rPr>
                <w:rFonts w:ascii="Times New Roman" w:hAnsi="Times New Roman"/>
                <w:bCs/>
                <w:sz w:val="24"/>
                <w:szCs w:val="24"/>
              </w:rPr>
              <w:t>Наименование показателя</w:t>
            </w:r>
          </w:p>
        </w:tc>
        <w:tc>
          <w:tcPr>
            <w:tcW w:w="1292" w:type="dxa"/>
            <w:vAlign w:val="center"/>
          </w:tcPr>
          <w:p w:rsidR="007D4077" w:rsidRPr="00A8083A" w:rsidRDefault="007D4077" w:rsidP="007D4077">
            <w:pPr>
              <w:widowControl w:val="0"/>
              <w:autoSpaceDE w:val="0"/>
              <w:autoSpaceDN w:val="0"/>
              <w:adjustRightInd w:val="0"/>
              <w:jc w:val="center"/>
              <w:rPr>
                <w:sz w:val="24"/>
                <w:szCs w:val="24"/>
              </w:rPr>
            </w:pPr>
            <w:r w:rsidRPr="00A8083A">
              <w:rPr>
                <w:sz w:val="24"/>
                <w:szCs w:val="24"/>
              </w:rPr>
              <w:t>Единица</w:t>
            </w:r>
          </w:p>
          <w:p w:rsidR="007D4077" w:rsidRPr="00A8083A" w:rsidRDefault="007D4077" w:rsidP="007D4077">
            <w:pPr>
              <w:pStyle w:val="ac"/>
              <w:jc w:val="center"/>
              <w:rPr>
                <w:rFonts w:ascii="Times New Roman" w:hAnsi="Times New Roman"/>
                <w:sz w:val="24"/>
                <w:szCs w:val="24"/>
              </w:rPr>
            </w:pPr>
            <w:r w:rsidRPr="00A8083A">
              <w:rPr>
                <w:rFonts w:ascii="Times New Roman" w:hAnsi="Times New Roman"/>
                <w:sz w:val="24"/>
                <w:szCs w:val="24"/>
              </w:rPr>
              <w:t>измерения</w:t>
            </w:r>
          </w:p>
        </w:tc>
        <w:tc>
          <w:tcPr>
            <w:tcW w:w="1510" w:type="dxa"/>
            <w:vAlign w:val="center"/>
          </w:tcPr>
          <w:p w:rsidR="007D4077" w:rsidRPr="00A8083A" w:rsidRDefault="007D4077" w:rsidP="007D4077">
            <w:pPr>
              <w:pStyle w:val="ac"/>
              <w:jc w:val="center"/>
              <w:rPr>
                <w:rFonts w:ascii="Times New Roman" w:hAnsi="Times New Roman"/>
                <w:sz w:val="24"/>
                <w:szCs w:val="24"/>
              </w:rPr>
            </w:pPr>
            <w:r w:rsidRPr="00A8083A">
              <w:rPr>
                <w:rFonts w:ascii="Times New Roman" w:hAnsi="Times New Roman"/>
                <w:sz w:val="24"/>
                <w:szCs w:val="24"/>
              </w:rPr>
              <w:t>201</w:t>
            </w:r>
            <w:r>
              <w:rPr>
                <w:rFonts w:ascii="Times New Roman" w:hAnsi="Times New Roman"/>
                <w:sz w:val="24"/>
                <w:szCs w:val="24"/>
              </w:rPr>
              <w:t>6</w:t>
            </w:r>
            <w:r w:rsidRPr="00A8083A">
              <w:rPr>
                <w:rFonts w:ascii="Times New Roman" w:hAnsi="Times New Roman"/>
                <w:sz w:val="24"/>
                <w:szCs w:val="24"/>
              </w:rPr>
              <w:t>г.</w:t>
            </w:r>
          </w:p>
        </w:tc>
        <w:tc>
          <w:tcPr>
            <w:tcW w:w="1641" w:type="dxa"/>
            <w:vAlign w:val="center"/>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2017</w:t>
            </w:r>
            <w:r w:rsidRPr="00A8083A">
              <w:rPr>
                <w:rFonts w:ascii="Times New Roman" w:hAnsi="Times New Roman"/>
                <w:sz w:val="24"/>
                <w:szCs w:val="24"/>
              </w:rPr>
              <w:t>г.</w:t>
            </w:r>
          </w:p>
        </w:tc>
        <w:tc>
          <w:tcPr>
            <w:tcW w:w="1641" w:type="dxa"/>
            <w:vAlign w:val="center"/>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2018</w:t>
            </w:r>
            <w:r w:rsidRPr="00A8083A">
              <w:rPr>
                <w:rFonts w:ascii="Times New Roman" w:hAnsi="Times New Roman"/>
                <w:sz w:val="24"/>
                <w:szCs w:val="24"/>
              </w:rPr>
              <w:t>г.</w:t>
            </w:r>
          </w:p>
        </w:tc>
      </w:tr>
      <w:tr w:rsidR="007D4077" w:rsidTr="007D4077">
        <w:tc>
          <w:tcPr>
            <w:tcW w:w="3522" w:type="dxa"/>
          </w:tcPr>
          <w:p w:rsidR="007D4077" w:rsidRPr="00A8083A" w:rsidRDefault="007D4077" w:rsidP="007D4077">
            <w:pPr>
              <w:pStyle w:val="ConsPlusCell"/>
              <w:widowControl/>
              <w:rPr>
                <w:rFonts w:ascii="Times New Roman" w:hAnsi="Times New Roman" w:cs="Times New Roman"/>
                <w:sz w:val="24"/>
                <w:szCs w:val="24"/>
              </w:rPr>
            </w:pPr>
            <w:r w:rsidRPr="00A8083A">
              <w:rPr>
                <w:rFonts w:ascii="Times New Roman" w:hAnsi="Times New Roman" w:cs="Times New Roman"/>
                <w:sz w:val="24"/>
                <w:szCs w:val="24"/>
              </w:rPr>
              <w:t>Количество выставок</w:t>
            </w:r>
          </w:p>
        </w:tc>
        <w:tc>
          <w:tcPr>
            <w:tcW w:w="1292" w:type="dxa"/>
            <w:vMerge w:val="restart"/>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ед.</w:t>
            </w: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90</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86</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88</w:t>
            </w:r>
          </w:p>
        </w:tc>
      </w:tr>
      <w:tr w:rsidR="007D4077" w:rsidTr="007D4077">
        <w:tc>
          <w:tcPr>
            <w:tcW w:w="3522" w:type="dxa"/>
          </w:tcPr>
          <w:p w:rsidR="007D4077" w:rsidRPr="00A8083A" w:rsidRDefault="007D4077" w:rsidP="007D4077">
            <w:pPr>
              <w:pStyle w:val="ConsPlusCell"/>
              <w:widowControl/>
              <w:rPr>
                <w:rFonts w:ascii="Times New Roman" w:hAnsi="Times New Roman" w:cs="Times New Roman"/>
                <w:sz w:val="24"/>
                <w:szCs w:val="24"/>
              </w:rPr>
            </w:pPr>
            <w:r w:rsidRPr="00A8083A">
              <w:rPr>
                <w:rFonts w:ascii="Times New Roman" w:hAnsi="Times New Roman" w:cs="Times New Roman"/>
                <w:sz w:val="24"/>
                <w:szCs w:val="24"/>
              </w:rPr>
              <w:t>в том числе:</w:t>
            </w:r>
          </w:p>
        </w:tc>
        <w:tc>
          <w:tcPr>
            <w:tcW w:w="1292" w:type="dxa"/>
            <w:vMerge/>
          </w:tcPr>
          <w:p w:rsidR="007D4077" w:rsidRPr="00A8083A" w:rsidRDefault="007D4077" w:rsidP="007D4077">
            <w:pPr>
              <w:pStyle w:val="ac"/>
              <w:jc w:val="center"/>
              <w:rPr>
                <w:rFonts w:ascii="Times New Roman" w:hAnsi="Times New Roman"/>
                <w:sz w:val="24"/>
                <w:szCs w:val="24"/>
              </w:rPr>
            </w:pPr>
          </w:p>
        </w:tc>
        <w:tc>
          <w:tcPr>
            <w:tcW w:w="1510" w:type="dxa"/>
          </w:tcPr>
          <w:p w:rsidR="007D4077" w:rsidRPr="00A8083A" w:rsidRDefault="007D4077" w:rsidP="007D4077">
            <w:pPr>
              <w:pStyle w:val="ac"/>
              <w:jc w:val="center"/>
              <w:rPr>
                <w:rFonts w:ascii="Times New Roman" w:hAnsi="Times New Roman"/>
                <w:sz w:val="24"/>
                <w:szCs w:val="24"/>
              </w:rPr>
            </w:pPr>
          </w:p>
        </w:tc>
        <w:tc>
          <w:tcPr>
            <w:tcW w:w="1641" w:type="dxa"/>
          </w:tcPr>
          <w:p w:rsidR="007D4077" w:rsidRPr="00A8083A" w:rsidRDefault="007D4077" w:rsidP="007D4077">
            <w:pPr>
              <w:pStyle w:val="ac"/>
              <w:jc w:val="center"/>
              <w:rPr>
                <w:rFonts w:ascii="Times New Roman" w:hAnsi="Times New Roman"/>
                <w:sz w:val="24"/>
                <w:szCs w:val="24"/>
              </w:rPr>
            </w:pPr>
          </w:p>
        </w:tc>
        <w:tc>
          <w:tcPr>
            <w:tcW w:w="1641" w:type="dxa"/>
          </w:tcPr>
          <w:p w:rsidR="007D4077" w:rsidRPr="00A8083A" w:rsidRDefault="007D4077" w:rsidP="007D4077">
            <w:pPr>
              <w:pStyle w:val="ac"/>
              <w:jc w:val="center"/>
              <w:rPr>
                <w:rFonts w:ascii="Times New Roman" w:hAnsi="Times New Roman"/>
                <w:sz w:val="24"/>
                <w:szCs w:val="24"/>
              </w:rPr>
            </w:pPr>
          </w:p>
        </w:tc>
      </w:tr>
      <w:tr w:rsidR="007D4077" w:rsidTr="007D4077">
        <w:tc>
          <w:tcPr>
            <w:tcW w:w="3522" w:type="dxa"/>
          </w:tcPr>
          <w:p w:rsidR="007D4077" w:rsidRPr="00A8083A" w:rsidRDefault="007D4077" w:rsidP="007D4077">
            <w:pPr>
              <w:pStyle w:val="ConsPlusCell"/>
              <w:widowControl/>
              <w:rPr>
                <w:rFonts w:ascii="Times New Roman" w:hAnsi="Times New Roman" w:cs="Times New Roman"/>
                <w:sz w:val="24"/>
                <w:szCs w:val="24"/>
              </w:rPr>
            </w:pPr>
            <w:r w:rsidRPr="00A8083A">
              <w:rPr>
                <w:rFonts w:ascii="Times New Roman" w:hAnsi="Times New Roman" w:cs="Times New Roman"/>
                <w:sz w:val="24"/>
                <w:szCs w:val="24"/>
              </w:rPr>
              <w:t>- вне музея</w:t>
            </w:r>
          </w:p>
        </w:tc>
        <w:tc>
          <w:tcPr>
            <w:tcW w:w="1292" w:type="dxa"/>
            <w:vMerge/>
          </w:tcPr>
          <w:p w:rsidR="007D4077" w:rsidRPr="00A8083A" w:rsidRDefault="007D4077" w:rsidP="007D4077">
            <w:pPr>
              <w:pStyle w:val="ac"/>
              <w:jc w:val="center"/>
              <w:rPr>
                <w:rFonts w:ascii="Times New Roman" w:hAnsi="Times New Roman"/>
                <w:sz w:val="24"/>
                <w:szCs w:val="24"/>
              </w:rPr>
            </w:pP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6</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11</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16</w:t>
            </w:r>
          </w:p>
        </w:tc>
      </w:tr>
      <w:tr w:rsidR="007D4077" w:rsidTr="007D4077">
        <w:tc>
          <w:tcPr>
            <w:tcW w:w="3522" w:type="dxa"/>
          </w:tcPr>
          <w:p w:rsidR="007D4077" w:rsidRPr="00A8083A" w:rsidRDefault="007D4077" w:rsidP="007D4077">
            <w:pPr>
              <w:pStyle w:val="ConsPlusCell"/>
              <w:widowControl/>
              <w:rPr>
                <w:rFonts w:ascii="Times New Roman" w:hAnsi="Times New Roman" w:cs="Times New Roman"/>
                <w:sz w:val="24"/>
                <w:szCs w:val="24"/>
              </w:rPr>
            </w:pPr>
            <w:r w:rsidRPr="00A8083A">
              <w:rPr>
                <w:rFonts w:ascii="Times New Roman" w:hAnsi="Times New Roman" w:cs="Times New Roman"/>
                <w:sz w:val="24"/>
                <w:szCs w:val="24"/>
              </w:rPr>
              <w:t>- с привлечением других фондов</w:t>
            </w:r>
          </w:p>
        </w:tc>
        <w:tc>
          <w:tcPr>
            <w:tcW w:w="1292" w:type="dxa"/>
            <w:vMerge/>
          </w:tcPr>
          <w:p w:rsidR="007D4077" w:rsidRPr="00A8083A" w:rsidRDefault="007D4077" w:rsidP="007D4077">
            <w:pPr>
              <w:pStyle w:val="ac"/>
              <w:jc w:val="center"/>
              <w:rPr>
                <w:rFonts w:ascii="Times New Roman" w:hAnsi="Times New Roman"/>
                <w:sz w:val="24"/>
                <w:szCs w:val="24"/>
              </w:rPr>
            </w:pP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41</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34</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32</w:t>
            </w:r>
          </w:p>
        </w:tc>
      </w:tr>
      <w:tr w:rsidR="007D4077" w:rsidTr="007D4077">
        <w:tc>
          <w:tcPr>
            <w:tcW w:w="3522" w:type="dxa"/>
          </w:tcPr>
          <w:p w:rsidR="007D4077" w:rsidRPr="00A8083A" w:rsidRDefault="007D4077" w:rsidP="007D4077">
            <w:pPr>
              <w:pStyle w:val="ConsPlusCell"/>
              <w:widowControl/>
              <w:rPr>
                <w:rFonts w:ascii="Times New Roman" w:hAnsi="Times New Roman" w:cs="Times New Roman"/>
                <w:sz w:val="24"/>
                <w:szCs w:val="24"/>
              </w:rPr>
            </w:pPr>
            <w:r w:rsidRPr="00A8083A">
              <w:rPr>
                <w:rFonts w:ascii="Times New Roman" w:hAnsi="Times New Roman" w:cs="Times New Roman"/>
                <w:sz w:val="24"/>
                <w:szCs w:val="24"/>
              </w:rPr>
              <w:t>Объем музейного фонда</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ед</w:t>
            </w:r>
            <w:proofErr w:type="gramStart"/>
            <w:r>
              <w:rPr>
                <w:rFonts w:ascii="Times New Roman" w:hAnsi="Times New Roman"/>
                <w:sz w:val="24"/>
                <w:szCs w:val="24"/>
              </w:rPr>
              <w:t>.х</w:t>
            </w:r>
            <w:proofErr w:type="gramEnd"/>
            <w:r>
              <w:rPr>
                <w:rFonts w:ascii="Times New Roman" w:hAnsi="Times New Roman"/>
                <w:sz w:val="24"/>
                <w:szCs w:val="24"/>
              </w:rPr>
              <w:t>ран.</w:t>
            </w:r>
          </w:p>
        </w:tc>
        <w:tc>
          <w:tcPr>
            <w:tcW w:w="1510" w:type="dxa"/>
          </w:tcPr>
          <w:p w:rsidR="007D4077" w:rsidRPr="00007210" w:rsidRDefault="007D4077" w:rsidP="007D4077">
            <w:pPr>
              <w:pStyle w:val="ac"/>
              <w:jc w:val="center"/>
              <w:rPr>
                <w:rFonts w:ascii="Times New Roman" w:hAnsi="Times New Roman"/>
                <w:sz w:val="24"/>
                <w:szCs w:val="24"/>
              </w:rPr>
            </w:pPr>
            <w:r w:rsidRPr="00007210">
              <w:rPr>
                <w:rFonts w:ascii="Times New Roman" w:hAnsi="Times New Roman"/>
                <w:sz w:val="24"/>
                <w:szCs w:val="24"/>
              </w:rPr>
              <w:t>146442</w:t>
            </w:r>
          </w:p>
        </w:tc>
        <w:tc>
          <w:tcPr>
            <w:tcW w:w="1641" w:type="dxa"/>
          </w:tcPr>
          <w:p w:rsidR="007D4077" w:rsidRPr="00007210" w:rsidRDefault="007D4077" w:rsidP="007D4077">
            <w:pPr>
              <w:pStyle w:val="ac"/>
              <w:jc w:val="center"/>
              <w:rPr>
                <w:rFonts w:ascii="Times New Roman" w:hAnsi="Times New Roman"/>
                <w:sz w:val="24"/>
                <w:szCs w:val="24"/>
              </w:rPr>
            </w:pPr>
            <w:r>
              <w:rPr>
                <w:rFonts w:ascii="Times New Roman" w:hAnsi="Times New Roman"/>
                <w:sz w:val="24"/>
                <w:szCs w:val="24"/>
              </w:rPr>
              <w:t>147025</w:t>
            </w:r>
          </w:p>
        </w:tc>
        <w:tc>
          <w:tcPr>
            <w:tcW w:w="1641" w:type="dxa"/>
          </w:tcPr>
          <w:p w:rsidR="007D4077" w:rsidRPr="00007210" w:rsidRDefault="007D4077" w:rsidP="007D4077">
            <w:pPr>
              <w:pStyle w:val="ac"/>
              <w:jc w:val="center"/>
              <w:rPr>
                <w:rFonts w:ascii="Times New Roman" w:hAnsi="Times New Roman"/>
                <w:sz w:val="24"/>
                <w:szCs w:val="24"/>
              </w:rPr>
            </w:pPr>
            <w:r>
              <w:rPr>
                <w:rFonts w:ascii="Times New Roman" w:eastAsia="Times New Roman" w:hAnsi="Times New Roman"/>
                <w:sz w:val="24"/>
                <w:szCs w:val="24"/>
                <w:lang w:eastAsia="ru-RU"/>
              </w:rPr>
              <w:t>147521</w:t>
            </w:r>
          </w:p>
        </w:tc>
      </w:tr>
      <w:tr w:rsidR="007D4077" w:rsidTr="007D4077">
        <w:tc>
          <w:tcPr>
            <w:tcW w:w="3522" w:type="dxa"/>
          </w:tcPr>
          <w:p w:rsidR="007D4077" w:rsidRPr="00A8083A" w:rsidRDefault="007D4077" w:rsidP="007D4077">
            <w:pPr>
              <w:pStyle w:val="ConsPlusCell"/>
              <w:widowControl/>
              <w:rPr>
                <w:rFonts w:ascii="Times New Roman" w:hAnsi="Times New Roman" w:cs="Times New Roman"/>
                <w:sz w:val="24"/>
                <w:szCs w:val="24"/>
              </w:rPr>
            </w:pPr>
            <w:r w:rsidRPr="00B17787">
              <w:rPr>
                <w:rFonts w:ascii="Times New Roman" w:hAnsi="Times New Roman" w:cs="Times New Roman"/>
                <w:sz w:val="22"/>
                <w:szCs w:val="22"/>
              </w:rPr>
              <w:t>Методические мероприятия (семинар, конференция)</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ед.</w:t>
            </w: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w:t>
            </w:r>
          </w:p>
        </w:tc>
      </w:tr>
      <w:tr w:rsidR="007D4077" w:rsidTr="007D4077">
        <w:tc>
          <w:tcPr>
            <w:tcW w:w="3522" w:type="dxa"/>
          </w:tcPr>
          <w:p w:rsidR="007D4077" w:rsidRPr="00B17787" w:rsidRDefault="007D4077" w:rsidP="007D4077">
            <w:pPr>
              <w:pStyle w:val="ConsPlusCell"/>
              <w:widowControl/>
              <w:rPr>
                <w:rFonts w:ascii="Times New Roman" w:hAnsi="Times New Roman" w:cs="Times New Roman"/>
                <w:sz w:val="22"/>
                <w:szCs w:val="22"/>
              </w:rPr>
            </w:pPr>
            <w:r w:rsidRPr="00B17787">
              <w:rPr>
                <w:rFonts w:ascii="Times New Roman" w:hAnsi="Times New Roman" w:cs="Times New Roman"/>
                <w:sz w:val="22"/>
                <w:szCs w:val="22"/>
              </w:rPr>
              <w:t>Творческие мероприятия (фестиваль, выставка, конкурс, смотр)</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ед.</w:t>
            </w: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w:t>
            </w:r>
          </w:p>
        </w:tc>
      </w:tr>
      <w:tr w:rsidR="007D4077" w:rsidTr="007D4077">
        <w:tc>
          <w:tcPr>
            <w:tcW w:w="3522" w:type="dxa"/>
          </w:tcPr>
          <w:p w:rsidR="007D4077" w:rsidRPr="00A8083A" w:rsidRDefault="007D4077" w:rsidP="007D4077">
            <w:pPr>
              <w:pStyle w:val="ConsPlusCell"/>
              <w:widowControl/>
              <w:rPr>
                <w:rFonts w:ascii="Times New Roman" w:hAnsi="Times New Roman" w:cs="Times New Roman"/>
                <w:sz w:val="24"/>
                <w:szCs w:val="24"/>
              </w:rPr>
            </w:pPr>
            <w:r w:rsidRPr="00A8083A">
              <w:rPr>
                <w:rFonts w:ascii="Times New Roman" w:hAnsi="Times New Roman" w:cs="Times New Roman"/>
                <w:sz w:val="24"/>
                <w:szCs w:val="24"/>
              </w:rPr>
              <w:t>Доля экспонируемых музейных предметов от общего объема фондов</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w:t>
            </w: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4,2</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3,9</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3,6</w:t>
            </w:r>
          </w:p>
        </w:tc>
      </w:tr>
      <w:tr w:rsidR="007D4077" w:rsidTr="007D4077">
        <w:tc>
          <w:tcPr>
            <w:tcW w:w="3522" w:type="dxa"/>
          </w:tcPr>
          <w:p w:rsidR="007D4077" w:rsidRPr="00A8083A" w:rsidRDefault="007D4077" w:rsidP="007D4077">
            <w:pPr>
              <w:pStyle w:val="ac"/>
              <w:rPr>
                <w:rFonts w:ascii="Times New Roman" w:hAnsi="Times New Roman"/>
                <w:sz w:val="24"/>
                <w:szCs w:val="24"/>
              </w:rPr>
            </w:pPr>
            <w:r w:rsidRPr="00A8083A">
              <w:rPr>
                <w:rFonts w:ascii="Times New Roman" w:hAnsi="Times New Roman"/>
                <w:sz w:val="24"/>
                <w:szCs w:val="24"/>
              </w:rPr>
              <w:t>Число музейных предметов, внесенных в электронный каталог</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ед.</w:t>
            </w:r>
          </w:p>
        </w:tc>
        <w:tc>
          <w:tcPr>
            <w:tcW w:w="1510" w:type="dxa"/>
          </w:tcPr>
          <w:p w:rsidR="007D4077" w:rsidRPr="001D2C10" w:rsidRDefault="007D4077" w:rsidP="007D4077">
            <w:pPr>
              <w:pStyle w:val="ac"/>
              <w:jc w:val="center"/>
              <w:rPr>
                <w:rFonts w:ascii="Times New Roman" w:hAnsi="Times New Roman"/>
                <w:sz w:val="24"/>
                <w:szCs w:val="24"/>
              </w:rPr>
            </w:pPr>
            <w:r w:rsidRPr="001D2C10">
              <w:rPr>
                <w:rFonts w:ascii="Times New Roman" w:hAnsi="Times New Roman"/>
                <w:sz w:val="24"/>
                <w:szCs w:val="24"/>
              </w:rPr>
              <w:t>41092</w:t>
            </w:r>
          </w:p>
        </w:tc>
        <w:tc>
          <w:tcPr>
            <w:tcW w:w="1641" w:type="dxa"/>
          </w:tcPr>
          <w:p w:rsidR="007D4077" w:rsidRPr="001D2C10" w:rsidRDefault="007D4077" w:rsidP="007D4077">
            <w:pPr>
              <w:pStyle w:val="ac"/>
              <w:jc w:val="center"/>
              <w:rPr>
                <w:rFonts w:ascii="Times New Roman" w:hAnsi="Times New Roman"/>
                <w:sz w:val="24"/>
                <w:szCs w:val="24"/>
              </w:rPr>
            </w:pPr>
            <w:r>
              <w:rPr>
                <w:rFonts w:ascii="Times New Roman" w:hAnsi="Times New Roman"/>
                <w:sz w:val="24"/>
                <w:szCs w:val="24"/>
              </w:rPr>
              <w:t>44216</w:t>
            </w:r>
          </w:p>
        </w:tc>
        <w:tc>
          <w:tcPr>
            <w:tcW w:w="1641" w:type="dxa"/>
          </w:tcPr>
          <w:p w:rsidR="007D4077" w:rsidRPr="001D2C10" w:rsidRDefault="007D4077" w:rsidP="007D4077">
            <w:pPr>
              <w:pStyle w:val="ac"/>
              <w:jc w:val="center"/>
              <w:rPr>
                <w:rFonts w:ascii="Times New Roman" w:hAnsi="Times New Roman"/>
                <w:sz w:val="24"/>
                <w:szCs w:val="24"/>
              </w:rPr>
            </w:pPr>
            <w:r>
              <w:rPr>
                <w:rFonts w:ascii="Times New Roman" w:eastAsia="Times New Roman" w:hAnsi="Times New Roman"/>
                <w:sz w:val="24"/>
                <w:szCs w:val="24"/>
                <w:lang w:eastAsia="ru-RU"/>
              </w:rPr>
              <w:t>49062</w:t>
            </w:r>
          </w:p>
        </w:tc>
      </w:tr>
      <w:tr w:rsidR="007D4077" w:rsidTr="007D4077">
        <w:tc>
          <w:tcPr>
            <w:tcW w:w="3522" w:type="dxa"/>
          </w:tcPr>
          <w:p w:rsidR="007D4077" w:rsidRPr="00A8083A" w:rsidRDefault="007D4077" w:rsidP="007D4077">
            <w:pPr>
              <w:pStyle w:val="ac"/>
              <w:rPr>
                <w:rFonts w:ascii="Times New Roman" w:hAnsi="Times New Roman"/>
                <w:sz w:val="24"/>
                <w:szCs w:val="24"/>
              </w:rPr>
            </w:pPr>
            <w:r w:rsidRPr="00A8083A">
              <w:rPr>
                <w:rFonts w:ascii="Times New Roman" w:hAnsi="Times New Roman"/>
                <w:sz w:val="24"/>
                <w:szCs w:val="24"/>
              </w:rPr>
              <w:t>Количество посетителей, всего</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чел.</w:t>
            </w: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219198</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160856</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160411</w:t>
            </w:r>
          </w:p>
        </w:tc>
      </w:tr>
      <w:tr w:rsidR="007D4077" w:rsidTr="007D4077">
        <w:tc>
          <w:tcPr>
            <w:tcW w:w="3522" w:type="dxa"/>
          </w:tcPr>
          <w:p w:rsidR="007D4077" w:rsidRPr="00A8083A" w:rsidRDefault="007D4077" w:rsidP="007D4077">
            <w:pPr>
              <w:pStyle w:val="ConsPlusCell"/>
              <w:widowControl/>
              <w:rPr>
                <w:rFonts w:ascii="Times New Roman" w:hAnsi="Times New Roman" w:cs="Times New Roman"/>
                <w:sz w:val="24"/>
                <w:szCs w:val="24"/>
              </w:rPr>
            </w:pPr>
            <w:r>
              <w:rPr>
                <w:rFonts w:ascii="Times New Roman" w:hAnsi="Times New Roman" w:cs="Times New Roman"/>
                <w:sz w:val="24"/>
                <w:szCs w:val="24"/>
              </w:rPr>
              <w:t>В том числе:</w:t>
            </w:r>
            <w:r w:rsidRPr="00A8083A">
              <w:rPr>
                <w:rFonts w:ascii="Times New Roman" w:hAnsi="Times New Roman" w:cs="Times New Roman"/>
                <w:sz w:val="24"/>
                <w:szCs w:val="24"/>
              </w:rPr>
              <w:t xml:space="preserve"> количество посетителей на платной основе </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чел.</w:t>
            </w: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86803</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59668</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62791</w:t>
            </w:r>
          </w:p>
        </w:tc>
      </w:tr>
      <w:tr w:rsidR="007D4077" w:rsidTr="007D4077">
        <w:tc>
          <w:tcPr>
            <w:tcW w:w="3522" w:type="dxa"/>
          </w:tcPr>
          <w:p w:rsidR="007D4077" w:rsidRPr="00A8083A" w:rsidRDefault="007D4077" w:rsidP="007D4077">
            <w:pPr>
              <w:pStyle w:val="ac"/>
              <w:rPr>
                <w:rFonts w:ascii="Times New Roman" w:hAnsi="Times New Roman"/>
                <w:sz w:val="24"/>
                <w:szCs w:val="24"/>
              </w:rPr>
            </w:pPr>
            <w:r w:rsidRPr="00A8083A">
              <w:rPr>
                <w:rFonts w:ascii="Times New Roman" w:hAnsi="Times New Roman"/>
                <w:sz w:val="24"/>
                <w:szCs w:val="24"/>
              </w:rPr>
              <w:t>Объем платных услуг</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
        </w:tc>
        <w:tc>
          <w:tcPr>
            <w:tcW w:w="1510"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6858,8</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5662,3</w:t>
            </w:r>
          </w:p>
        </w:tc>
        <w:tc>
          <w:tcPr>
            <w:tcW w:w="1641"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5240,2</w:t>
            </w:r>
          </w:p>
        </w:tc>
      </w:tr>
      <w:tr w:rsidR="007D4077" w:rsidTr="007D4077">
        <w:tc>
          <w:tcPr>
            <w:tcW w:w="3522" w:type="dxa"/>
          </w:tcPr>
          <w:p w:rsidR="007D4077" w:rsidRPr="00A8083A" w:rsidRDefault="007D4077" w:rsidP="007D4077">
            <w:pPr>
              <w:pStyle w:val="ac"/>
              <w:rPr>
                <w:rFonts w:ascii="Times New Roman" w:hAnsi="Times New Roman"/>
                <w:sz w:val="24"/>
                <w:szCs w:val="24"/>
              </w:rPr>
            </w:pPr>
            <w:r w:rsidRPr="00A8083A">
              <w:rPr>
                <w:rFonts w:ascii="Times New Roman" w:hAnsi="Times New Roman"/>
                <w:sz w:val="24"/>
                <w:szCs w:val="24"/>
              </w:rPr>
              <w:t>Средняя заработная плата</w:t>
            </w:r>
          </w:p>
        </w:tc>
        <w:tc>
          <w:tcPr>
            <w:tcW w:w="1292" w:type="dxa"/>
          </w:tcPr>
          <w:p w:rsidR="007D4077" w:rsidRPr="00A8083A" w:rsidRDefault="007D4077" w:rsidP="007D4077">
            <w:pPr>
              <w:pStyle w:val="ac"/>
              <w:jc w:val="center"/>
              <w:rPr>
                <w:rFonts w:ascii="Times New Roman" w:hAnsi="Times New Roman"/>
                <w:sz w:val="24"/>
                <w:szCs w:val="24"/>
              </w:rPr>
            </w:pPr>
            <w:r>
              <w:rPr>
                <w:rFonts w:ascii="Times New Roman" w:hAnsi="Times New Roman"/>
                <w:sz w:val="24"/>
                <w:szCs w:val="24"/>
              </w:rPr>
              <w:t>руб.</w:t>
            </w:r>
          </w:p>
        </w:tc>
        <w:tc>
          <w:tcPr>
            <w:tcW w:w="1510" w:type="dxa"/>
          </w:tcPr>
          <w:p w:rsidR="007D4077" w:rsidRPr="00D97A48" w:rsidRDefault="007D4077" w:rsidP="007D4077">
            <w:pPr>
              <w:pStyle w:val="ac"/>
              <w:jc w:val="center"/>
              <w:rPr>
                <w:rFonts w:ascii="Times New Roman" w:hAnsi="Times New Roman"/>
                <w:sz w:val="24"/>
                <w:szCs w:val="24"/>
              </w:rPr>
            </w:pPr>
            <w:r w:rsidRPr="00D97A48">
              <w:rPr>
                <w:rFonts w:ascii="Times New Roman" w:hAnsi="Times New Roman"/>
                <w:sz w:val="24"/>
                <w:szCs w:val="24"/>
              </w:rPr>
              <w:t>22751,1</w:t>
            </w:r>
          </w:p>
        </w:tc>
        <w:tc>
          <w:tcPr>
            <w:tcW w:w="1641" w:type="dxa"/>
          </w:tcPr>
          <w:p w:rsidR="007D4077" w:rsidRPr="00D97A48" w:rsidRDefault="007D4077" w:rsidP="007D4077">
            <w:pPr>
              <w:pStyle w:val="ac"/>
              <w:jc w:val="center"/>
              <w:rPr>
                <w:rFonts w:ascii="Times New Roman" w:hAnsi="Times New Roman"/>
                <w:sz w:val="24"/>
                <w:szCs w:val="24"/>
              </w:rPr>
            </w:pPr>
            <w:r>
              <w:rPr>
                <w:rFonts w:ascii="Times New Roman" w:hAnsi="Times New Roman"/>
                <w:sz w:val="24"/>
                <w:szCs w:val="24"/>
              </w:rPr>
              <w:t>29943,5</w:t>
            </w:r>
          </w:p>
        </w:tc>
        <w:tc>
          <w:tcPr>
            <w:tcW w:w="1641" w:type="dxa"/>
          </w:tcPr>
          <w:p w:rsidR="007D4077" w:rsidRPr="00D97A48" w:rsidRDefault="007D4077" w:rsidP="007D4077">
            <w:pPr>
              <w:pStyle w:val="ac"/>
              <w:jc w:val="center"/>
              <w:rPr>
                <w:rFonts w:ascii="Times New Roman" w:hAnsi="Times New Roman"/>
                <w:sz w:val="24"/>
                <w:szCs w:val="24"/>
              </w:rPr>
            </w:pPr>
            <w:r>
              <w:rPr>
                <w:rFonts w:ascii="Times New Roman" w:hAnsi="Times New Roman"/>
                <w:sz w:val="24"/>
                <w:szCs w:val="24"/>
              </w:rPr>
              <w:t>37388,9</w:t>
            </w:r>
          </w:p>
        </w:tc>
      </w:tr>
    </w:tbl>
    <w:p w:rsidR="007D4077" w:rsidRDefault="007D4077" w:rsidP="007D4077">
      <w:pPr>
        <w:pStyle w:val="ac"/>
        <w:ind w:firstLine="708"/>
        <w:jc w:val="both"/>
        <w:rPr>
          <w:rFonts w:ascii="Times New Roman" w:hAnsi="Times New Roman"/>
          <w:sz w:val="24"/>
          <w:szCs w:val="24"/>
        </w:rPr>
      </w:pPr>
    </w:p>
    <w:p w:rsidR="007D4077" w:rsidRDefault="007D4077" w:rsidP="007D4077">
      <w:pPr>
        <w:pStyle w:val="ac"/>
        <w:ind w:firstLine="708"/>
        <w:jc w:val="both"/>
        <w:rPr>
          <w:rFonts w:ascii="Times New Roman" w:hAnsi="Times New Roman"/>
          <w:sz w:val="24"/>
          <w:szCs w:val="24"/>
        </w:rPr>
      </w:pPr>
    </w:p>
    <w:p w:rsidR="007D4077" w:rsidRDefault="007D4077" w:rsidP="007D4077">
      <w:pPr>
        <w:pStyle w:val="ac"/>
        <w:keepNext/>
        <w:jc w:val="both"/>
      </w:pPr>
      <w:r>
        <w:rPr>
          <w:rFonts w:ascii="Times New Roman" w:hAnsi="Times New Roman"/>
          <w:noProof/>
          <w:sz w:val="24"/>
          <w:szCs w:val="24"/>
          <w:lang w:eastAsia="ru-RU"/>
        </w:rPr>
        <w:drawing>
          <wp:inline distT="0" distB="0" distL="0" distR="0">
            <wp:extent cx="5715000" cy="2962275"/>
            <wp:effectExtent l="19050" t="0" r="19050" b="0"/>
            <wp:docPr id="2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4077" w:rsidRDefault="007D4077" w:rsidP="007D4077">
      <w:pPr>
        <w:jc w:val="center"/>
      </w:pPr>
    </w:p>
    <w:p w:rsidR="007D4077" w:rsidRDefault="007D4077" w:rsidP="007D4077">
      <w:pPr>
        <w:jc w:val="center"/>
      </w:pPr>
    </w:p>
    <w:p w:rsidR="007D4077" w:rsidRDefault="007D4077" w:rsidP="007D4077">
      <w:pPr>
        <w:jc w:val="center"/>
      </w:pPr>
      <w:r w:rsidRPr="002944A3">
        <w:rPr>
          <w:noProof/>
        </w:rPr>
        <w:drawing>
          <wp:inline distT="0" distB="0" distL="0" distR="0">
            <wp:extent cx="5940425" cy="2905125"/>
            <wp:effectExtent l="19050" t="0" r="22225" b="0"/>
            <wp:docPr id="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4077" w:rsidRDefault="007D4077" w:rsidP="007D4077">
      <w:pPr>
        <w:jc w:val="center"/>
      </w:pPr>
    </w:p>
    <w:p w:rsidR="007D4077" w:rsidRDefault="007D4077" w:rsidP="007D4077">
      <w:pPr>
        <w:jc w:val="center"/>
      </w:pPr>
    </w:p>
    <w:p w:rsidR="007D4077" w:rsidRDefault="007D4077" w:rsidP="007D4077">
      <w:pPr>
        <w:jc w:val="center"/>
      </w:pPr>
      <w:r w:rsidRPr="002944A3">
        <w:rPr>
          <w:noProof/>
        </w:rPr>
        <w:drawing>
          <wp:inline distT="0" distB="0" distL="0" distR="0">
            <wp:extent cx="5940425" cy="2943225"/>
            <wp:effectExtent l="19050" t="0" r="22225"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4077" w:rsidRDefault="007D4077" w:rsidP="007D4077">
      <w:pPr>
        <w:pStyle w:val="ac"/>
        <w:ind w:firstLine="708"/>
        <w:jc w:val="both"/>
        <w:rPr>
          <w:rFonts w:ascii="Times New Roman" w:hAnsi="Times New Roman"/>
          <w:sz w:val="24"/>
          <w:szCs w:val="24"/>
        </w:rPr>
      </w:pPr>
    </w:p>
    <w:p w:rsidR="007D4077" w:rsidRDefault="007D4077" w:rsidP="007D4077">
      <w:pPr>
        <w:pStyle w:val="ac"/>
        <w:ind w:firstLine="708"/>
        <w:jc w:val="both"/>
        <w:rPr>
          <w:rFonts w:ascii="Times New Roman" w:hAnsi="Times New Roman"/>
          <w:sz w:val="24"/>
          <w:szCs w:val="24"/>
        </w:rPr>
      </w:pPr>
    </w:p>
    <w:p w:rsidR="007D4077" w:rsidRDefault="007D4077" w:rsidP="007D4077">
      <w:pPr>
        <w:pStyle w:val="ac"/>
        <w:jc w:val="both"/>
        <w:rPr>
          <w:rFonts w:ascii="Times New Roman" w:hAnsi="Times New Roman"/>
          <w:sz w:val="24"/>
          <w:szCs w:val="24"/>
        </w:rPr>
      </w:pPr>
      <w:r w:rsidRPr="008265DA">
        <w:rPr>
          <w:rFonts w:ascii="Times New Roman" w:hAnsi="Times New Roman"/>
          <w:noProof/>
          <w:sz w:val="24"/>
          <w:szCs w:val="24"/>
          <w:lang w:eastAsia="ru-RU"/>
        </w:rPr>
        <w:lastRenderedPageBreak/>
        <w:drawing>
          <wp:inline distT="0" distB="0" distL="0" distR="0">
            <wp:extent cx="5762625" cy="27432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4077" w:rsidRDefault="007D4077" w:rsidP="007D4077">
      <w:pPr>
        <w:pStyle w:val="ac"/>
        <w:ind w:firstLine="708"/>
        <w:jc w:val="both"/>
        <w:rPr>
          <w:rFonts w:ascii="Times New Roman" w:hAnsi="Times New Roman"/>
          <w:sz w:val="24"/>
          <w:szCs w:val="24"/>
        </w:rPr>
      </w:pPr>
    </w:p>
    <w:p w:rsidR="007D4077" w:rsidRDefault="007D4077" w:rsidP="007D4077">
      <w:pPr>
        <w:pStyle w:val="ac"/>
        <w:ind w:firstLine="708"/>
        <w:jc w:val="both"/>
        <w:rPr>
          <w:rFonts w:ascii="Times New Roman" w:hAnsi="Times New Roman"/>
          <w:sz w:val="24"/>
          <w:szCs w:val="24"/>
        </w:rPr>
      </w:pPr>
      <w:r w:rsidRPr="000A1520">
        <w:rPr>
          <w:rFonts w:ascii="Times New Roman" w:hAnsi="Times New Roman"/>
          <w:sz w:val="24"/>
          <w:szCs w:val="24"/>
        </w:rPr>
        <w:t>Анализ деятельности музея за последни</w:t>
      </w:r>
      <w:r>
        <w:rPr>
          <w:rFonts w:ascii="Times New Roman" w:hAnsi="Times New Roman"/>
          <w:sz w:val="24"/>
          <w:szCs w:val="24"/>
        </w:rPr>
        <w:t>й</w:t>
      </w:r>
      <w:r w:rsidRPr="000A1520">
        <w:rPr>
          <w:rFonts w:ascii="Times New Roman" w:hAnsi="Times New Roman"/>
          <w:sz w:val="24"/>
          <w:szCs w:val="24"/>
        </w:rPr>
        <w:t xml:space="preserve"> год показал </w:t>
      </w:r>
      <w:r>
        <w:rPr>
          <w:rFonts w:ascii="Times New Roman" w:hAnsi="Times New Roman"/>
          <w:sz w:val="24"/>
          <w:szCs w:val="24"/>
        </w:rPr>
        <w:t>снижение</w:t>
      </w:r>
      <w:r w:rsidRPr="000A1520">
        <w:rPr>
          <w:rFonts w:ascii="Times New Roman" w:hAnsi="Times New Roman"/>
          <w:sz w:val="24"/>
          <w:szCs w:val="24"/>
        </w:rPr>
        <w:t xml:space="preserve"> показателей</w:t>
      </w:r>
      <w:r>
        <w:rPr>
          <w:rFonts w:ascii="Times New Roman" w:hAnsi="Times New Roman"/>
          <w:sz w:val="24"/>
          <w:szCs w:val="24"/>
        </w:rPr>
        <w:t xml:space="preserve"> дохода от оказания платных услуг и количество посещений. Снижение показателей произошло в связи с закрытием для посещения Музея природы Бурятии.</w:t>
      </w:r>
    </w:p>
    <w:p w:rsidR="007D4077" w:rsidRPr="009960B8" w:rsidRDefault="007D4077" w:rsidP="007D4077">
      <w:pPr>
        <w:pStyle w:val="ac"/>
        <w:ind w:firstLine="708"/>
        <w:jc w:val="both"/>
        <w:rPr>
          <w:rFonts w:ascii="Times New Roman" w:hAnsi="Times New Roman"/>
          <w:sz w:val="24"/>
          <w:szCs w:val="24"/>
        </w:rPr>
      </w:pPr>
      <w:r>
        <w:rPr>
          <w:rFonts w:ascii="Times New Roman" w:hAnsi="Times New Roman"/>
          <w:sz w:val="24"/>
          <w:szCs w:val="24"/>
        </w:rPr>
        <w:t xml:space="preserve">Уровень средней заработной платы показал стабильную тенденцию к </w:t>
      </w:r>
      <w:r w:rsidRPr="000A1520">
        <w:rPr>
          <w:rFonts w:ascii="Times New Roman" w:hAnsi="Times New Roman"/>
          <w:sz w:val="24"/>
          <w:szCs w:val="24"/>
        </w:rPr>
        <w:t>динамичному росту</w:t>
      </w:r>
      <w:r>
        <w:rPr>
          <w:rFonts w:ascii="Times New Roman" w:hAnsi="Times New Roman"/>
          <w:sz w:val="24"/>
          <w:szCs w:val="24"/>
        </w:rPr>
        <w:t xml:space="preserve"> и поддержанию целевых показателей</w:t>
      </w:r>
      <w:r w:rsidRPr="000A1520">
        <w:rPr>
          <w:rFonts w:ascii="Times New Roman" w:hAnsi="Times New Roman"/>
          <w:sz w:val="24"/>
          <w:szCs w:val="24"/>
        </w:rPr>
        <w:t xml:space="preserve"> </w:t>
      </w:r>
      <w:r>
        <w:rPr>
          <w:rFonts w:ascii="Times New Roman" w:hAnsi="Times New Roman"/>
          <w:sz w:val="24"/>
          <w:szCs w:val="24"/>
        </w:rPr>
        <w:t xml:space="preserve">определенных «дорожной картой» </w:t>
      </w:r>
      <w:r w:rsidRPr="009960B8">
        <w:rPr>
          <w:rFonts w:ascii="Times New Roman" w:hAnsi="Times New Roman"/>
          <w:sz w:val="24"/>
          <w:szCs w:val="24"/>
        </w:rPr>
        <w:t>«Изменения в отраслях социальной сферы, направленные на повышения</w:t>
      </w:r>
      <w:r>
        <w:rPr>
          <w:rFonts w:ascii="Times New Roman" w:hAnsi="Times New Roman"/>
          <w:sz w:val="24"/>
          <w:szCs w:val="24"/>
        </w:rPr>
        <w:t xml:space="preserve"> </w:t>
      </w:r>
      <w:r w:rsidRPr="009960B8">
        <w:rPr>
          <w:rFonts w:ascii="Times New Roman" w:hAnsi="Times New Roman"/>
          <w:sz w:val="24"/>
          <w:szCs w:val="24"/>
        </w:rPr>
        <w:t>эффективности сферы культуры в Республике  Бурятия»</w:t>
      </w:r>
      <w:r>
        <w:rPr>
          <w:rFonts w:ascii="Times New Roman" w:hAnsi="Times New Roman"/>
          <w:sz w:val="24"/>
          <w:szCs w:val="24"/>
        </w:rPr>
        <w:t>.</w:t>
      </w:r>
    </w:p>
    <w:p w:rsidR="00A74E33" w:rsidRPr="00AB140D" w:rsidRDefault="00A74E33" w:rsidP="00A74E33">
      <w:pPr>
        <w:ind w:firstLine="567"/>
        <w:jc w:val="both"/>
        <w:rPr>
          <w:rFonts w:eastAsia="Calibri"/>
          <w:lang w:eastAsia="en-US"/>
        </w:rPr>
      </w:pPr>
      <w:r w:rsidRPr="00617E4E">
        <w:t>Анализ деятельности музея за последние годы показал стабильную тенденцию к поддержанию плановых показателей и динамичному росту некоторых показателей.</w:t>
      </w:r>
    </w:p>
    <w:p w:rsidR="00A74E33" w:rsidRDefault="00A74E33" w:rsidP="00A74E33">
      <w:pPr>
        <w:ind w:firstLine="567"/>
        <w:jc w:val="both"/>
      </w:pPr>
    </w:p>
    <w:p w:rsidR="00B07906" w:rsidRPr="00494BCA" w:rsidRDefault="00B07906" w:rsidP="00A74E33">
      <w:pPr>
        <w:ind w:firstLine="567"/>
        <w:jc w:val="both"/>
      </w:pPr>
    </w:p>
    <w:p w:rsidR="00A74E33" w:rsidRDefault="00A74E33" w:rsidP="00A74E33">
      <w:pPr>
        <w:jc w:val="center"/>
        <w:rPr>
          <w:b/>
        </w:rPr>
      </w:pPr>
    </w:p>
    <w:p w:rsidR="004311BC" w:rsidRDefault="00CC6246" w:rsidP="00A74E33">
      <w:pPr>
        <w:jc w:val="center"/>
        <w:rPr>
          <w:b/>
        </w:rPr>
      </w:pPr>
      <w:r>
        <w:rPr>
          <w:b/>
        </w:rPr>
        <w:t>3. Ресурсы</w:t>
      </w:r>
    </w:p>
    <w:p w:rsidR="00A74E33" w:rsidRDefault="00A74E33" w:rsidP="00A74E33">
      <w:pPr>
        <w:jc w:val="center"/>
        <w:rPr>
          <w:b/>
        </w:rPr>
      </w:pPr>
      <w:r>
        <w:rPr>
          <w:b/>
        </w:rPr>
        <w:t>3.1. Менеджмент. Кадровые ресурсы</w:t>
      </w:r>
    </w:p>
    <w:p w:rsidR="00A74E33" w:rsidRDefault="00A74E33" w:rsidP="00A74E33">
      <w:pPr>
        <w:ind w:left="1080"/>
        <w:jc w:val="center"/>
        <w:rPr>
          <w:b/>
        </w:rPr>
      </w:pPr>
    </w:p>
    <w:p w:rsidR="00A74E33" w:rsidRDefault="00A74E33" w:rsidP="00A74E33">
      <w:pPr>
        <w:ind w:firstLine="709"/>
        <w:jc w:val="both"/>
        <w:rPr>
          <w:b/>
        </w:rPr>
      </w:pPr>
      <w:r w:rsidRPr="00CD4E9E">
        <w:rPr>
          <w:b/>
        </w:rPr>
        <w:t>3.1.1. Управление музеем</w:t>
      </w:r>
    </w:p>
    <w:p w:rsidR="00A74E33" w:rsidRPr="00CD4E9E" w:rsidRDefault="00A74E33" w:rsidP="00A74E33">
      <w:pPr>
        <w:ind w:firstLine="709"/>
        <w:jc w:val="both"/>
        <w:rPr>
          <w:b/>
        </w:rPr>
      </w:pPr>
    </w:p>
    <w:p w:rsidR="00A74E33" w:rsidRPr="006639F4" w:rsidRDefault="00A74E33" w:rsidP="00A74E33">
      <w:pPr>
        <w:ind w:firstLine="709"/>
        <w:jc w:val="both"/>
      </w:pPr>
      <w:r w:rsidRPr="006639F4">
        <w:t>В 201</w:t>
      </w:r>
      <w:r>
        <w:t>8</w:t>
      </w:r>
      <w:r w:rsidRPr="006639F4">
        <w:t xml:space="preserve"> год</w:t>
      </w:r>
      <w:r w:rsidR="00220015">
        <w:t>у</w:t>
      </w:r>
      <w:r w:rsidRPr="006639F4">
        <w:t xml:space="preserve"> в ГАУК РБ «Национальный музей Республики Бурятия» работали следующие комиссии и советы, которые принимали участие в управлении организации:</w:t>
      </w:r>
    </w:p>
    <w:p w:rsidR="00A74E33" w:rsidRPr="004A5C98" w:rsidRDefault="00A74E33" w:rsidP="00A74E33">
      <w:pPr>
        <w:ind w:firstLine="709"/>
        <w:jc w:val="both"/>
      </w:pPr>
      <w:r w:rsidRPr="006639F4">
        <w:t xml:space="preserve">1. </w:t>
      </w:r>
      <w:r w:rsidRPr="004A5C98">
        <w:t>Совет трудового коллектива по установлению стимулирующих выплат работникам (</w:t>
      </w:r>
      <w:r w:rsidR="00220015">
        <w:t>10</w:t>
      </w:r>
      <w:r w:rsidRPr="004A5C98">
        <w:t xml:space="preserve"> раз);</w:t>
      </w:r>
    </w:p>
    <w:p w:rsidR="00A74E33" w:rsidRPr="003630DD" w:rsidRDefault="00A74E33" w:rsidP="00A74E33">
      <w:pPr>
        <w:pStyle w:val="a5"/>
        <w:spacing w:after="0" w:line="240" w:lineRule="auto"/>
        <w:ind w:left="0" w:firstLine="709"/>
        <w:jc w:val="both"/>
        <w:rPr>
          <w:sz w:val="24"/>
          <w:szCs w:val="24"/>
        </w:rPr>
      </w:pPr>
      <w:r w:rsidRPr="003630DD">
        <w:rPr>
          <w:sz w:val="24"/>
          <w:szCs w:val="24"/>
        </w:rPr>
        <w:t>2. Научно-методический совет ГАУК РБ «Национальный музей Республики Бурятия» (</w:t>
      </w:r>
      <w:r w:rsidR="00F06128">
        <w:rPr>
          <w:sz w:val="24"/>
          <w:szCs w:val="24"/>
        </w:rPr>
        <w:t>4</w:t>
      </w:r>
      <w:r w:rsidRPr="003630DD">
        <w:rPr>
          <w:sz w:val="24"/>
          <w:szCs w:val="24"/>
        </w:rPr>
        <w:t xml:space="preserve"> раза);</w:t>
      </w:r>
    </w:p>
    <w:p w:rsidR="00A74E33" w:rsidRPr="004A5C98" w:rsidRDefault="00A74E33" w:rsidP="007641DD">
      <w:pPr>
        <w:pStyle w:val="a5"/>
        <w:spacing w:after="0" w:line="240" w:lineRule="auto"/>
        <w:ind w:left="0" w:firstLine="709"/>
        <w:jc w:val="both"/>
        <w:rPr>
          <w:sz w:val="24"/>
          <w:szCs w:val="24"/>
        </w:rPr>
      </w:pPr>
      <w:r w:rsidRPr="004A5C98">
        <w:rPr>
          <w:rFonts w:eastAsia="TimesNewRomanPSMT"/>
          <w:sz w:val="24"/>
          <w:szCs w:val="24"/>
        </w:rPr>
        <w:t xml:space="preserve">3. Экспертная фондово-закупочная комиссия </w:t>
      </w:r>
      <w:r w:rsidRPr="004A5C98">
        <w:rPr>
          <w:sz w:val="24"/>
          <w:szCs w:val="24"/>
        </w:rPr>
        <w:t>ГАУК РБ «Националь</w:t>
      </w:r>
      <w:r>
        <w:rPr>
          <w:sz w:val="24"/>
          <w:szCs w:val="24"/>
        </w:rPr>
        <w:t>ный музей Республики Бурятия» (</w:t>
      </w:r>
      <w:r w:rsidR="00B80397">
        <w:rPr>
          <w:sz w:val="24"/>
          <w:szCs w:val="24"/>
        </w:rPr>
        <w:t>8</w:t>
      </w:r>
      <w:r>
        <w:rPr>
          <w:sz w:val="24"/>
          <w:szCs w:val="24"/>
        </w:rPr>
        <w:t xml:space="preserve"> </w:t>
      </w:r>
      <w:r w:rsidRPr="004A5C98">
        <w:rPr>
          <w:sz w:val="24"/>
          <w:szCs w:val="24"/>
        </w:rPr>
        <w:t>раз);</w:t>
      </w:r>
    </w:p>
    <w:p w:rsidR="00A74E33" w:rsidRPr="004A5C98" w:rsidRDefault="00A74E33" w:rsidP="00A74E33">
      <w:pPr>
        <w:pStyle w:val="a5"/>
        <w:numPr>
          <w:ilvl w:val="0"/>
          <w:numId w:val="1"/>
        </w:numPr>
        <w:spacing w:after="0" w:line="240" w:lineRule="auto"/>
        <w:ind w:left="0" w:firstLine="709"/>
        <w:jc w:val="both"/>
        <w:rPr>
          <w:sz w:val="24"/>
          <w:szCs w:val="24"/>
        </w:rPr>
      </w:pPr>
      <w:r w:rsidRPr="004A5C98">
        <w:rPr>
          <w:rFonts w:eastAsia="TimesNewRomanPSMT"/>
          <w:sz w:val="24"/>
          <w:szCs w:val="24"/>
        </w:rPr>
        <w:t xml:space="preserve">Реставрационный совет </w:t>
      </w:r>
      <w:r w:rsidRPr="004A5C98">
        <w:rPr>
          <w:sz w:val="24"/>
          <w:szCs w:val="24"/>
        </w:rPr>
        <w:t>ГАУК РБ «Национальный музей Республики Бурятия» (</w:t>
      </w:r>
      <w:r w:rsidR="004C4923">
        <w:rPr>
          <w:sz w:val="24"/>
          <w:szCs w:val="24"/>
        </w:rPr>
        <w:t>3</w:t>
      </w:r>
      <w:r w:rsidRPr="004A5C98">
        <w:rPr>
          <w:sz w:val="24"/>
          <w:szCs w:val="24"/>
        </w:rPr>
        <w:t xml:space="preserve"> раза);</w:t>
      </w:r>
    </w:p>
    <w:p w:rsidR="00A74E33" w:rsidRPr="004C26A8" w:rsidRDefault="00A74E33" w:rsidP="00A74E33">
      <w:pPr>
        <w:autoSpaceDE w:val="0"/>
        <w:autoSpaceDN w:val="0"/>
        <w:adjustRightInd w:val="0"/>
        <w:ind w:firstLine="709"/>
        <w:jc w:val="both"/>
        <w:rPr>
          <w:rFonts w:eastAsia="TimesNewRomanPSMT"/>
        </w:rPr>
      </w:pPr>
      <w:r w:rsidRPr="00C17AB3">
        <w:rPr>
          <w:rFonts w:eastAsia="TimesNewRomanPSMT"/>
        </w:rPr>
        <w:t>Все Комиссии и Советы работают на основании утвержденных Положений, регламентирующих их деятельность.</w:t>
      </w:r>
    </w:p>
    <w:p w:rsidR="00A74E33" w:rsidRPr="003A3691" w:rsidRDefault="00A74E33" w:rsidP="00A74E33">
      <w:pPr>
        <w:autoSpaceDE w:val="0"/>
        <w:autoSpaceDN w:val="0"/>
        <w:adjustRightInd w:val="0"/>
        <w:ind w:firstLine="709"/>
        <w:jc w:val="both"/>
      </w:pPr>
    </w:p>
    <w:p w:rsidR="00A74E33" w:rsidRDefault="00A74E33" w:rsidP="00A74E33">
      <w:pPr>
        <w:autoSpaceDE w:val="0"/>
        <w:autoSpaceDN w:val="0"/>
        <w:adjustRightInd w:val="0"/>
        <w:ind w:firstLine="709"/>
        <w:jc w:val="both"/>
        <w:rPr>
          <w:rFonts w:eastAsia="TimesNewRomanPSMT"/>
          <w:b/>
        </w:rPr>
      </w:pPr>
      <w:r w:rsidRPr="00CD4E9E">
        <w:rPr>
          <w:rFonts w:eastAsia="TimesNewRomanPSMT"/>
          <w:b/>
        </w:rPr>
        <w:t>3.1.2. Кадровая политика, социальная политика</w:t>
      </w:r>
    </w:p>
    <w:p w:rsidR="00A74E33" w:rsidRPr="00CD4E9E" w:rsidRDefault="00A74E33" w:rsidP="00A74E33">
      <w:pPr>
        <w:autoSpaceDE w:val="0"/>
        <w:autoSpaceDN w:val="0"/>
        <w:adjustRightInd w:val="0"/>
        <w:ind w:firstLine="709"/>
        <w:jc w:val="both"/>
        <w:rPr>
          <w:rFonts w:eastAsia="TimesNewRomanPSMT"/>
          <w:b/>
        </w:rPr>
      </w:pPr>
    </w:p>
    <w:p w:rsidR="00A74E33" w:rsidRPr="005A6DC8" w:rsidRDefault="00A74E33" w:rsidP="00A74E33">
      <w:pPr>
        <w:autoSpaceDE w:val="0"/>
        <w:autoSpaceDN w:val="0"/>
        <w:adjustRightInd w:val="0"/>
        <w:ind w:firstLine="709"/>
        <w:jc w:val="both"/>
      </w:pPr>
      <w:r w:rsidRPr="005A6DC8">
        <w:rPr>
          <w:rFonts w:eastAsia="TimesNewRomanPSMT"/>
        </w:rPr>
        <w:t>В 201</w:t>
      </w:r>
      <w:r>
        <w:rPr>
          <w:rFonts w:eastAsia="TimesNewRomanPSMT"/>
        </w:rPr>
        <w:t>8</w:t>
      </w:r>
      <w:r w:rsidRPr="005A6DC8">
        <w:rPr>
          <w:rFonts w:eastAsia="TimesNewRomanPSMT"/>
        </w:rPr>
        <w:t xml:space="preserve"> год</w:t>
      </w:r>
      <w:r w:rsidR="00A6624A">
        <w:rPr>
          <w:rFonts w:eastAsia="TimesNewRomanPSMT"/>
        </w:rPr>
        <w:t>у</w:t>
      </w:r>
      <w:r w:rsidRPr="005A6DC8">
        <w:rPr>
          <w:rFonts w:eastAsia="TimesNewRomanPSMT"/>
        </w:rPr>
        <w:t xml:space="preserve"> кадровая политика  </w:t>
      </w:r>
      <w:r w:rsidRPr="005A6DC8">
        <w:t>ГАУК РБ «Национальный музей Республики Бурятия»</w:t>
      </w:r>
      <w:r w:rsidRPr="005A6DC8">
        <w:rPr>
          <w:rFonts w:eastAsia="TimesNewRomanPSMT"/>
        </w:rPr>
        <w:t xml:space="preserve"> проводилась в соответствии с законодательством РФ и соответствующими нормативными документами органа исполнительной власти Республики Бурятия</w:t>
      </w:r>
      <w:r w:rsidRPr="005A6DC8">
        <w:t xml:space="preserve">, </w:t>
      </w:r>
      <w:r w:rsidRPr="005A6DC8">
        <w:lastRenderedPageBreak/>
        <w:t>осуществляющим функции по выработке и реализации государственной политики, нормативно-правовому регулированию в сфере культуры.</w:t>
      </w:r>
    </w:p>
    <w:p w:rsidR="00A6624A" w:rsidRDefault="00A6624A" w:rsidP="00A6624A">
      <w:pPr>
        <w:ind w:firstLine="708"/>
        <w:jc w:val="both"/>
      </w:pPr>
      <w:r>
        <w:t>Движения по личному составу учреждения: приняты 19 человек; уволено 14 человек;</w:t>
      </w:r>
    </w:p>
    <w:p w:rsidR="00A6624A" w:rsidRPr="00660FB5" w:rsidRDefault="00A6624A" w:rsidP="00A6624A">
      <w:pPr>
        <w:ind w:firstLine="709"/>
        <w:jc w:val="both"/>
      </w:pPr>
      <w:r>
        <w:t>По состоянию на 31 декабря 2018</w:t>
      </w:r>
      <w:r w:rsidRPr="00660FB5">
        <w:t xml:space="preserve"> г. штатная численность составляет</w:t>
      </w:r>
      <w:r>
        <w:t xml:space="preserve"> - 116 человек, фактическая – 81</w:t>
      </w:r>
      <w:r w:rsidRPr="00660FB5">
        <w:t xml:space="preserve">, в т.ч. совместители – 3., из них: </w:t>
      </w:r>
    </w:p>
    <w:p w:rsidR="00A6624A" w:rsidRPr="00660FB5" w:rsidRDefault="00A6624A" w:rsidP="00A6624A">
      <w:pPr>
        <w:ind w:firstLine="709"/>
        <w:jc w:val="both"/>
      </w:pPr>
      <w:r w:rsidRPr="00660FB5">
        <w:t>- Руководящий состав – 3.</w:t>
      </w:r>
    </w:p>
    <w:p w:rsidR="00A6624A" w:rsidRPr="00660FB5" w:rsidRDefault="00A6624A" w:rsidP="00A6624A">
      <w:pPr>
        <w:ind w:firstLine="709"/>
        <w:jc w:val="both"/>
      </w:pPr>
      <w:r w:rsidRPr="00660FB5">
        <w:t>- Бухгалтерский и финансово-экономический отдел – 7.</w:t>
      </w:r>
    </w:p>
    <w:p w:rsidR="00A6624A" w:rsidRPr="00660FB5" w:rsidRDefault="00A6624A" w:rsidP="00A6624A">
      <w:pPr>
        <w:ind w:firstLine="709"/>
        <w:jc w:val="both"/>
      </w:pPr>
      <w:r w:rsidRPr="00660FB5">
        <w:t>- Правовой и кадровый отдел – 2.</w:t>
      </w:r>
    </w:p>
    <w:p w:rsidR="00A6624A" w:rsidRPr="00660FB5" w:rsidRDefault="00A6624A" w:rsidP="00A6624A">
      <w:pPr>
        <w:ind w:firstLine="709"/>
        <w:jc w:val="both"/>
      </w:pPr>
      <w:r w:rsidRPr="00660FB5">
        <w:t xml:space="preserve">- </w:t>
      </w:r>
      <w:r>
        <w:t>Историко-краеведческий центр – 10</w:t>
      </w:r>
      <w:r w:rsidRPr="00660FB5">
        <w:t>.</w:t>
      </w:r>
    </w:p>
    <w:p w:rsidR="00A6624A" w:rsidRPr="00660FB5" w:rsidRDefault="00A6624A" w:rsidP="00A6624A">
      <w:pPr>
        <w:ind w:firstLine="709"/>
        <w:jc w:val="both"/>
      </w:pPr>
      <w:r w:rsidRPr="00660FB5">
        <w:t>- Це</w:t>
      </w:r>
      <w:r>
        <w:t>нтр изобразительных искусств – 9</w:t>
      </w:r>
      <w:r w:rsidRPr="00660FB5">
        <w:t>.</w:t>
      </w:r>
    </w:p>
    <w:p w:rsidR="00A6624A" w:rsidRPr="00660FB5" w:rsidRDefault="00A6624A" w:rsidP="00A6624A">
      <w:pPr>
        <w:ind w:firstLine="709"/>
        <w:jc w:val="both"/>
      </w:pPr>
      <w:r>
        <w:t xml:space="preserve">- </w:t>
      </w:r>
      <w:proofErr w:type="gramStart"/>
      <w:r>
        <w:t>Естественно-научный</w:t>
      </w:r>
      <w:proofErr w:type="gramEnd"/>
      <w:r>
        <w:t xml:space="preserve"> центр – 5</w:t>
      </w:r>
    </w:p>
    <w:p w:rsidR="00A6624A" w:rsidRPr="00660FB5" w:rsidRDefault="00A6624A" w:rsidP="00A6624A">
      <w:pPr>
        <w:ind w:firstLine="709"/>
        <w:jc w:val="both"/>
      </w:pPr>
      <w:r w:rsidRPr="00660FB5">
        <w:t>- Сектор</w:t>
      </w:r>
      <w:r>
        <w:t>а</w:t>
      </w:r>
      <w:r w:rsidRPr="00660FB5">
        <w:t xml:space="preserve"> по работе с муниципальными музеями и п</w:t>
      </w:r>
      <w:r>
        <w:t>о продвижению музейных услуг – 4</w:t>
      </w:r>
    </w:p>
    <w:p w:rsidR="00A6624A" w:rsidRPr="00660FB5" w:rsidRDefault="00A6624A" w:rsidP="00A6624A">
      <w:pPr>
        <w:ind w:firstLine="709"/>
        <w:jc w:val="both"/>
      </w:pPr>
      <w:r w:rsidRPr="00660FB5">
        <w:t>- Сектор х</w:t>
      </w:r>
      <w:r>
        <w:t>ранения, учета, реставрации – 15</w:t>
      </w:r>
    </w:p>
    <w:p w:rsidR="00A6624A" w:rsidRPr="00660FB5" w:rsidRDefault="00A6624A" w:rsidP="00A6624A">
      <w:pPr>
        <w:ind w:firstLine="709"/>
        <w:jc w:val="both"/>
      </w:pPr>
      <w:r w:rsidRPr="00660FB5">
        <w:t>- Дом Старцева – Музей декабристов – 2</w:t>
      </w:r>
    </w:p>
    <w:p w:rsidR="00A6624A" w:rsidRDefault="00A6624A" w:rsidP="00A6624A">
      <w:pPr>
        <w:ind w:firstLine="709"/>
        <w:jc w:val="both"/>
      </w:pPr>
      <w:r w:rsidRPr="00660FB5">
        <w:t>- Хозя</w:t>
      </w:r>
      <w:r>
        <w:t>йственно-технический  отдел – 24</w:t>
      </w:r>
      <w:r w:rsidRPr="00660FB5">
        <w:t xml:space="preserve"> человек.</w:t>
      </w:r>
    </w:p>
    <w:p w:rsidR="00A74E33" w:rsidRPr="005409C7" w:rsidRDefault="00A74E33" w:rsidP="00A74E33">
      <w:pPr>
        <w:ind w:firstLine="709"/>
      </w:pPr>
      <w:r w:rsidRPr="005409C7">
        <w:t>Обеспеченность специалистами основного персонала – 100 %.</w:t>
      </w:r>
    </w:p>
    <w:p w:rsidR="00A74E33" w:rsidRPr="005A6DC8" w:rsidRDefault="00A74E33" w:rsidP="00A74E33">
      <w:pPr>
        <w:ind w:firstLine="709"/>
      </w:pPr>
      <w:r w:rsidRPr="005409C7">
        <w:t xml:space="preserve">Молодые специалисты, принятые в отчетном </w:t>
      </w:r>
      <w:r>
        <w:t>периоде</w:t>
      </w:r>
      <w:r w:rsidRPr="005409C7">
        <w:t xml:space="preserve"> – </w:t>
      </w:r>
      <w:r>
        <w:t>2</w:t>
      </w:r>
      <w:r w:rsidRPr="005409C7">
        <w:t xml:space="preserve"> чел.</w:t>
      </w:r>
      <w:r w:rsidRPr="005A6DC8">
        <w:t xml:space="preserve"> </w:t>
      </w:r>
    </w:p>
    <w:tbl>
      <w:tblPr>
        <w:tblpPr w:leftFromText="180" w:rightFromText="180" w:vertAnchor="text" w:horzAnchor="margin" w:tblpY="476"/>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417"/>
        <w:gridCol w:w="1417"/>
        <w:gridCol w:w="1417"/>
        <w:gridCol w:w="1417"/>
        <w:gridCol w:w="1417"/>
      </w:tblGrid>
      <w:tr w:rsidR="00A6624A" w:rsidRPr="005409C7" w:rsidTr="00A6624A">
        <w:trPr>
          <w:trHeight w:val="552"/>
        </w:trPr>
        <w:tc>
          <w:tcPr>
            <w:tcW w:w="2660" w:type="dxa"/>
          </w:tcPr>
          <w:p w:rsidR="00A6624A" w:rsidRPr="005409C7" w:rsidRDefault="00A6624A" w:rsidP="00A6624A">
            <w:pPr>
              <w:rPr>
                <w:b/>
              </w:rPr>
            </w:pPr>
          </w:p>
        </w:tc>
        <w:tc>
          <w:tcPr>
            <w:tcW w:w="1417" w:type="dxa"/>
          </w:tcPr>
          <w:p w:rsidR="00A6624A" w:rsidRPr="005409C7" w:rsidRDefault="00A6624A" w:rsidP="00A6624A">
            <w:pPr>
              <w:jc w:val="center"/>
            </w:pPr>
            <w:r w:rsidRPr="005409C7">
              <w:t>2014</w:t>
            </w:r>
          </w:p>
        </w:tc>
        <w:tc>
          <w:tcPr>
            <w:tcW w:w="1417" w:type="dxa"/>
          </w:tcPr>
          <w:p w:rsidR="00A6624A" w:rsidRPr="005409C7" w:rsidRDefault="00A6624A" w:rsidP="00A6624A">
            <w:pPr>
              <w:jc w:val="center"/>
            </w:pPr>
            <w:r w:rsidRPr="005409C7">
              <w:t>2015</w:t>
            </w:r>
          </w:p>
        </w:tc>
        <w:tc>
          <w:tcPr>
            <w:tcW w:w="1417" w:type="dxa"/>
          </w:tcPr>
          <w:p w:rsidR="00A6624A" w:rsidRPr="005409C7" w:rsidRDefault="00A6624A" w:rsidP="00A6624A">
            <w:pPr>
              <w:jc w:val="center"/>
            </w:pPr>
            <w:r w:rsidRPr="005409C7">
              <w:t>2016</w:t>
            </w:r>
          </w:p>
        </w:tc>
        <w:tc>
          <w:tcPr>
            <w:tcW w:w="1417" w:type="dxa"/>
          </w:tcPr>
          <w:p w:rsidR="00A6624A" w:rsidRPr="005409C7" w:rsidRDefault="00A6624A" w:rsidP="00A6624A">
            <w:pPr>
              <w:jc w:val="center"/>
            </w:pPr>
            <w:r w:rsidRPr="005409C7">
              <w:t>2017</w:t>
            </w:r>
          </w:p>
        </w:tc>
        <w:tc>
          <w:tcPr>
            <w:tcW w:w="1417" w:type="dxa"/>
          </w:tcPr>
          <w:p w:rsidR="00A6624A" w:rsidRPr="005409C7" w:rsidRDefault="00A6624A" w:rsidP="00A6624A">
            <w:pPr>
              <w:jc w:val="center"/>
            </w:pPr>
            <w:r>
              <w:t>2018</w:t>
            </w:r>
          </w:p>
        </w:tc>
      </w:tr>
      <w:tr w:rsidR="00A6624A" w:rsidRPr="00E86C87" w:rsidTr="00A6624A">
        <w:tc>
          <w:tcPr>
            <w:tcW w:w="2660" w:type="dxa"/>
          </w:tcPr>
          <w:p w:rsidR="00A6624A" w:rsidRPr="005409C7" w:rsidRDefault="00A6624A" w:rsidP="00A6624A">
            <w:r w:rsidRPr="005409C7">
              <w:t xml:space="preserve">Общая численность </w:t>
            </w:r>
          </w:p>
          <w:p w:rsidR="00A6624A" w:rsidRPr="005409C7" w:rsidRDefault="00A6624A" w:rsidP="00A6624A">
            <w:r w:rsidRPr="005409C7">
              <w:t>(штат/факт)</w:t>
            </w:r>
          </w:p>
        </w:tc>
        <w:tc>
          <w:tcPr>
            <w:tcW w:w="1417" w:type="dxa"/>
          </w:tcPr>
          <w:p w:rsidR="00A6624A" w:rsidRPr="005409C7" w:rsidRDefault="00A6624A" w:rsidP="00A6624A">
            <w:pPr>
              <w:jc w:val="center"/>
            </w:pPr>
            <w:r w:rsidRPr="005409C7">
              <w:t>118/90</w:t>
            </w:r>
          </w:p>
        </w:tc>
        <w:tc>
          <w:tcPr>
            <w:tcW w:w="1417" w:type="dxa"/>
          </w:tcPr>
          <w:p w:rsidR="00A6624A" w:rsidRPr="005409C7" w:rsidRDefault="00A6624A" w:rsidP="00A6624A">
            <w:pPr>
              <w:jc w:val="center"/>
            </w:pPr>
            <w:r w:rsidRPr="005409C7">
              <w:t>116/86</w:t>
            </w:r>
          </w:p>
        </w:tc>
        <w:tc>
          <w:tcPr>
            <w:tcW w:w="1417" w:type="dxa"/>
          </w:tcPr>
          <w:p w:rsidR="00A6624A" w:rsidRPr="005409C7" w:rsidRDefault="00A6624A" w:rsidP="00A6624A">
            <w:pPr>
              <w:jc w:val="center"/>
            </w:pPr>
            <w:r w:rsidRPr="005409C7">
              <w:t>116/87</w:t>
            </w:r>
          </w:p>
        </w:tc>
        <w:tc>
          <w:tcPr>
            <w:tcW w:w="1417" w:type="dxa"/>
          </w:tcPr>
          <w:p w:rsidR="00A6624A" w:rsidRPr="005409C7" w:rsidRDefault="00A6624A" w:rsidP="00A6624A">
            <w:pPr>
              <w:jc w:val="center"/>
            </w:pPr>
            <w:r w:rsidRPr="005409C7">
              <w:t>113/84</w:t>
            </w:r>
          </w:p>
        </w:tc>
        <w:tc>
          <w:tcPr>
            <w:tcW w:w="1417" w:type="dxa"/>
          </w:tcPr>
          <w:p w:rsidR="00A6624A" w:rsidRPr="005409C7" w:rsidRDefault="00A6624A" w:rsidP="00A6624A">
            <w:pPr>
              <w:jc w:val="center"/>
            </w:pPr>
            <w:r>
              <w:t>116/84</w:t>
            </w:r>
          </w:p>
        </w:tc>
      </w:tr>
    </w:tbl>
    <w:p w:rsidR="00A74E33" w:rsidRDefault="00A74E33" w:rsidP="00A74E33">
      <w:pPr>
        <w:rPr>
          <w:b/>
        </w:rPr>
      </w:pPr>
    </w:p>
    <w:p w:rsidR="00A74E33" w:rsidRDefault="00A74E33" w:rsidP="00A74E33">
      <w:pPr>
        <w:autoSpaceDE w:val="0"/>
        <w:autoSpaceDN w:val="0"/>
        <w:adjustRightInd w:val="0"/>
        <w:ind w:firstLine="709"/>
        <w:jc w:val="both"/>
      </w:pP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xml:space="preserve">В системе социального партнерства интересы работников представлены первичной профсоюзной организацией музея, которая осуществляет </w:t>
      </w:r>
      <w:proofErr w:type="gramStart"/>
      <w:r w:rsidRPr="00CD4E9E">
        <w:rPr>
          <w:rFonts w:eastAsia="TimesNewRomanPSMT"/>
        </w:rPr>
        <w:t>контроль за</w:t>
      </w:r>
      <w:proofErr w:type="gramEnd"/>
      <w:r w:rsidRPr="00CD4E9E">
        <w:rPr>
          <w:rFonts w:eastAsia="TimesNewRomanPSMT"/>
        </w:rPr>
        <w:t xml:space="preserve"> соблюдением трудового законодательства работодателем, принимает участие в работе</w:t>
      </w:r>
      <w:r>
        <w:rPr>
          <w:rFonts w:eastAsia="TimesNewRomanPSMT"/>
        </w:rPr>
        <w:t xml:space="preserve"> </w:t>
      </w:r>
      <w:r w:rsidRPr="00CD4E9E">
        <w:rPr>
          <w:rFonts w:eastAsia="TimesNewRomanPSMT"/>
        </w:rPr>
        <w:t>действующих комиссий, оказывает материальную помощь членам профсоюза, в связи с юбилейными датами, рождением ребенка, смертью близких родственников.</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xml:space="preserve">Условия труда и его оплаты, социальные гарантии работников сформулированы </w:t>
      </w:r>
      <w:proofErr w:type="gramStart"/>
      <w:r w:rsidRPr="00CD4E9E">
        <w:rPr>
          <w:rFonts w:eastAsia="TimesNewRomanPSMT"/>
        </w:rPr>
        <w:t>в</w:t>
      </w:r>
      <w:proofErr w:type="gramEnd"/>
    </w:p>
    <w:p w:rsidR="00A74E33" w:rsidRPr="00CD4E9E" w:rsidRDefault="00A74E33" w:rsidP="00A74E33">
      <w:pPr>
        <w:autoSpaceDE w:val="0"/>
        <w:autoSpaceDN w:val="0"/>
        <w:adjustRightInd w:val="0"/>
        <w:jc w:val="both"/>
        <w:rPr>
          <w:rFonts w:eastAsia="TimesNewRomanPSMT"/>
        </w:rPr>
      </w:pPr>
      <w:r w:rsidRPr="00CD4E9E">
        <w:rPr>
          <w:rFonts w:eastAsia="TimesNewRomanPSMT"/>
        </w:rPr>
        <w:t xml:space="preserve">внутренних локальных нормативных </w:t>
      </w:r>
      <w:proofErr w:type="gramStart"/>
      <w:r w:rsidRPr="00CD4E9E">
        <w:rPr>
          <w:rFonts w:eastAsia="TimesNewRomanPSMT"/>
        </w:rPr>
        <w:t>документах</w:t>
      </w:r>
      <w:proofErr w:type="gramEnd"/>
      <w:r w:rsidRPr="00CD4E9E">
        <w:rPr>
          <w:rFonts w:eastAsia="TimesNewRomanPSMT"/>
        </w:rPr>
        <w:t>:</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xml:space="preserve"> - Коллективный договор</w:t>
      </w:r>
      <w:r w:rsidRPr="00CD4E9E">
        <w:t xml:space="preserve"> ГАУК РБ «Национальный музей Республики Бурятия»;</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Положение об оплате труда работников ГАУК РБ «Национальный музей РБ»;</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Положение о стимулировании (премировании) труда и материальной помощи работников.</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Положения Коллективного договора предусматривают, что при наличии экономии фонда оплаты труда материальная помощь выплачивается работникам учреждения в связи:</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по случаю достижения пенсионного возраста;</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со смертью близких родственников (родителей, детей, супруга)</w:t>
      </w:r>
      <w:r w:rsidR="000E310D">
        <w:rPr>
          <w:rFonts w:eastAsia="TimesNewRomanPSMT"/>
        </w:rPr>
        <w:t xml:space="preserve"> -</w:t>
      </w:r>
      <w:r w:rsidR="000E310D" w:rsidRPr="000E310D">
        <w:rPr>
          <w:rFonts w:eastAsia="TimesNewRomanPSMT"/>
        </w:rPr>
        <w:t xml:space="preserve"> </w:t>
      </w:r>
      <w:r w:rsidR="000E310D">
        <w:rPr>
          <w:rFonts w:eastAsia="TimesNewRomanPSMT"/>
        </w:rPr>
        <w:t>(2 человека</w:t>
      </w:r>
      <w:r w:rsidR="000E310D" w:rsidRPr="00C52572">
        <w:rPr>
          <w:rFonts w:eastAsia="TimesNewRomanPSMT"/>
        </w:rPr>
        <w:t>);</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утратой личного имущества в результате пожара или стихийного бедствия;</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потребностью в лечении или восстановлении здоровья в связи с болезнью (травмой)</w:t>
      </w:r>
      <w:r w:rsidR="000E310D" w:rsidRPr="000E310D">
        <w:rPr>
          <w:rFonts w:eastAsia="TimesNewRomanPSMT"/>
        </w:rPr>
        <w:t xml:space="preserve"> </w:t>
      </w:r>
      <w:r w:rsidR="000E310D">
        <w:rPr>
          <w:rFonts w:eastAsia="TimesNewRomanPSMT"/>
        </w:rPr>
        <w:t>- (1 человек</w:t>
      </w:r>
      <w:r w:rsidR="000E310D" w:rsidRPr="00C52572">
        <w:rPr>
          <w:rFonts w:eastAsia="TimesNewRomanPSMT"/>
        </w:rPr>
        <w:t>);</w:t>
      </w:r>
    </w:p>
    <w:p w:rsidR="00A74E33" w:rsidRPr="00CD4E9E" w:rsidRDefault="00A74E33" w:rsidP="00A74E33">
      <w:pPr>
        <w:autoSpaceDE w:val="0"/>
        <w:autoSpaceDN w:val="0"/>
        <w:adjustRightInd w:val="0"/>
        <w:ind w:firstLine="709"/>
        <w:jc w:val="both"/>
        <w:rPr>
          <w:rFonts w:eastAsia="TimesNewRomanPSMT"/>
        </w:rPr>
      </w:pPr>
      <w:r w:rsidRPr="00CD4E9E">
        <w:rPr>
          <w:rFonts w:eastAsia="TimesNewRomanPSMT"/>
        </w:rPr>
        <w:t>- с тяжелым материальным положением</w:t>
      </w:r>
      <w:r w:rsidR="000E310D">
        <w:rPr>
          <w:rFonts w:eastAsia="TimesNewRomanPSMT"/>
        </w:rPr>
        <w:t xml:space="preserve"> - (1 человек)</w:t>
      </w:r>
      <w:r w:rsidR="000E310D" w:rsidRPr="00C52572">
        <w:rPr>
          <w:rFonts w:eastAsia="TimesNewRomanPSMT"/>
        </w:rPr>
        <w:t>;</w:t>
      </w:r>
    </w:p>
    <w:p w:rsidR="00A74E33" w:rsidRDefault="00A74E33" w:rsidP="00A74E33">
      <w:pPr>
        <w:autoSpaceDE w:val="0"/>
        <w:autoSpaceDN w:val="0"/>
        <w:adjustRightInd w:val="0"/>
        <w:ind w:firstLine="709"/>
        <w:jc w:val="both"/>
        <w:rPr>
          <w:rFonts w:eastAsia="TimesNewRomanPSMT"/>
        </w:rPr>
      </w:pPr>
      <w:r w:rsidRPr="00CD4E9E">
        <w:rPr>
          <w:rFonts w:eastAsia="TimesNewRomanPSMT"/>
        </w:rPr>
        <w:t>- в связи с регистрацией брака, рождением детей</w:t>
      </w:r>
      <w:r w:rsidR="000E310D">
        <w:rPr>
          <w:rFonts w:eastAsia="TimesNewRomanPSMT"/>
        </w:rPr>
        <w:t xml:space="preserve"> - (3 человека).</w:t>
      </w:r>
    </w:p>
    <w:p w:rsidR="00A74E33" w:rsidRDefault="00A74E33" w:rsidP="00A74E33">
      <w:pPr>
        <w:ind w:firstLine="851"/>
      </w:pPr>
    </w:p>
    <w:p w:rsidR="00A74E33" w:rsidRDefault="00A74E33" w:rsidP="00A74E33">
      <w:pPr>
        <w:ind w:firstLine="851"/>
      </w:pPr>
      <w:r>
        <w:t>Повышение квалификации музейных сотрудников.</w:t>
      </w:r>
    </w:p>
    <w:p w:rsidR="00A74E33" w:rsidRDefault="00A74E33" w:rsidP="00A74E33">
      <w:pPr>
        <w:ind w:firstLine="709"/>
        <w:jc w:val="both"/>
      </w:pPr>
      <w:r w:rsidRPr="005A6DC8">
        <w:t>На 3</w:t>
      </w:r>
      <w:r w:rsidR="000E310D">
        <w:t>1</w:t>
      </w:r>
      <w:r>
        <w:t xml:space="preserve"> </w:t>
      </w:r>
      <w:r w:rsidR="000E310D">
        <w:t>декабря</w:t>
      </w:r>
      <w:r w:rsidRPr="005A6DC8">
        <w:t xml:space="preserve"> 201</w:t>
      </w:r>
      <w:r>
        <w:t>8</w:t>
      </w:r>
      <w:r w:rsidRPr="005A6DC8">
        <w:t xml:space="preserve"> года образовательный статус кадров в музее составляет:</w:t>
      </w:r>
    </w:p>
    <w:p w:rsidR="00A74E33" w:rsidRPr="005409C7" w:rsidRDefault="00A74E33" w:rsidP="00A74E33">
      <w:pPr>
        <w:jc w:val="both"/>
      </w:pPr>
      <w:r w:rsidRPr="00C64ED3">
        <w:t xml:space="preserve">- </w:t>
      </w:r>
      <w:r w:rsidRPr="005409C7">
        <w:t>высшее образование – 64  человек (76,2%)</w:t>
      </w:r>
    </w:p>
    <w:p w:rsidR="00A74E33" w:rsidRPr="005409C7" w:rsidRDefault="00A74E33" w:rsidP="00A74E33">
      <w:pPr>
        <w:jc w:val="both"/>
      </w:pPr>
      <w:r w:rsidRPr="005409C7">
        <w:t>- среднее профессиональное –11 человек (13,1%)</w:t>
      </w:r>
    </w:p>
    <w:p w:rsidR="00A74E33" w:rsidRPr="00E86C87" w:rsidRDefault="00A74E33" w:rsidP="00A74E33">
      <w:pPr>
        <w:rPr>
          <w:highlight w:val="yellow"/>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1061"/>
        <w:gridCol w:w="1062"/>
        <w:gridCol w:w="1062"/>
        <w:gridCol w:w="1062"/>
        <w:gridCol w:w="1062"/>
        <w:gridCol w:w="1062"/>
        <w:gridCol w:w="1062"/>
      </w:tblGrid>
      <w:tr w:rsidR="000E310D" w:rsidRPr="005409C7" w:rsidTr="00B07906">
        <w:trPr>
          <w:trHeight w:val="280"/>
        </w:trPr>
        <w:tc>
          <w:tcPr>
            <w:tcW w:w="1892" w:type="dxa"/>
          </w:tcPr>
          <w:p w:rsidR="000E310D" w:rsidRPr="005409C7" w:rsidRDefault="000E310D" w:rsidP="00F237AB"/>
        </w:tc>
        <w:tc>
          <w:tcPr>
            <w:tcW w:w="1080" w:type="dxa"/>
          </w:tcPr>
          <w:p w:rsidR="000E310D" w:rsidRPr="005409C7" w:rsidRDefault="000E310D" w:rsidP="00291502">
            <w:pPr>
              <w:jc w:val="center"/>
            </w:pPr>
            <w:r w:rsidRPr="005409C7">
              <w:t>2012</w:t>
            </w:r>
          </w:p>
        </w:tc>
        <w:tc>
          <w:tcPr>
            <w:tcW w:w="1080" w:type="dxa"/>
          </w:tcPr>
          <w:p w:rsidR="000E310D" w:rsidRPr="005409C7" w:rsidRDefault="000E310D" w:rsidP="00291502">
            <w:pPr>
              <w:jc w:val="center"/>
            </w:pPr>
            <w:r w:rsidRPr="005409C7">
              <w:t>2013</w:t>
            </w:r>
          </w:p>
        </w:tc>
        <w:tc>
          <w:tcPr>
            <w:tcW w:w="1080" w:type="dxa"/>
          </w:tcPr>
          <w:p w:rsidR="000E310D" w:rsidRPr="005409C7" w:rsidRDefault="000E310D" w:rsidP="00291502">
            <w:pPr>
              <w:jc w:val="center"/>
            </w:pPr>
            <w:r w:rsidRPr="005409C7">
              <w:t>2014</w:t>
            </w:r>
          </w:p>
        </w:tc>
        <w:tc>
          <w:tcPr>
            <w:tcW w:w="1080" w:type="dxa"/>
          </w:tcPr>
          <w:p w:rsidR="000E310D" w:rsidRPr="005409C7" w:rsidRDefault="000E310D" w:rsidP="00291502">
            <w:pPr>
              <w:jc w:val="center"/>
            </w:pPr>
            <w:r w:rsidRPr="005409C7">
              <w:t>2015</w:t>
            </w:r>
          </w:p>
        </w:tc>
        <w:tc>
          <w:tcPr>
            <w:tcW w:w="1080" w:type="dxa"/>
          </w:tcPr>
          <w:p w:rsidR="000E310D" w:rsidRPr="005409C7" w:rsidRDefault="000E310D" w:rsidP="00291502">
            <w:pPr>
              <w:jc w:val="center"/>
            </w:pPr>
            <w:r w:rsidRPr="005409C7">
              <w:t>2016</w:t>
            </w:r>
          </w:p>
        </w:tc>
        <w:tc>
          <w:tcPr>
            <w:tcW w:w="1080" w:type="dxa"/>
          </w:tcPr>
          <w:p w:rsidR="000E310D" w:rsidRPr="005409C7" w:rsidRDefault="000E310D" w:rsidP="00291502">
            <w:pPr>
              <w:jc w:val="center"/>
            </w:pPr>
            <w:r w:rsidRPr="005409C7">
              <w:t>2017</w:t>
            </w:r>
          </w:p>
        </w:tc>
        <w:tc>
          <w:tcPr>
            <w:tcW w:w="1080" w:type="dxa"/>
          </w:tcPr>
          <w:p w:rsidR="000E310D" w:rsidRPr="005409C7" w:rsidRDefault="000E310D" w:rsidP="00F237AB">
            <w:pPr>
              <w:jc w:val="center"/>
            </w:pPr>
            <w:r>
              <w:t>2018</w:t>
            </w:r>
          </w:p>
        </w:tc>
      </w:tr>
      <w:tr w:rsidR="000E310D" w:rsidRPr="005409C7" w:rsidTr="00B07906">
        <w:trPr>
          <w:trHeight w:val="590"/>
        </w:trPr>
        <w:tc>
          <w:tcPr>
            <w:tcW w:w="1892" w:type="dxa"/>
          </w:tcPr>
          <w:p w:rsidR="000E310D" w:rsidRPr="005409C7" w:rsidRDefault="000E310D" w:rsidP="00F237AB">
            <w:r w:rsidRPr="005409C7">
              <w:t>Образование (высшее/среднее)</w:t>
            </w:r>
          </w:p>
        </w:tc>
        <w:tc>
          <w:tcPr>
            <w:tcW w:w="1080" w:type="dxa"/>
          </w:tcPr>
          <w:p w:rsidR="000E310D" w:rsidRPr="005409C7" w:rsidRDefault="000E310D" w:rsidP="00291502">
            <w:pPr>
              <w:jc w:val="center"/>
            </w:pPr>
            <w:r w:rsidRPr="005409C7">
              <w:t>74/26</w:t>
            </w:r>
          </w:p>
        </w:tc>
        <w:tc>
          <w:tcPr>
            <w:tcW w:w="1080" w:type="dxa"/>
          </w:tcPr>
          <w:p w:rsidR="000E310D" w:rsidRPr="005409C7" w:rsidRDefault="000E310D" w:rsidP="00291502">
            <w:pPr>
              <w:jc w:val="center"/>
            </w:pPr>
            <w:r w:rsidRPr="005409C7">
              <w:t>69/13</w:t>
            </w:r>
          </w:p>
        </w:tc>
        <w:tc>
          <w:tcPr>
            <w:tcW w:w="1080" w:type="dxa"/>
          </w:tcPr>
          <w:p w:rsidR="000E310D" w:rsidRPr="005409C7" w:rsidRDefault="000E310D" w:rsidP="00291502">
            <w:pPr>
              <w:jc w:val="center"/>
            </w:pPr>
            <w:r w:rsidRPr="005409C7">
              <w:t>67/14</w:t>
            </w:r>
          </w:p>
        </w:tc>
        <w:tc>
          <w:tcPr>
            <w:tcW w:w="1080" w:type="dxa"/>
          </w:tcPr>
          <w:p w:rsidR="000E310D" w:rsidRPr="005409C7" w:rsidRDefault="000E310D" w:rsidP="00291502">
            <w:pPr>
              <w:jc w:val="center"/>
            </w:pPr>
            <w:r w:rsidRPr="005409C7">
              <w:t>67/11</w:t>
            </w:r>
          </w:p>
        </w:tc>
        <w:tc>
          <w:tcPr>
            <w:tcW w:w="1080" w:type="dxa"/>
          </w:tcPr>
          <w:p w:rsidR="000E310D" w:rsidRPr="005409C7" w:rsidRDefault="000E310D" w:rsidP="00291502">
            <w:pPr>
              <w:jc w:val="center"/>
            </w:pPr>
            <w:r w:rsidRPr="005409C7">
              <w:t>68/11</w:t>
            </w:r>
          </w:p>
        </w:tc>
        <w:tc>
          <w:tcPr>
            <w:tcW w:w="1080" w:type="dxa"/>
          </w:tcPr>
          <w:p w:rsidR="000E310D" w:rsidRPr="005409C7" w:rsidRDefault="000E310D" w:rsidP="00291502">
            <w:pPr>
              <w:jc w:val="center"/>
            </w:pPr>
            <w:r w:rsidRPr="005409C7">
              <w:t>64/11</w:t>
            </w:r>
          </w:p>
        </w:tc>
        <w:tc>
          <w:tcPr>
            <w:tcW w:w="1080" w:type="dxa"/>
          </w:tcPr>
          <w:p w:rsidR="000E310D" w:rsidRPr="005409C7" w:rsidRDefault="000E310D" w:rsidP="00F237AB">
            <w:pPr>
              <w:jc w:val="center"/>
            </w:pPr>
            <w:r>
              <w:t>64/11</w:t>
            </w:r>
          </w:p>
        </w:tc>
      </w:tr>
    </w:tbl>
    <w:p w:rsidR="00A74E33" w:rsidRPr="005409C7" w:rsidRDefault="00A74E33" w:rsidP="00A74E33"/>
    <w:p w:rsidR="00A74E33" w:rsidRPr="005409C7" w:rsidRDefault="00A74E33" w:rsidP="00A74E33">
      <w:pPr>
        <w:ind w:firstLine="708"/>
        <w:jc w:val="both"/>
      </w:pPr>
    </w:p>
    <w:p w:rsidR="00A74E33" w:rsidRPr="00866CCE" w:rsidRDefault="00A74E33" w:rsidP="00A74E33">
      <w:pPr>
        <w:jc w:val="both"/>
      </w:pPr>
      <w:r w:rsidRPr="00866CCE">
        <w:t>- кандидат искусствоведения - 1 человек (Бороноева Т.А.)</w:t>
      </w:r>
    </w:p>
    <w:p w:rsidR="00A74E33" w:rsidRPr="00866CCE" w:rsidRDefault="00A74E33" w:rsidP="00A74E33">
      <w:pPr>
        <w:jc w:val="both"/>
      </w:pPr>
      <w:r w:rsidRPr="00866CCE">
        <w:t>- кандидат исторических наук – 3 человека (Гомбоев Б.Ц., Симухин А.И., Бальжурова А.Ж.).</w:t>
      </w:r>
    </w:p>
    <w:p w:rsidR="00A74E33" w:rsidRPr="00866CCE" w:rsidRDefault="00A74E33" w:rsidP="00A74E33">
      <w:pPr>
        <w:ind w:firstLine="708"/>
        <w:jc w:val="both"/>
      </w:pPr>
      <w:r w:rsidRPr="00866CCE">
        <w:t>Долгорова Б.А. - зав.</w:t>
      </w:r>
      <w:r>
        <w:t xml:space="preserve"> </w:t>
      </w:r>
      <w:r w:rsidRPr="00866CCE">
        <w:t xml:space="preserve">сектором хранения </w:t>
      </w:r>
      <w:proofErr w:type="gramStart"/>
      <w:r w:rsidRPr="00866CCE">
        <w:t>естественно-научной</w:t>
      </w:r>
      <w:proofErr w:type="gramEnd"/>
      <w:r w:rsidRPr="00866CCE">
        <w:t xml:space="preserve"> коллекции успешно закончила в 2016 году ВСГИК факультет Наследия и информационных технологий, по специальности «Музеология и охрана объектов культурного и природного наследия» с присвоением квалификации Магистр.</w:t>
      </w:r>
    </w:p>
    <w:p w:rsidR="00A74E33" w:rsidRDefault="00A74E33" w:rsidP="00A74E33">
      <w:pPr>
        <w:tabs>
          <w:tab w:val="left" w:pos="426"/>
        </w:tabs>
        <w:ind w:firstLine="709"/>
        <w:jc w:val="both"/>
      </w:pPr>
      <w:r>
        <w:t>Галсанова</w:t>
      </w:r>
      <w:r w:rsidRPr="00866CCE">
        <w:t xml:space="preserve"> С.З. – окончила аспирантуру ИМБТ СО РАН по специальности «Религиоведение, философия религий», в ноябре представила диссертационную работу научному руководителю.</w:t>
      </w:r>
      <w:r>
        <w:t xml:space="preserve"> </w:t>
      </w:r>
    </w:p>
    <w:p w:rsidR="00A74E33" w:rsidRDefault="00A74E33" w:rsidP="00A74E33">
      <w:pPr>
        <w:tabs>
          <w:tab w:val="left" w:pos="426"/>
        </w:tabs>
        <w:ind w:firstLine="709"/>
        <w:jc w:val="both"/>
        <w:rPr>
          <w:rFonts w:eastAsia="Calibri"/>
          <w:bCs/>
        </w:rPr>
      </w:pPr>
      <w:r>
        <w:t>Галсанова</w:t>
      </w:r>
      <w:r w:rsidRPr="00866CCE">
        <w:t xml:space="preserve"> С.З.</w:t>
      </w:r>
      <w:r>
        <w:t>,</w:t>
      </w:r>
      <w:r w:rsidRPr="00866CCE">
        <w:t xml:space="preserve"> </w:t>
      </w:r>
      <w:r>
        <w:rPr>
          <w:rFonts w:eastAsia="Calibri"/>
          <w:bCs/>
        </w:rPr>
        <w:t xml:space="preserve">Гуруева А.Ч. прошли </w:t>
      </w:r>
      <w:r>
        <w:t>п</w:t>
      </w:r>
      <w:r w:rsidRPr="00171DF4">
        <w:t>рофессиональн</w:t>
      </w:r>
      <w:r>
        <w:t>ую</w:t>
      </w:r>
      <w:r w:rsidRPr="00171DF4">
        <w:t xml:space="preserve"> переподготовк</w:t>
      </w:r>
      <w:r>
        <w:t>у в</w:t>
      </w:r>
      <w:r w:rsidRPr="00171DF4">
        <w:t xml:space="preserve"> ДПО Восточно-Сибирский институт культуры и искусств</w:t>
      </w:r>
      <w:r>
        <w:t xml:space="preserve"> по специальности</w:t>
      </w:r>
      <w:r w:rsidRPr="00171DF4">
        <w:t xml:space="preserve"> «Актуальные тенденции в развитии музейного дела»</w:t>
      </w:r>
      <w:r>
        <w:t xml:space="preserve"> (февраль-апрель</w:t>
      </w:r>
      <w:r w:rsidR="000E310D">
        <w:t>,</w:t>
      </w:r>
      <w:r>
        <w:t xml:space="preserve"> 2018).</w:t>
      </w:r>
      <w:r w:rsidRPr="00171DF4">
        <w:t xml:space="preserve"> </w:t>
      </w:r>
      <w:r w:rsidRPr="0005260C">
        <w:rPr>
          <w:rFonts w:eastAsia="Calibri"/>
          <w:bCs/>
        </w:rPr>
        <w:t xml:space="preserve"> </w:t>
      </w:r>
    </w:p>
    <w:p w:rsidR="00A74E33" w:rsidRPr="00866CCE" w:rsidRDefault="00A74E33" w:rsidP="00A74E33">
      <w:pPr>
        <w:autoSpaceDE w:val="0"/>
        <w:autoSpaceDN w:val="0"/>
        <w:adjustRightInd w:val="0"/>
        <w:ind w:firstLine="708"/>
        <w:jc w:val="both"/>
        <w:rPr>
          <w:rFonts w:eastAsia="TimesNewRomanPSMT"/>
        </w:rPr>
      </w:pPr>
      <w:r w:rsidRPr="00866CCE">
        <w:rPr>
          <w:rFonts w:eastAsia="TimesNewRomanPSMT"/>
        </w:rPr>
        <w:t>Молодые сотрудники музея большое внимание уделяют повышению своего профессионального уровня, несколько человек обучаются по различным специальностям в магистратуре и в аспирантуре:</w:t>
      </w:r>
    </w:p>
    <w:p w:rsidR="00A74E33" w:rsidRPr="00866CCE" w:rsidRDefault="00A74E33" w:rsidP="00A74E33">
      <w:pPr>
        <w:ind w:firstLine="708"/>
        <w:jc w:val="both"/>
      </w:pPr>
      <w:r w:rsidRPr="00866CCE">
        <w:t>Батожапова Р.С. – зав</w:t>
      </w:r>
      <w:proofErr w:type="gramStart"/>
      <w:r w:rsidRPr="00866CCE">
        <w:t>.с</w:t>
      </w:r>
      <w:proofErr w:type="gramEnd"/>
      <w:r w:rsidRPr="00866CCE">
        <w:t>ектором ЕНЦ: аспирантура ВСГИК  факультет Наследия и информационных технологий, по специальности «Музееведение, консервация, реставрация историко-культурных объектов»;</w:t>
      </w:r>
    </w:p>
    <w:p w:rsidR="00A74E33" w:rsidRPr="00866CCE" w:rsidRDefault="00A74E33" w:rsidP="00A74E33">
      <w:pPr>
        <w:ind w:firstLine="708"/>
        <w:jc w:val="both"/>
      </w:pPr>
      <w:r w:rsidRPr="00866CCE">
        <w:t>Бутуханова И.М. - хранитель музейных предметов: аспирантура ВСГИК  факультет Наследия и информационных технологий, по специальности «Музееведение, консервация, реставрация историко-культурных объектов»;</w:t>
      </w:r>
    </w:p>
    <w:p w:rsidR="00A74E33" w:rsidRPr="00AC38E6" w:rsidRDefault="00A74E33" w:rsidP="00A74E33">
      <w:pPr>
        <w:ind w:firstLine="708"/>
        <w:jc w:val="both"/>
      </w:pPr>
      <w:r w:rsidRPr="00AC38E6">
        <w:t>Шимов И.В. - м.н.</w:t>
      </w:r>
      <w:proofErr w:type="gramStart"/>
      <w:r w:rsidRPr="00AC38E6">
        <w:t>с</w:t>
      </w:r>
      <w:proofErr w:type="gramEnd"/>
      <w:r w:rsidRPr="00AC38E6">
        <w:t xml:space="preserve">.: </w:t>
      </w:r>
      <w:proofErr w:type="gramStart"/>
      <w:r w:rsidRPr="00AC38E6">
        <w:t>аспирантура</w:t>
      </w:r>
      <w:proofErr w:type="gramEnd"/>
      <w:r w:rsidRPr="00AC38E6">
        <w:t xml:space="preserve"> ИОЭБ СО РАН 3 курс </w:t>
      </w:r>
      <w:r>
        <w:t xml:space="preserve">- </w:t>
      </w:r>
      <w:r w:rsidRPr="00AC38E6">
        <w:t>Лаборатория экологии и систематики животных, специальность «Биология»;</w:t>
      </w:r>
    </w:p>
    <w:p w:rsidR="00A74E33" w:rsidRDefault="00A74E33" w:rsidP="00A74E33">
      <w:pPr>
        <w:tabs>
          <w:tab w:val="left" w:pos="426"/>
        </w:tabs>
        <w:ind w:firstLine="709"/>
        <w:jc w:val="both"/>
      </w:pPr>
      <w:r>
        <w:t>Логачева</w:t>
      </w:r>
      <w:r w:rsidRPr="00AC38E6">
        <w:t xml:space="preserve"> Е.А. </w:t>
      </w:r>
      <w:r>
        <w:t>–</w:t>
      </w:r>
      <w:r w:rsidRPr="00AC38E6">
        <w:t xml:space="preserve"> </w:t>
      </w:r>
      <w:r>
        <w:t xml:space="preserve">закончила </w:t>
      </w:r>
      <w:r w:rsidRPr="00AC38E6">
        <w:t>магистратур</w:t>
      </w:r>
      <w:r>
        <w:t>у</w:t>
      </w:r>
      <w:r w:rsidRPr="00AC38E6">
        <w:t xml:space="preserve"> БГУ, Исторический факультет по специальности «Историко-культурный туризм».</w:t>
      </w:r>
    </w:p>
    <w:p w:rsidR="00A74E33" w:rsidRPr="00EC4EFA" w:rsidRDefault="00A74E33" w:rsidP="00A74E33">
      <w:pPr>
        <w:rPr>
          <w:highlight w:val="yellow"/>
        </w:rPr>
      </w:pPr>
    </w:p>
    <w:tbl>
      <w:tblPr>
        <w:tblW w:w="923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1161"/>
        <w:gridCol w:w="975"/>
        <w:gridCol w:w="975"/>
        <w:gridCol w:w="975"/>
        <w:gridCol w:w="975"/>
        <w:gridCol w:w="975"/>
        <w:gridCol w:w="975"/>
      </w:tblGrid>
      <w:tr w:rsidR="000E310D" w:rsidRPr="00E86C87" w:rsidTr="000E310D">
        <w:tc>
          <w:tcPr>
            <w:tcW w:w="2228" w:type="dxa"/>
          </w:tcPr>
          <w:p w:rsidR="000E310D" w:rsidRPr="005409C7" w:rsidRDefault="000E310D" w:rsidP="00F237AB">
            <w:r w:rsidRPr="005409C7">
              <w:t>Обучение</w:t>
            </w:r>
          </w:p>
        </w:tc>
        <w:tc>
          <w:tcPr>
            <w:tcW w:w="1161" w:type="dxa"/>
          </w:tcPr>
          <w:p w:rsidR="000E310D" w:rsidRPr="005409C7" w:rsidRDefault="000E310D" w:rsidP="00291502">
            <w:r w:rsidRPr="005409C7">
              <w:t>2012</w:t>
            </w:r>
          </w:p>
        </w:tc>
        <w:tc>
          <w:tcPr>
            <w:tcW w:w="975" w:type="dxa"/>
          </w:tcPr>
          <w:p w:rsidR="000E310D" w:rsidRPr="005409C7" w:rsidRDefault="000E310D" w:rsidP="00291502">
            <w:r w:rsidRPr="005409C7">
              <w:t>2013</w:t>
            </w:r>
          </w:p>
        </w:tc>
        <w:tc>
          <w:tcPr>
            <w:tcW w:w="975" w:type="dxa"/>
          </w:tcPr>
          <w:p w:rsidR="000E310D" w:rsidRPr="005409C7" w:rsidRDefault="000E310D" w:rsidP="00291502">
            <w:r w:rsidRPr="005409C7">
              <w:t>2014</w:t>
            </w:r>
          </w:p>
        </w:tc>
        <w:tc>
          <w:tcPr>
            <w:tcW w:w="975" w:type="dxa"/>
          </w:tcPr>
          <w:p w:rsidR="000E310D" w:rsidRPr="005409C7" w:rsidRDefault="000E310D" w:rsidP="00291502">
            <w:r w:rsidRPr="005409C7">
              <w:t>2015</w:t>
            </w:r>
          </w:p>
        </w:tc>
        <w:tc>
          <w:tcPr>
            <w:tcW w:w="975" w:type="dxa"/>
          </w:tcPr>
          <w:p w:rsidR="000E310D" w:rsidRPr="005409C7" w:rsidRDefault="000E310D" w:rsidP="00291502">
            <w:r w:rsidRPr="005409C7">
              <w:t>2016</w:t>
            </w:r>
          </w:p>
        </w:tc>
        <w:tc>
          <w:tcPr>
            <w:tcW w:w="975" w:type="dxa"/>
          </w:tcPr>
          <w:p w:rsidR="000E310D" w:rsidRPr="005409C7" w:rsidRDefault="000E310D" w:rsidP="00291502">
            <w:r w:rsidRPr="005409C7">
              <w:t>2017</w:t>
            </w:r>
          </w:p>
        </w:tc>
        <w:tc>
          <w:tcPr>
            <w:tcW w:w="975" w:type="dxa"/>
          </w:tcPr>
          <w:p w:rsidR="000E310D" w:rsidRPr="005409C7" w:rsidRDefault="000E310D" w:rsidP="00F237AB">
            <w:r>
              <w:t>2018</w:t>
            </w:r>
          </w:p>
        </w:tc>
      </w:tr>
      <w:tr w:rsidR="000E310D" w:rsidRPr="00E86C87" w:rsidTr="000E310D">
        <w:tc>
          <w:tcPr>
            <w:tcW w:w="2228" w:type="dxa"/>
          </w:tcPr>
          <w:p w:rsidR="000E310D" w:rsidRPr="005409C7" w:rsidRDefault="000E310D" w:rsidP="00F237AB">
            <w:r w:rsidRPr="005409C7">
              <w:t>ВУЗ</w:t>
            </w:r>
          </w:p>
        </w:tc>
        <w:tc>
          <w:tcPr>
            <w:tcW w:w="1161" w:type="dxa"/>
          </w:tcPr>
          <w:p w:rsidR="000E310D" w:rsidRPr="005409C7" w:rsidRDefault="000E310D" w:rsidP="00291502">
            <w:r w:rsidRPr="005409C7">
              <w:t>11(всего)</w:t>
            </w:r>
          </w:p>
        </w:tc>
        <w:tc>
          <w:tcPr>
            <w:tcW w:w="975" w:type="dxa"/>
          </w:tcPr>
          <w:p w:rsidR="000E310D" w:rsidRPr="005409C7" w:rsidRDefault="000E310D" w:rsidP="00291502">
            <w:r w:rsidRPr="005409C7">
              <w:t>1</w:t>
            </w:r>
          </w:p>
        </w:tc>
        <w:tc>
          <w:tcPr>
            <w:tcW w:w="975" w:type="dxa"/>
          </w:tcPr>
          <w:p w:rsidR="000E310D" w:rsidRPr="005409C7" w:rsidRDefault="000E310D" w:rsidP="00291502">
            <w:r w:rsidRPr="005409C7">
              <w:t>2</w:t>
            </w:r>
          </w:p>
        </w:tc>
        <w:tc>
          <w:tcPr>
            <w:tcW w:w="975" w:type="dxa"/>
          </w:tcPr>
          <w:p w:rsidR="000E310D" w:rsidRPr="005409C7" w:rsidRDefault="000E310D" w:rsidP="00291502">
            <w:r w:rsidRPr="005409C7">
              <w:t>-</w:t>
            </w:r>
          </w:p>
        </w:tc>
        <w:tc>
          <w:tcPr>
            <w:tcW w:w="975" w:type="dxa"/>
          </w:tcPr>
          <w:p w:rsidR="000E310D" w:rsidRPr="005409C7" w:rsidRDefault="000E310D" w:rsidP="00291502">
            <w:r w:rsidRPr="005409C7">
              <w:t>-</w:t>
            </w:r>
          </w:p>
        </w:tc>
        <w:tc>
          <w:tcPr>
            <w:tcW w:w="975" w:type="dxa"/>
          </w:tcPr>
          <w:p w:rsidR="000E310D" w:rsidRPr="005409C7" w:rsidRDefault="000E310D" w:rsidP="00291502">
            <w:r w:rsidRPr="005409C7">
              <w:t>-</w:t>
            </w:r>
          </w:p>
        </w:tc>
        <w:tc>
          <w:tcPr>
            <w:tcW w:w="975" w:type="dxa"/>
          </w:tcPr>
          <w:p w:rsidR="000E310D" w:rsidRPr="005409C7" w:rsidRDefault="000E310D" w:rsidP="00F237AB">
            <w:r>
              <w:t>-</w:t>
            </w:r>
          </w:p>
        </w:tc>
      </w:tr>
      <w:tr w:rsidR="000E310D" w:rsidRPr="00E86C87" w:rsidTr="000E310D">
        <w:trPr>
          <w:trHeight w:val="464"/>
        </w:trPr>
        <w:tc>
          <w:tcPr>
            <w:tcW w:w="2228" w:type="dxa"/>
          </w:tcPr>
          <w:p w:rsidR="000E310D" w:rsidRPr="005409C7" w:rsidRDefault="000E310D" w:rsidP="00F237AB">
            <w:r w:rsidRPr="005409C7">
              <w:t xml:space="preserve">Аспирантура </w:t>
            </w:r>
          </w:p>
        </w:tc>
        <w:tc>
          <w:tcPr>
            <w:tcW w:w="1161" w:type="dxa"/>
          </w:tcPr>
          <w:p w:rsidR="000E310D" w:rsidRPr="005409C7" w:rsidRDefault="000E310D" w:rsidP="00291502">
            <w:r w:rsidRPr="005409C7">
              <w:t>6</w:t>
            </w:r>
          </w:p>
        </w:tc>
        <w:tc>
          <w:tcPr>
            <w:tcW w:w="975" w:type="dxa"/>
          </w:tcPr>
          <w:p w:rsidR="000E310D" w:rsidRPr="005409C7" w:rsidRDefault="000E310D" w:rsidP="00291502">
            <w:r w:rsidRPr="005409C7">
              <w:t>4</w:t>
            </w:r>
          </w:p>
        </w:tc>
        <w:tc>
          <w:tcPr>
            <w:tcW w:w="975" w:type="dxa"/>
          </w:tcPr>
          <w:p w:rsidR="000E310D" w:rsidRPr="005409C7" w:rsidRDefault="000E310D" w:rsidP="00291502">
            <w:r w:rsidRPr="005409C7">
              <w:t>5</w:t>
            </w:r>
          </w:p>
        </w:tc>
        <w:tc>
          <w:tcPr>
            <w:tcW w:w="975" w:type="dxa"/>
          </w:tcPr>
          <w:p w:rsidR="000E310D" w:rsidRPr="005409C7" w:rsidRDefault="000E310D" w:rsidP="00291502">
            <w:r w:rsidRPr="005409C7">
              <w:t>5</w:t>
            </w:r>
          </w:p>
        </w:tc>
        <w:tc>
          <w:tcPr>
            <w:tcW w:w="975" w:type="dxa"/>
          </w:tcPr>
          <w:p w:rsidR="000E310D" w:rsidRPr="005409C7" w:rsidRDefault="000E310D" w:rsidP="00291502">
            <w:r w:rsidRPr="005409C7">
              <w:t>4</w:t>
            </w:r>
          </w:p>
        </w:tc>
        <w:tc>
          <w:tcPr>
            <w:tcW w:w="975" w:type="dxa"/>
          </w:tcPr>
          <w:p w:rsidR="000E310D" w:rsidRPr="005409C7" w:rsidRDefault="000E310D" w:rsidP="00291502">
            <w:r w:rsidRPr="005409C7">
              <w:t>4</w:t>
            </w:r>
          </w:p>
        </w:tc>
        <w:tc>
          <w:tcPr>
            <w:tcW w:w="975" w:type="dxa"/>
          </w:tcPr>
          <w:p w:rsidR="000E310D" w:rsidRPr="005409C7" w:rsidRDefault="00F06128" w:rsidP="00F237AB">
            <w:r>
              <w:t>3</w:t>
            </w:r>
          </w:p>
        </w:tc>
      </w:tr>
      <w:tr w:rsidR="000E310D" w:rsidRPr="00E86C87" w:rsidTr="000E310D">
        <w:tc>
          <w:tcPr>
            <w:tcW w:w="2228" w:type="dxa"/>
          </w:tcPr>
          <w:p w:rsidR="000E310D" w:rsidRPr="005409C7" w:rsidRDefault="000E310D" w:rsidP="00F237AB">
            <w:r w:rsidRPr="005409C7">
              <w:t xml:space="preserve">Магистратура </w:t>
            </w:r>
          </w:p>
        </w:tc>
        <w:tc>
          <w:tcPr>
            <w:tcW w:w="1161" w:type="dxa"/>
          </w:tcPr>
          <w:p w:rsidR="000E310D" w:rsidRPr="005409C7" w:rsidRDefault="000E310D" w:rsidP="00291502">
            <w:r w:rsidRPr="005409C7">
              <w:t>3</w:t>
            </w:r>
          </w:p>
        </w:tc>
        <w:tc>
          <w:tcPr>
            <w:tcW w:w="975" w:type="dxa"/>
          </w:tcPr>
          <w:p w:rsidR="000E310D" w:rsidRPr="005409C7" w:rsidRDefault="000E310D" w:rsidP="00291502">
            <w:r w:rsidRPr="005409C7">
              <w:t>2</w:t>
            </w:r>
          </w:p>
        </w:tc>
        <w:tc>
          <w:tcPr>
            <w:tcW w:w="975" w:type="dxa"/>
          </w:tcPr>
          <w:p w:rsidR="000E310D" w:rsidRPr="005409C7" w:rsidRDefault="000E310D" w:rsidP="00291502">
            <w:r w:rsidRPr="005409C7">
              <w:t>2</w:t>
            </w:r>
          </w:p>
        </w:tc>
        <w:tc>
          <w:tcPr>
            <w:tcW w:w="975" w:type="dxa"/>
          </w:tcPr>
          <w:p w:rsidR="000E310D" w:rsidRPr="005409C7" w:rsidRDefault="000E310D" w:rsidP="00291502">
            <w:r w:rsidRPr="005409C7">
              <w:t>1</w:t>
            </w:r>
          </w:p>
        </w:tc>
        <w:tc>
          <w:tcPr>
            <w:tcW w:w="975" w:type="dxa"/>
          </w:tcPr>
          <w:p w:rsidR="000E310D" w:rsidRPr="005409C7" w:rsidRDefault="000E310D" w:rsidP="00291502">
            <w:r w:rsidRPr="005409C7">
              <w:t>1</w:t>
            </w:r>
          </w:p>
          <w:p w:rsidR="000E310D" w:rsidRPr="005409C7" w:rsidRDefault="000E310D" w:rsidP="00291502"/>
        </w:tc>
        <w:tc>
          <w:tcPr>
            <w:tcW w:w="975" w:type="dxa"/>
          </w:tcPr>
          <w:p w:rsidR="000E310D" w:rsidRPr="005409C7" w:rsidRDefault="000E310D" w:rsidP="00291502">
            <w:r w:rsidRPr="005409C7">
              <w:t>2</w:t>
            </w:r>
          </w:p>
        </w:tc>
        <w:tc>
          <w:tcPr>
            <w:tcW w:w="975" w:type="dxa"/>
          </w:tcPr>
          <w:p w:rsidR="000E310D" w:rsidRPr="005409C7" w:rsidRDefault="00025D07" w:rsidP="00F237AB">
            <w:r>
              <w:t>2</w:t>
            </w:r>
          </w:p>
        </w:tc>
      </w:tr>
    </w:tbl>
    <w:p w:rsidR="00A74E33" w:rsidRDefault="00A74E33" w:rsidP="00A74E33">
      <w:pPr>
        <w:ind w:firstLine="709"/>
        <w:jc w:val="both"/>
      </w:pPr>
    </w:p>
    <w:p w:rsidR="00A74E33" w:rsidRDefault="00A74E33" w:rsidP="00A74E33">
      <w:pPr>
        <w:ind w:firstLine="709"/>
        <w:jc w:val="both"/>
      </w:pPr>
    </w:p>
    <w:p w:rsidR="00A74E33" w:rsidRDefault="00A74E33" w:rsidP="00F06128">
      <w:pPr>
        <w:ind w:firstLine="709"/>
        <w:jc w:val="both"/>
        <w:rPr>
          <w:rFonts w:eastAsia="Calibri"/>
        </w:rPr>
      </w:pPr>
      <w:r>
        <w:rPr>
          <w:rFonts w:eastAsia="Calibri"/>
        </w:rPr>
        <w:t>С 18 по 19 июня состоялись курсы повышения квалификации по программе Международного центра семьи, молодежи и детей (</w:t>
      </w:r>
      <w:proofErr w:type="gramStart"/>
      <w:r>
        <w:rPr>
          <w:rFonts w:eastAsia="Calibri"/>
        </w:rPr>
        <w:t>г</w:t>
      </w:r>
      <w:proofErr w:type="gramEnd"/>
      <w:r>
        <w:rPr>
          <w:rFonts w:eastAsia="Calibri"/>
        </w:rPr>
        <w:t>. Москва) в рамках практико-ориентированного обучающего семинара «Проектная деятельность в сфере культуры», в которой приняли участие сотрудники Национального музея Республики Бурятия.</w:t>
      </w:r>
    </w:p>
    <w:p w:rsidR="00A74E33" w:rsidRDefault="00A74E33" w:rsidP="00F06128">
      <w:pPr>
        <w:ind w:firstLine="709"/>
        <w:jc w:val="both"/>
      </w:pPr>
      <w:r>
        <w:t xml:space="preserve">С 4 по 6 апреля 2018 года заведующая художественным музеем Т.Х. Базарова  приняла участие в программе мероприятий, посвященных открытию 12 межрегиональной выставки зоны Сибирь – «Сибирь – </w:t>
      </w:r>
      <w:r>
        <w:rPr>
          <w:lang w:val="en-US"/>
        </w:rPr>
        <w:t>XII</w:t>
      </w:r>
      <w:r>
        <w:t xml:space="preserve">» в </w:t>
      </w:r>
      <w:proofErr w:type="gramStart"/>
      <w:r>
        <w:t>г</w:t>
      </w:r>
      <w:proofErr w:type="gramEnd"/>
      <w:r>
        <w:t>. Новокузнецк  Кемеровской области.</w:t>
      </w:r>
    </w:p>
    <w:p w:rsidR="00A74E33" w:rsidRDefault="00A74E33" w:rsidP="00F06128">
      <w:pPr>
        <w:ind w:firstLine="709"/>
        <w:jc w:val="both"/>
      </w:pPr>
      <w:r>
        <w:t xml:space="preserve"> 5 апреля  в рамках выставки «Сибирь – </w:t>
      </w:r>
      <w:r>
        <w:rPr>
          <w:lang w:val="en-US"/>
        </w:rPr>
        <w:t>XII</w:t>
      </w:r>
      <w:r>
        <w:t>»   прошло открытие Х сибирских искусствоведческих чтений «Искусство социального заказа: советская эпоха, постсоветское время», где выступили с докладами ведущие искусствоведы зоны Сибирь.</w:t>
      </w:r>
    </w:p>
    <w:p w:rsidR="00F06128" w:rsidRDefault="00F06128" w:rsidP="00F06128">
      <w:pPr>
        <w:ind w:firstLine="709"/>
        <w:jc w:val="both"/>
        <w:rPr>
          <w:color w:val="000000"/>
          <w:shd w:val="clear" w:color="auto" w:fill="FFFFFF"/>
        </w:rPr>
      </w:pPr>
      <w:r>
        <w:rPr>
          <w:color w:val="000000"/>
          <w:shd w:val="clear" w:color="auto" w:fill="FFFFFF"/>
        </w:rPr>
        <w:lastRenderedPageBreak/>
        <w:t xml:space="preserve">26 июня 2018 г. прошла плановая аттестация научных сотрудников Национального музея. В общей сложности аттестацию прошли 4 человека. По результатам аттестации, комиссией было вынесено решение о понижении с.н.с. Никитина В.В. </w:t>
      </w:r>
      <w:proofErr w:type="gramStart"/>
      <w:r>
        <w:rPr>
          <w:color w:val="000000"/>
          <w:shd w:val="clear" w:color="auto" w:fill="FFFFFF"/>
        </w:rPr>
        <w:t>до</w:t>
      </w:r>
      <w:proofErr w:type="gramEnd"/>
      <w:r>
        <w:rPr>
          <w:color w:val="000000"/>
          <w:shd w:val="clear" w:color="auto" w:fill="FFFFFF"/>
        </w:rPr>
        <w:t xml:space="preserve"> н.с.</w:t>
      </w:r>
    </w:p>
    <w:p w:rsidR="00F06128" w:rsidRPr="000110B0" w:rsidRDefault="00F06128" w:rsidP="00F06128">
      <w:pPr>
        <w:ind w:firstLine="708"/>
        <w:jc w:val="both"/>
        <w:rPr>
          <w:rFonts w:eastAsia="Calibri"/>
          <w:b/>
        </w:rPr>
      </w:pPr>
      <w:r w:rsidRPr="000110B0">
        <w:rPr>
          <w:rFonts w:eastAsia="Calibri"/>
        </w:rPr>
        <w:t>28 – 30 августа 2018 года в рамках долгосрочной программы Государственного Эрмитажа и системы Coca-Cola в России «Сохраним культурное наследие вместе» в Национальном музее Республики Бурятия состоятся мастер-класс и круглый стол, посвященные основам реставрации станковой живописи.</w:t>
      </w:r>
    </w:p>
    <w:p w:rsidR="000E310D" w:rsidRDefault="000E310D" w:rsidP="000E310D">
      <w:pPr>
        <w:ind w:firstLine="708"/>
        <w:jc w:val="both"/>
      </w:pPr>
      <w:proofErr w:type="gramStart"/>
      <w:r w:rsidRPr="00C52572">
        <w:t>В 2018 году один сотрудник Национального музея Республики Бурятия успешно прошел обучение в магистратуре Бурятского государственного университета по направлению «История», два человека успешно прошли профессиональную переподготовку по программе «Актуальные тенденции в развитии музейного дела» в Восточно-Сибирском государственном институте культуры, один человек прошел профессиональную переподготовку по прогр</w:t>
      </w:r>
      <w:r>
        <w:t>амме «Управление персоналом» в Б</w:t>
      </w:r>
      <w:r w:rsidRPr="00C52572">
        <w:t>урятском республиканском институте образовательной политики.</w:t>
      </w:r>
      <w:proofErr w:type="gramEnd"/>
    </w:p>
    <w:p w:rsidR="00F93AB0" w:rsidRDefault="00F93AB0" w:rsidP="00BC7577">
      <w:pPr>
        <w:pStyle w:val="a5"/>
        <w:numPr>
          <w:ilvl w:val="0"/>
          <w:numId w:val="37"/>
        </w:numPr>
        <w:spacing w:after="0" w:line="240" w:lineRule="auto"/>
        <w:ind w:left="284" w:hanging="284"/>
        <w:contextualSpacing w:val="0"/>
        <w:jc w:val="both"/>
        <w:rPr>
          <w:rFonts w:eastAsia="Calibri"/>
          <w:bCs/>
          <w:sz w:val="24"/>
          <w:szCs w:val="24"/>
        </w:rPr>
      </w:pPr>
      <w:r w:rsidRPr="00321425">
        <w:rPr>
          <w:sz w:val="24"/>
          <w:szCs w:val="24"/>
        </w:rPr>
        <w:t>Галсанова С.З., Логачева Е.А. Повышение квалификации «</w:t>
      </w:r>
      <w:r>
        <w:rPr>
          <w:sz w:val="24"/>
          <w:szCs w:val="24"/>
        </w:rPr>
        <w:t>П</w:t>
      </w:r>
      <w:r w:rsidRPr="00321425">
        <w:rPr>
          <w:sz w:val="24"/>
          <w:szCs w:val="24"/>
        </w:rPr>
        <w:t>о следам Великой Северной экспедици</w:t>
      </w:r>
      <w:r>
        <w:rPr>
          <w:sz w:val="24"/>
          <w:szCs w:val="24"/>
        </w:rPr>
        <w:t>и Витуса Беринга» Пермский край</w:t>
      </w:r>
      <w:r w:rsidRPr="00321425">
        <w:rPr>
          <w:sz w:val="24"/>
          <w:szCs w:val="24"/>
        </w:rPr>
        <w:t>.</w:t>
      </w:r>
      <w:r>
        <w:rPr>
          <w:sz w:val="24"/>
          <w:szCs w:val="24"/>
        </w:rPr>
        <w:t xml:space="preserve"> </w:t>
      </w:r>
      <w:r w:rsidRPr="00321425">
        <w:rPr>
          <w:sz w:val="24"/>
          <w:szCs w:val="24"/>
        </w:rPr>
        <w:t>13 февраля 2018 г.</w:t>
      </w:r>
      <w:r w:rsidRPr="00332ED0">
        <w:rPr>
          <w:rFonts w:eastAsia="Calibri"/>
          <w:bCs/>
          <w:sz w:val="24"/>
          <w:szCs w:val="24"/>
        </w:rPr>
        <w:t xml:space="preserve"> </w:t>
      </w:r>
    </w:p>
    <w:p w:rsidR="00F93AB0" w:rsidRPr="00321425" w:rsidRDefault="00F93AB0" w:rsidP="00BC7577">
      <w:pPr>
        <w:pStyle w:val="a5"/>
        <w:numPr>
          <w:ilvl w:val="0"/>
          <w:numId w:val="37"/>
        </w:numPr>
        <w:spacing w:after="0" w:line="240" w:lineRule="auto"/>
        <w:ind w:left="284" w:hanging="284"/>
        <w:contextualSpacing w:val="0"/>
        <w:jc w:val="both"/>
        <w:rPr>
          <w:rFonts w:eastAsia="Calibri"/>
          <w:bCs/>
          <w:sz w:val="24"/>
          <w:szCs w:val="24"/>
        </w:rPr>
      </w:pPr>
      <w:r w:rsidRPr="00321425">
        <w:rPr>
          <w:rFonts w:eastAsia="Calibri"/>
          <w:bCs/>
          <w:sz w:val="24"/>
          <w:szCs w:val="24"/>
        </w:rPr>
        <w:t xml:space="preserve">Галсанова С.З. и Гуруева А.Ч. </w:t>
      </w:r>
      <w:r w:rsidRPr="00F93AB0">
        <w:rPr>
          <w:sz w:val="24"/>
          <w:szCs w:val="24"/>
        </w:rPr>
        <w:t>Диплом о дополнительном высшем образовании</w:t>
      </w:r>
      <w:r w:rsidRPr="00321425">
        <w:rPr>
          <w:b/>
          <w:sz w:val="24"/>
          <w:szCs w:val="24"/>
        </w:rPr>
        <w:t xml:space="preserve"> </w:t>
      </w:r>
      <w:r w:rsidRPr="00321425">
        <w:rPr>
          <w:sz w:val="24"/>
          <w:szCs w:val="24"/>
        </w:rPr>
        <w:t>ВСГИК по специальности «Музейное дело»</w:t>
      </w:r>
      <w:r w:rsidRPr="00321425">
        <w:rPr>
          <w:b/>
          <w:sz w:val="24"/>
          <w:szCs w:val="24"/>
        </w:rPr>
        <w:t xml:space="preserve"> </w:t>
      </w:r>
      <w:r w:rsidRPr="00321425">
        <w:rPr>
          <w:sz w:val="24"/>
          <w:szCs w:val="24"/>
        </w:rPr>
        <w:t xml:space="preserve">16 марта 2018 г. </w:t>
      </w:r>
    </w:p>
    <w:p w:rsidR="00F93AB0" w:rsidRDefault="00F93AB0" w:rsidP="00BC7577">
      <w:pPr>
        <w:pStyle w:val="a5"/>
        <w:numPr>
          <w:ilvl w:val="0"/>
          <w:numId w:val="37"/>
        </w:numPr>
        <w:spacing w:after="0" w:line="240" w:lineRule="auto"/>
        <w:ind w:left="284" w:hanging="284"/>
        <w:contextualSpacing w:val="0"/>
        <w:jc w:val="both"/>
        <w:rPr>
          <w:rFonts w:eastAsia="Calibri"/>
          <w:bCs/>
          <w:sz w:val="24"/>
          <w:szCs w:val="24"/>
        </w:rPr>
      </w:pPr>
      <w:r w:rsidRPr="00321425">
        <w:rPr>
          <w:sz w:val="24"/>
          <w:szCs w:val="24"/>
        </w:rPr>
        <w:t xml:space="preserve">Логачева Е.А. </w:t>
      </w:r>
      <w:proofErr w:type="gramStart"/>
      <w:r w:rsidRPr="00321425">
        <w:rPr>
          <w:sz w:val="24"/>
          <w:szCs w:val="24"/>
        </w:rPr>
        <w:t xml:space="preserve">защита </w:t>
      </w:r>
      <w:r w:rsidRPr="00F93AB0">
        <w:rPr>
          <w:sz w:val="24"/>
          <w:szCs w:val="24"/>
        </w:rPr>
        <w:t>диплома</w:t>
      </w:r>
      <w:proofErr w:type="gramEnd"/>
      <w:r w:rsidRPr="00F93AB0">
        <w:rPr>
          <w:sz w:val="24"/>
          <w:szCs w:val="24"/>
        </w:rPr>
        <w:t xml:space="preserve"> </w:t>
      </w:r>
      <w:r w:rsidRPr="00F93AB0">
        <w:rPr>
          <w:rFonts w:eastAsia="Calibri"/>
          <w:bCs/>
          <w:sz w:val="24"/>
          <w:szCs w:val="24"/>
        </w:rPr>
        <w:t>магистратуры</w:t>
      </w:r>
      <w:r w:rsidRPr="00321425">
        <w:rPr>
          <w:rFonts w:eastAsia="Calibri"/>
          <w:bCs/>
          <w:sz w:val="24"/>
          <w:szCs w:val="24"/>
        </w:rPr>
        <w:t xml:space="preserve"> Исторического факультета БГУ по специальности «Историко-культурный туризм». </w:t>
      </w:r>
    </w:p>
    <w:p w:rsidR="00F93AB0" w:rsidRDefault="00F93AB0" w:rsidP="00BC7577">
      <w:pPr>
        <w:pStyle w:val="a5"/>
        <w:numPr>
          <w:ilvl w:val="0"/>
          <w:numId w:val="37"/>
        </w:numPr>
        <w:spacing w:after="0" w:line="240" w:lineRule="auto"/>
        <w:ind w:left="284" w:hanging="284"/>
        <w:contextualSpacing w:val="0"/>
        <w:jc w:val="both"/>
        <w:rPr>
          <w:rFonts w:eastAsia="Calibri"/>
          <w:bCs/>
          <w:sz w:val="24"/>
          <w:szCs w:val="24"/>
        </w:rPr>
      </w:pPr>
      <w:r>
        <w:rPr>
          <w:rFonts w:eastAsia="Calibri"/>
          <w:bCs/>
          <w:sz w:val="24"/>
          <w:szCs w:val="24"/>
        </w:rPr>
        <w:t xml:space="preserve">Ангархаев Б.Б. обучается на 1 курсе магистратуры </w:t>
      </w:r>
      <w:r w:rsidRPr="00321425">
        <w:rPr>
          <w:rFonts w:eastAsia="Calibri"/>
          <w:bCs/>
          <w:sz w:val="24"/>
          <w:szCs w:val="24"/>
        </w:rPr>
        <w:t>Исторического факультета БГУ по специальности «</w:t>
      </w:r>
      <w:r>
        <w:rPr>
          <w:rFonts w:eastAsia="Calibri"/>
          <w:bCs/>
          <w:sz w:val="24"/>
          <w:szCs w:val="24"/>
        </w:rPr>
        <w:t>Теория и практика исторических исследований</w:t>
      </w:r>
      <w:r w:rsidRPr="00321425">
        <w:rPr>
          <w:rFonts w:eastAsia="Calibri"/>
          <w:bCs/>
          <w:sz w:val="24"/>
          <w:szCs w:val="24"/>
        </w:rPr>
        <w:t>»</w:t>
      </w:r>
      <w:r>
        <w:rPr>
          <w:rFonts w:eastAsia="Calibri"/>
          <w:bCs/>
          <w:sz w:val="24"/>
          <w:szCs w:val="24"/>
        </w:rPr>
        <w:t xml:space="preserve">. </w:t>
      </w:r>
    </w:p>
    <w:p w:rsidR="00F93AB0" w:rsidRPr="0031177C" w:rsidRDefault="00F93AB0" w:rsidP="00BC7577">
      <w:pPr>
        <w:pStyle w:val="a5"/>
        <w:numPr>
          <w:ilvl w:val="0"/>
          <w:numId w:val="37"/>
        </w:numPr>
        <w:spacing w:after="0" w:line="240" w:lineRule="auto"/>
        <w:ind w:left="284" w:hanging="284"/>
        <w:contextualSpacing w:val="0"/>
        <w:jc w:val="both"/>
        <w:rPr>
          <w:rFonts w:eastAsia="Calibri"/>
          <w:bCs/>
          <w:sz w:val="24"/>
          <w:szCs w:val="24"/>
        </w:rPr>
      </w:pPr>
      <w:r>
        <w:rPr>
          <w:rFonts w:eastAsia="Calibri"/>
          <w:bCs/>
          <w:sz w:val="24"/>
          <w:szCs w:val="24"/>
        </w:rPr>
        <w:t>25 сентября - семинар для экскурсоводов, выпуск 8, тема  «Театр оперы и балета» МК РБ (Фролов Д.А.).</w:t>
      </w:r>
    </w:p>
    <w:p w:rsidR="000E310D" w:rsidRPr="00C52572" w:rsidRDefault="000E310D" w:rsidP="000E310D">
      <w:pPr>
        <w:ind w:firstLine="708"/>
        <w:jc w:val="both"/>
      </w:pPr>
      <w:r>
        <w:t>ООО «Бурятский центр сертификации» провело специальную оценку условий труда в ГАУК РБ «Национальный музей Республики Бурятия» (28 рабочих мест). Номер в реестре организаций, проводящих специальную оценку условий труда № 266. По итогам проведенной специальной оценки условий труда 27 рабочих мест признаны с оптимальными и допустимыми условиями труда. Рабочих ме</w:t>
      </w:r>
      <w:proofErr w:type="gramStart"/>
      <w:r>
        <w:t>ст с вр</w:t>
      </w:r>
      <w:proofErr w:type="gramEnd"/>
      <w:r>
        <w:t>едными и опасными условиями труда не выявлено.</w:t>
      </w:r>
    </w:p>
    <w:p w:rsidR="00A74E33" w:rsidRDefault="00A74E33" w:rsidP="00A74E33">
      <w:pPr>
        <w:ind w:firstLine="709"/>
        <w:rPr>
          <w:i/>
        </w:rPr>
      </w:pPr>
    </w:p>
    <w:p w:rsidR="00A74E33" w:rsidRPr="005434F4" w:rsidRDefault="00A74E33" w:rsidP="00A74E33">
      <w:pPr>
        <w:ind w:firstLine="709"/>
      </w:pPr>
      <w:r w:rsidRPr="005434F4">
        <w:rPr>
          <w:i/>
        </w:rPr>
        <w:t>Текучесть кадров и основные причины текучести</w:t>
      </w:r>
      <w:r>
        <w:rPr>
          <w:i/>
        </w:rPr>
        <w:t>:</w:t>
      </w:r>
    </w:p>
    <w:p w:rsidR="00A74E33" w:rsidRPr="005434F4" w:rsidRDefault="00A74E33" w:rsidP="00A74E33">
      <w:pPr>
        <w:ind w:firstLine="709"/>
      </w:pPr>
      <w:r w:rsidRPr="005434F4">
        <w:t>За 201</w:t>
      </w:r>
      <w:r>
        <w:t>8</w:t>
      </w:r>
      <w:r w:rsidRPr="005434F4">
        <w:t xml:space="preserve"> г</w:t>
      </w:r>
      <w:r w:rsidR="000E310D">
        <w:t>од</w:t>
      </w:r>
      <w:r w:rsidRPr="005434F4">
        <w:t xml:space="preserve"> </w:t>
      </w:r>
      <w:r w:rsidRPr="005409C7">
        <w:t>выбыло – 4 человека, прибыло – 2 человек</w:t>
      </w:r>
      <w:r>
        <w:t>.</w:t>
      </w:r>
    </w:p>
    <w:p w:rsidR="00A74E33" w:rsidRPr="005434F4" w:rsidRDefault="00A74E33" w:rsidP="00A74E33">
      <w:pPr>
        <w:ind w:firstLine="709"/>
        <w:jc w:val="both"/>
      </w:pPr>
      <w:r w:rsidRPr="005434F4">
        <w:t>Основные причины текучести кадров:</w:t>
      </w:r>
      <w:r>
        <w:t xml:space="preserve"> низкая заработная плата, </w:t>
      </w:r>
      <w:r w:rsidRPr="005434F4">
        <w:t xml:space="preserve">отсутствие </w:t>
      </w:r>
      <w:r>
        <w:t>д</w:t>
      </w:r>
      <w:r w:rsidRPr="005434F4">
        <w:t>а</w:t>
      </w:r>
      <w:r>
        <w:t xml:space="preserve">льнейшего продвижения по службе, </w:t>
      </w:r>
      <w:r w:rsidRPr="005434F4">
        <w:t>отсутствие перспективы улучшения жилищных условий.</w:t>
      </w:r>
    </w:p>
    <w:p w:rsidR="00A74E33" w:rsidRPr="005434F4" w:rsidRDefault="00A74E33" w:rsidP="00A74E33">
      <w:pPr>
        <w:ind w:firstLine="709"/>
      </w:pPr>
      <w:r w:rsidRPr="005434F4">
        <w:t>Основания увольнения: все по собственному желанию</w:t>
      </w:r>
      <w:r>
        <w:t>.</w:t>
      </w:r>
    </w:p>
    <w:p w:rsidR="00A74E33" w:rsidRPr="005434F4" w:rsidRDefault="00A74E33" w:rsidP="00A74E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1463"/>
        <w:gridCol w:w="1463"/>
        <w:gridCol w:w="1463"/>
        <w:gridCol w:w="1463"/>
        <w:gridCol w:w="1463"/>
      </w:tblGrid>
      <w:tr w:rsidR="00F06128" w:rsidRPr="005409C7" w:rsidTr="00FE2EA2">
        <w:tc>
          <w:tcPr>
            <w:tcW w:w="2256" w:type="dxa"/>
          </w:tcPr>
          <w:p w:rsidR="00F06128" w:rsidRPr="005409C7" w:rsidRDefault="00F06128" w:rsidP="00F237AB"/>
        </w:tc>
        <w:tc>
          <w:tcPr>
            <w:tcW w:w="1463" w:type="dxa"/>
          </w:tcPr>
          <w:p w:rsidR="00F06128" w:rsidRPr="005409C7" w:rsidRDefault="00F06128" w:rsidP="00F237AB">
            <w:pPr>
              <w:jc w:val="center"/>
            </w:pPr>
            <w:r w:rsidRPr="005409C7">
              <w:t>2014</w:t>
            </w:r>
          </w:p>
        </w:tc>
        <w:tc>
          <w:tcPr>
            <w:tcW w:w="1463" w:type="dxa"/>
          </w:tcPr>
          <w:p w:rsidR="00F06128" w:rsidRPr="005409C7" w:rsidRDefault="00F06128" w:rsidP="00FE2EA2">
            <w:pPr>
              <w:jc w:val="center"/>
            </w:pPr>
            <w:r w:rsidRPr="005409C7">
              <w:t>2015</w:t>
            </w:r>
          </w:p>
        </w:tc>
        <w:tc>
          <w:tcPr>
            <w:tcW w:w="1463" w:type="dxa"/>
          </w:tcPr>
          <w:p w:rsidR="00F06128" w:rsidRPr="005409C7" w:rsidRDefault="00F06128" w:rsidP="00FE2EA2">
            <w:pPr>
              <w:jc w:val="center"/>
            </w:pPr>
            <w:r w:rsidRPr="005409C7">
              <w:t>2016</w:t>
            </w:r>
          </w:p>
        </w:tc>
        <w:tc>
          <w:tcPr>
            <w:tcW w:w="1463" w:type="dxa"/>
          </w:tcPr>
          <w:p w:rsidR="00F06128" w:rsidRPr="005409C7" w:rsidRDefault="00F06128" w:rsidP="00FE2EA2">
            <w:pPr>
              <w:jc w:val="center"/>
            </w:pPr>
            <w:r w:rsidRPr="005409C7">
              <w:t>2017</w:t>
            </w:r>
          </w:p>
        </w:tc>
        <w:tc>
          <w:tcPr>
            <w:tcW w:w="1463" w:type="dxa"/>
          </w:tcPr>
          <w:p w:rsidR="00F06128" w:rsidRPr="005409C7" w:rsidRDefault="00F06128" w:rsidP="00F237AB">
            <w:pPr>
              <w:jc w:val="center"/>
            </w:pPr>
            <w:r>
              <w:t>2018</w:t>
            </w:r>
          </w:p>
        </w:tc>
      </w:tr>
      <w:tr w:rsidR="00F06128" w:rsidRPr="00995DD6" w:rsidTr="00FE2EA2">
        <w:tc>
          <w:tcPr>
            <w:tcW w:w="2256" w:type="dxa"/>
          </w:tcPr>
          <w:p w:rsidR="00F06128" w:rsidRPr="005409C7" w:rsidRDefault="00F06128" w:rsidP="00F237AB">
            <w:r w:rsidRPr="005409C7">
              <w:t xml:space="preserve">Текучесть (принято/выбыло) </w:t>
            </w:r>
          </w:p>
        </w:tc>
        <w:tc>
          <w:tcPr>
            <w:tcW w:w="1463" w:type="dxa"/>
          </w:tcPr>
          <w:p w:rsidR="00F06128" w:rsidRPr="005409C7" w:rsidRDefault="00F06128" w:rsidP="00F237AB">
            <w:pPr>
              <w:jc w:val="center"/>
            </w:pPr>
            <w:r w:rsidRPr="005409C7">
              <w:t>20/21</w:t>
            </w:r>
          </w:p>
        </w:tc>
        <w:tc>
          <w:tcPr>
            <w:tcW w:w="1463" w:type="dxa"/>
          </w:tcPr>
          <w:p w:rsidR="00F06128" w:rsidRPr="005409C7" w:rsidRDefault="00F06128" w:rsidP="00FE2EA2">
            <w:pPr>
              <w:jc w:val="center"/>
            </w:pPr>
            <w:r w:rsidRPr="005409C7">
              <w:t>13/15</w:t>
            </w:r>
          </w:p>
        </w:tc>
        <w:tc>
          <w:tcPr>
            <w:tcW w:w="1463" w:type="dxa"/>
          </w:tcPr>
          <w:p w:rsidR="00F06128" w:rsidRPr="005409C7" w:rsidRDefault="00F06128" w:rsidP="00FE2EA2">
            <w:pPr>
              <w:jc w:val="center"/>
            </w:pPr>
            <w:r w:rsidRPr="005409C7">
              <w:t>14/18</w:t>
            </w:r>
          </w:p>
        </w:tc>
        <w:tc>
          <w:tcPr>
            <w:tcW w:w="1463" w:type="dxa"/>
          </w:tcPr>
          <w:p w:rsidR="00F06128" w:rsidRPr="005409C7" w:rsidRDefault="00F06128" w:rsidP="00FE2EA2">
            <w:pPr>
              <w:jc w:val="center"/>
            </w:pPr>
            <w:r w:rsidRPr="005409C7">
              <w:t>19/20</w:t>
            </w:r>
          </w:p>
        </w:tc>
        <w:tc>
          <w:tcPr>
            <w:tcW w:w="1463" w:type="dxa"/>
          </w:tcPr>
          <w:p w:rsidR="00F06128" w:rsidRPr="005409C7" w:rsidRDefault="00F06128" w:rsidP="00F237AB">
            <w:pPr>
              <w:jc w:val="center"/>
            </w:pPr>
            <w:r>
              <w:t>19/14</w:t>
            </w:r>
          </w:p>
        </w:tc>
      </w:tr>
    </w:tbl>
    <w:p w:rsidR="00A74E33" w:rsidRDefault="00A74E33" w:rsidP="00A74E33">
      <w:pPr>
        <w:ind w:firstLine="709"/>
        <w:rPr>
          <w:i/>
        </w:rPr>
      </w:pPr>
    </w:p>
    <w:p w:rsidR="00A74E33" w:rsidRPr="005434F4" w:rsidRDefault="00A74E33" w:rsidP="00A74E33">
      <w:pPr>
        <w:ind w:firstLine="709"/>
        <w:rPr>
          <w:i/>
        </w:rPr>
      </w:pPr>
      <w:r w:rsidRPr="005434F4">
        <w:rPr>
          <w:i/>
        </w:rPr>
        <w:t>Социальная защищенность работников</w:t>
      </w:r>
      <w:r>
        <w:rPr>
          <w:i/>
        </w:rPr>
        <w:t>:</w:t>
      </w:r>
    </w:p>
    <w:p w:rsidR="00A74E33" w:rsidRPr="005434F4" w:rsidRDefault="00A74E33" w:rsidP="00A74E33">
      <w:pPr>
        <w:tabs>
          <w:tab w:val="left" w:pos="284"/>
          <w:tab w:val="left" w:pos="709"/>
        </w:tabs>
        <w:ind w:firstLine="709"/>
        <w:jc w:val="both"/>
      </w:pPr>
      <w:r w:rsidRPr="005434F4">
        <w:t xml:space="preserve">-  своевременная выплата заработной платы, больничных листов, </w:t>
      </w:r>
    </w:p>
    <w:p w:rsidR="00A74E33" w:rsidRPr="005434F4" w:rsidRDefault="00A74E33" w:rsidP="00A74E33">
      <w:pPr>
        <w:tabs>
          <w:tab w:val="left" w:pos="284"/>
          <w:tab w:val="left" w:pos="709"/>
        </w:tabs>
        <w:ind w:firstLine="709"/>
        <w:jc w:val="both"/>
      </w:pPr>
      <w:r w:rsidRPr="005434F4">
        <w:t>-  выполнение всех пунктов коллективного договора,</w:t>
      </w:r>
    </w:p>
    <w:p w:rsidR="00A74E33" w:rsidRPr="005434F4" w:rsidRDefault="00A74E33" w:rsidP="00A74E33">
      <w:pPr>
        <w:tabs>
          <w:tab w:val="left" w:pos="284"/>
          <w:tab w:val="left" w:pos="709"/>
        </w:tabs>
        <w:ind w:firstLine="709"/>
        <w:jc w:val="both"/>
      </w:pPr>
      <w:r w:rsidRPr="005434F4">
        <w:t>-  заключение трудовых договоров в соответствии с ТК РФ</w:t>
      </w:r>
    </w:p>
    <w:p w:rsidR="00A74E33" w:rsidRPr="005434F4" w:rsidRDefault="00A74E33" w:rsidP="00A74E33">
      <w:pPr>
        <w:tabs>
          <w:tab w:val="left" w:pos="284"/>
          <w:tab w:val="left" w:pos="709"/>
        </w:tabs>
        <w:ind w:firstLine="709"/>
        <w:jc w:val="both"/>
      </w:pPr>
      <w:r w:rsidRPr="005434F4">
        <w:t>-  обеспечение выполнения графика очередных отпусков.</w:t>
      </w:r>
    </w:p>
    <w:p w:rsidR="00A74E33" w:rsidRDefault="00A74E33" w:rsidP="00A74E33">
      <w:pPr>
        <w:tabs>
          <w:tab w:val="left" w:pos="284"/>
          <w:tab w:val="left" w:pos="709"/>
        </w:tabs>
        <w:ind w:firstLine="709"/>
        <w:jc w:val="both"/>
      </w:pPr>
      <w:r w:rsidRPr="005434F4">
        <w:t>В целях усиления материальной заинтересованности работников учреждения в добросовестном исполнении своих трудовых обязанностей производится их премирование по результатам работы по следующим видам:</w:t>
      </w:r>
    </w:p>
    <w:p w:rsidR="000E310D" w:rsidRPr="005434F4" w:rsidRDefault="000E310D" w:rsidP="00A74E33">
      <w:pPr>
        <w:tabs>
          <w:tab w:val="left" w:pos="284"/>
          <w:tab w:val="left" w:pos="709"/>
        </w:tabs>
        <w:ind w:firstLine="709"/>
        <w:jc w:val="both"/>
      </w:pPr>
      <w:r>
        <w:t>- по итогам работы за полугодие;</w:t>
      </w:r>
    </w:p>
    <w:p w:rsidR="00A74E33" w:rsidRPr="005434F4" w:rsidRDefault="00A74E33" w:rsidP="00A74E33">
      <w:pPr>
        <w:tabs>
          <w:tab w:val="left" w:pos="284"/>
          <w:tab w:val="left" w:pos="709"/>
        </w:tabs>
        <w:ind w:firstLine="709"/>
        <w:jc w:val="both"/>
      </w:pPr>
      <w:r w:rsidRPr="005434F4">
        <w:t>- по итогам работы за год;</w:t>
      </w:r>
    </w:p>
    <w:p w:rsidR="00A74E33" w:rsidRPr="005434F4" w:rsidRDefault="00A74E33" w:rsidP="00A74E33">
      <w:pPr>
        <w:autoSpaceDE w:val="0"/>
        <w:autoSpaceDN w:val="0"/>
        <w:adjustRightInd w:val="0"/>
        <w:ind w:firstLine="709"/>
        <w:jc w:val="both"/>
        <w:rPr>
          <w:rFonts w:eastAsia="TimesNewRomanPSMT"/>
        </w:rPr>
      </w:pPr>
      <w:r w:rsidRPr="005434F4">
        <w:lastRenderedPageBreak/>
        <w:t>- за выполнение особо важного и сложного зада</w:t>
      </w:r>
      <w:r>
        <w:rPr>
          <w:rFonts w:eastAsia="TimesNewRomanPSMT"/>
        </w:rPr>
        <w:t>ния.</w:t>
      </w:r>
    </w:p>
    <w:p w:rsidR="00A74E33" w:rsidRPr="005434F4" w:rsidRDefault="00A74E33" w:rsidP="00A74E33">
      <w:pPr>
        <w:autoSpaceDE w:val="0"/>
        <w:autoSpaceDN w:val="0"/>
        <w:adjustRightInd w:val="0"/>
        <w:ind w:firstLine="709"/>
        <w:jc w:val="both"/>
        <w:rPr>
          <w:rFonts w:eastAsia="TimesNewRomanPSMT"/>
        </w:rPr>
      </w:pPr>
      <w:r w:rsidRPr="005434F4">
        <w:rPr>
          <w:rFonts w:eastAsia="TimesNewRomanPSMT"/>
        </w:rPr>
        <w:t xml:space="preserve">В течение указанного </w:t>
      </w:r>
      <w:r>
        <w:rPr>
          <w:rFonts w:eastAsia="TimesNewRomanPSMT"/>
        </w:rPr>
        <w:t>периода</w:t>
      </w:r>
      <w:r w:rsidRPr="005434F4">
        <w:rPr>
          <w:rFonts w:eastAsia="TimesNewRomanPSMT"/>
        </w:rPr>
        <w:t xml:space="preserve"> всем штатным сотрудникам музея из бюджета были выплачены единовременные премии:</w:t>
      </w:r>
    </w:p>
    <w:p w:rsidR="00A74E33" w:rsidRPr="005434F4" w:rsidRDefault="00A74E33" w:rsidP="00BC7577">
      <w:pPr>
        <w:numPr>
          <w:ilvl w:val="0"/>
          <w:numId w:val="28"/>
        </w:numPr>
        <w:autoSpaceDE w:val="0"/>
        <w:autoSpaceDN w:val="0"/>
        <w:adjustRightInd w:val="0"/>
        <w:ind w:left="0" w:firstLine="709"/>
        <w:jc w:val="both"/>
        <w:rPr>
          <w:rFonts w:eastAsia="TimesNewRomanPSMT"/>
        </w:rPr>
      </w:pPr>
      <w:r w:rsidRPr="005434F4">
        <w:rPr>
          <w:rFonts w:eastAsia="TimesNewRomanPSMT"/>
        </w:rPr>
        <w:t>К Международному дню музеев;</w:t>
      </w:r>
    </w:p>
    <w:p w:rsidR="00A74E33" w:rsidRPr="00E86C87" w:rsidRDefault="00A74E33" w:rsidP="00BC7577">
      <w:pPr>
        <w:numPr>
          <w:ilvl w:val="0"/>
          <w:numId w:val="28"/>
        </w:numPr>
        <w:autoSpaceDE w:val="0"/>
        <w:autoSpaceDN w:val="0"/>
        <w:adjustRightInd w:val="0"/>
        <w:ind w:left="0" w:firstLine="709"/>
        <w:jc w:val="both"/>
        <w:rPr>
          <w:rFonts w:eastAsia="TimesNewRomanPSMT"/>
        </w:rPr>
      </w:pPr>
      <w:r w:rsidRPr="005434F4">
        <w:t>За выполнение о</w:t>
      </w:r>
      <w:r>
        <w:t>собо важного и сложного задания.</w:t>
      </w:r>
    </w:p>
    <w:p w:rsidR="00A74E33" w:rsidRDefault="00A74E33" w:rsidP="00A74E33">
      <w:pPr>
        <w:ind w:firstLine="709"/>
        <w:rPr>
          <w:i/>
        </w:rPr>
      </w:pPr>
      <w:r w:rsidRPr="005434F4">
        <w:rPr>
          <w:i/>
        </w:rPr>
        <w:t>Стимулирование кадров</w:t>
      </w:r>
      <w:r>
        <w:rPr>
          <w:i/>
        </w:rPr>
        <w:t>:</w:t>
      </w:r>
    </w:p>
    <w:p w:rsidR="00A74E33" w:rsidRPr="005434F4" w:rsidRDefault="00A74E33" w:rsidP="00A74E33">
      <w:pPr>
        <w:ind w:firstLine="709"/>
        <w:jc w:val="both"/>
      </w:pPr>
      <w:r w:rsidRPr="005434F4">
        <w:t>К выплатам стимулирующего характера относятся выплаты, характеризующие результаты труда работников, и выплаты, учитывающие индивидуальные характеристики работников ГАУК РБ «Национальный музей Республики Бурятия».</w:t>
      </w:r>
    </w:p>
    <w:p w:rsidR="00A74E33" w:rsidRPr="005434F4" w:rsidRDefault="00A74E33" w:rsidP="00A74E33">
      <w:pPr>
        <w:ind w:firstLine="708"/>
        <w:jc w:val="both"/>
      </w:pPr>
      <w:r w:rsidRPr="005434F4">
        <w:t>К выплатам, характеризующим результаты труда работников учреждения, относятся:</w:t>
      </w:r>
      <w:r>
        <w:t xml:space="preserve"> </w:t>
      </w:r>
      <w:r w:rsidRPr="005434F4">
        <w:t>коэффициент трудового участия (КТУ) по перечню и размеров показателей;</w:t>
      </w:r>
      <w:r>
        <w:t xml:space="preserve"> </w:t>
      </w:r>
      <w:r w:rsidRPr="005434F4">
        <w:t>премиальные выплаты по итогам работы;</w:t>
      </w:r>
      <w:r>
        <w:t xml:space="preserve"> </w:t>
      </w:r>
      <w:r w:rsidRPr="005434F4">
        <w:t>фиксированные выплаты по решению директора за интенсивность и напряженность труда, на основании заключенных контрактов, договоров и приказов.</w:t>
      </w:r>
    </w:p>
    <w:p w:rsidR="00A74E33" w:rsidRPr="005434F4" w:rsidRDefault="00A74E33" w:rsidP="00A74E33">
      <w:pPr>
        <w:ind w:firstLine="708"/>
        <w:jc w:val="both"/>
      </w:pPr>
      <w:r w:rsidRPr="005434F4">
        <w:t>К выплатам, учитывающим индивидуальные характеристики работников учреждения, относятся:</w:t>
      </w:r>
      <w:r>
        <w:t xml:space="preserve"> </w:t>
      </w:r>
      <w:r w:rsidRPr="005434F4">
        <w:t>выплаты за наличие ученой степени, почетного звания;</w:t>
      </w:r>
      <w:r>
        <w:t xml:space="preserve"> </w:t>
      </w:r>
      <w:r w:rsidRPr="005434F4">
        <w:t>надбавка за знание и использование в работе одного и более иностранных языков;</w:t>
      </w:r>
      <w:r>
        <w:t xml:space="preserve"> </w:t>
      </w:r>
      <w:r w:rsidRPr="005434F4">
        <w:t>выплаты за непрерывный стаж работы, выслугу лет;</w:t>
      </w:r>
      <w:r>
        <w:t xml:space="preserve"> </w:t>
      </w:r>
      <w:r w:rsidRPr="005434F4">
        <w:t>выплаты водителям за классность.</w:t>
      </w:r>
    </w:p>
    <w:p w:rsidR="00A74E33" w:rsidRPr="005434F4" w:rsidRDefault="00A74E33" w:rsidP="00A74E33">
      <w:pPr>
        <w:autoSpaceDE w:val="0"/>
        <w:autoSpaceDN w:val="0"/>
        <w:adjustRightInd w:val="0"/>
        <w:ind w:firstLine="708"/>
        <w:jc w:val="both"/>
        <w:rPr>
          <w:rFonts w:eastAsia="TimesNewRomanPSMT"/>
        </w:rPr>
      </w:pPr>
      <w:r w:rsidRPr="005434F4">
        <w:rPr>
          <w:rFonts w:eastAsia="TimesNewRomanPSMT"/>
        </w:rPr>
        <w:t xml:space="preserve">В системе социального партнерства интересы работников представлены первичной профсоюзной организацией музея, которая осуществляет </w:t>
      </w:r>
      <w:proofErr w:type="gramStart"/>
      <w:r w:rsidRPr="005434F4">
        <w:rPr>
          <w:rFonts w:eastAsia="TimesNewRomanPSMT"/>
        </w:rPr>
        <w:t>контроль за</w:t>
      </w:r>
      <w:proofErr w:type="gramEnd"/>
      <w:r w:rsidRPr="005434F4">
        <w:rPr>
          <w:rFonts w:eastAsia="TimesNewRomanPSMT"/>
        </w:rPr>
        <w:t xml:space="preserve"> соблюдением трудового законодательства работодателем, принимает участие в работе действующих комиссий, оказывает материальную помощь членам профсоюза, в связи с юбилейными датами, рождением ребенка, смертью близких родственников.</w:t>
      </w:r>
    </w:p>
    <w:p w:rsidR="00A74E33" w:rsidRPr="005434F4" w:rsidRDefault="00A74E33" w:rsidP="00A74E33">
      <w:pPr>
        <w:autoSpaceDE w:val="0"/>
        <w:autoSpaceDN w:val="0"/>
        <w:adjustRightInd w:val="0"/>
        <w:ind w:firstLine="708"/>
        <w:jc w:val="both"/>
        <w:rPr>
          <w:rFonts w:eastAsia="TimesNewRomanPSMT"/>
        </w:rPr>
      </w:pPr>
      <w:r w:rsidRPr="005434F4">
        <w:rPr>
          <w:rFonts w:eastAsia="TimesNewRomanPSMT"/>
        </w:rPr>
        <w:t xml:space="preserve">Условия труда и его оплаты, социальные гарантии работников сформулированы </w:t>
      </w:r>
      <w:proofErr w:type="gramStart"/>
      <w:r w:rsidRPr="005434F4">
        <w:rPr>
          <w:rFonts w:eastAsia="TimesNewRomanPSMT"/>
        </w:rPr>
        <w:t>в</w:t>
      </w:r>
      <w:proofErr w:type="gramEnd"/>
      <w:r w:rsidRPr="005434F4">
        <w:rPr>
          <w:rFonts w:eastAsia="TimesNewRomanPSMT"/>
        </w:rPr>
        <w:t xml:space="preserve"> внутренних локальных нормативных документах:</w:t>
      </w:r>
    </w:p>
    <w:p w:rsidR="00A74E33" w:rsidRPr="005434F4" w:rsidRDefault="00A74E33" w:rsidP="00A74E33">
      <w:pPr>
        <w:autoSpaceDE w:val="0"/>
        <w:autoSpaceDN w:val="0"/>
        <w:adjustRightInd w:val="0"/>
        <w:jc w:val="both"/>
        <w:rPr>
          <w:rFonts w:eastAsia="TimesNewRomanPSMT"/>
        </w:rPr>
      </w:pPr>
      <w:r w:rsidRPr="005434F4">
        <w:rPr>
          <w:rFonts w:eastAsia="TimesNewRomanPSMT"/>
        </w:rPr>
        <w:t>- Коллективный договор</w:t>
      </w:r>
      <w:r w:rsidRPr="005434F4">
        <w:t xml:space="preserve"> ГАУК РБ «Национальный музей Республики Бурятия»;</w:t>
      </w:r>
    </w:p>
    <w:p w:rsidR="00A74E33" w:rsidRPr="005434F4" w:rsidRDefault="00A74E33" w:rsidP="00A74E33">
      <w:pPr>
        <w:autoSpaceDE w:val="0"/>
        <w:autoSpaceDN w:val="0"/>
        <w:adjustRightInd w:val="0"/>
        <w:jc w:val="both"/>
        <w:rPr>
          <w:rFonts w:eastAsia="TimesNewRomanPSMT"/>
        </w:rPr>
      </w:pPr>
      <w:r w:rsidRPr="005434F4">
        <w:rPr>
          <w:rFonts w:eastAsia="TimesNewRomanPSMT"/>
        </w:rPr>
        <w:t>- Положение об оплате труда работников ГАУК РБ «Национальный музей РБ»;</w:t>
      </w:r>
    </w:p>
    <w:p w:rsidR="00A74E33" w:rsidRPr="005434F4" w:rsidRDefault="00A74E33" w:rsidP="00A74E33">
      <w:pPr>
        <w:autoSpaceDE w:val="0"/>
        <w:autoSpaceDN w:val="0"/>
        <w:adjustRightInd w:val="0"/>
        <w:jc w:val="both"/>
        <w:rPr>
          <w:rFonts w:eastAsia="TimesNewRomanPSMT"/>
        </w:rPr>
      </w:pPr>
      <w:r w:rsidRPr="005434F4">
        <w:rPr>
          <w:rFonts w:eastAsia="TimesNewRomanPSMT"/>
        </w:rPr>
        <w:t>- Положение о стимулировании (премировании) труда и материальной помощи работников.</w:t>
      </w:r>
    </w:p>
    <w:p w:rsidR="00A74E33" w:rsidRPr="005434F4" w:rsidRDefault="00A74E33" w:rsidP="00A74E33">
      <w:pPr>
        <w:ind w:firstLine="709"/>
        <w:rPr>
          <w:b/>
        </w:rPr>
      </w:pPr>
      <w:r>
        <w:rPr>
          <w:i/>
        </w:rPr>
        <w:t>П</w:t>
      </w:r>
      <w:r w:rsidRPr="005434F4">
        <w:rPr>
          <w:i/>
        </w:rPr>
        <w:t>ереход на эффективный контракт</w:t>
      </w:r>
      <w:r>
        <w:rPr>
          <w:i/>
        </w:rPr>
        <w:t>:</w:t>
      </w:r>
    </w:p>
    <w:p w:rsidR="00A74E33" w:rsidRPr="005434F4" w:rsidRDefault="00A74E33" w:rsidP="00A74E33">
      <w:pPr>
        <w:ind w:firstLine="708"/>
        <w:jc w:val="both"/>
      </w:pPr>
      <w:proofErr w:type="gramStart"/>
      <w:r w:rsidRPr="005434F4">
        <w:t>В целях реализации указа Президента РФ от 07.05.2012 № 597 «О мероприятиях по реализации государственной социальной политики», распоряжения Правительства РФ от 26.11.2012г. № 2190-р «Об утверждении Программы поэтапного совершенствования системы оплаты труда в государственных (муниципальных) учреждениях на 2012-2018 годы», распоряжения Правительства Республики Бурятия от 28.02.2013г. № 86-р «Об утверждении Плана мероприятий («дорожной карты») «Изменения в отраслях социальной сферы, направленные на повышение</w:t>
      </w:r>
      <w:proofErr w:type="gramEnd"/>
      <w:r w:rsidRPr="005434F4">
        <w:t xml:space="preserve"> </w:t>
      </w:r>
      <w:proofErr w:type="gramStart"/>
      <w:r w:rsidRPr="005434F4">
        <w:t>эффективности сферы культуры в Республике Бурятия» с 01 февраля 2014 года со всеми ранее принятыми сотрудниками учреждения заключены дополнительные соглашения, содержащие элементы «эффективного контракта», а  с новыми сотрудниками заключаются эффективные контракты.</w:t>
      </w:r>
      <w:proofErr w:type="gramEnd"/>
    </w:p>
    <w:p w:rsidR="00A74E33" w:rsidRPr="005434F4" w:rsidRDefault="00A74E33" w:rsidP="00A74E33">
      <w:pPr>
        <w:ind w:firstLine="709"/>
        <w:rPr>
          <w:color w:val="000000"/>
          <w:shd w:val="clear" w:color="auto" w:fill="FFFFFF"/>
        </w:rPr>
      </w:pPr>
      <w:r w:rsidRPr="005434F4">
        <w:rPr>
          <w:i/>
        </w:rPr>
        <w:t>Уровень производственной и трудовой дисциплины</w:t>
      </w:r>
      <w:r>
        <w:rPr>
          <w:color w:val="000000"/>
          <w:shd w:val="clear" w:color="auto" w:fill="FFFFFF"/>
        </w:rPr>
        <w:t>:</w:t>
      </w:r>
      <w:r w:rsidRPr="005434F4">
        <w:rPr>
          <w:color w:val="000000"/>
          <w:shd w:val="clear" w:color="auto" w:fill="FFFFFF"/>
        </w:rPr>
        <w:t xml:space="preserve"> </w:t>
      </w:r>
    </w:p>
    <w:p w:rsidR="00A74E33" w:rsidRPr="005434F4" w:rsidRDefault="00A74E33" w:rsidP="00A74E33">
      <w:pPr>
        <w:ind w:firstLine="708"/>
        <w:jc w:val="both"/>
        <w:rPr>
          <w:color w:val="000000"/>
          <w:shd w:val="clear" w:color="auto" w:fill="FFFFFF"/>
        </w:rPr>
      </w:pPr>
      <w:r w:rsidRPr="00C72B81">
        <w:rPr>
          <w:shd w:val="clear" w:color="auto" w:fill="FFFFFF"/>
        </w:rPr>
        <w:t xml:space="preserve">Трудовая дисциплина – это обязательное для всех работников подчинение правилам поведения, определенным в соответствии с </w:t>
      </w:r>
      <w:hyperlink r:id="rId15" w:tgtFrame="_blank" w:history="1">
        <w:r w:rsidRPr="00C72B81">
          <w:rPr>
            <w:rStyle w:val="af"/>
            <w:rFonts w:eastAsia="Calibri"/>
            <w:color w:val="auto"/>
            <w:u w:val="none"/>
            <w:shd w:val="clear" w:color="auto" w:fill="FFFFFF"/>
          </w:rPr>
          <w:t>Трудовым кодексом РФ</w:t>
        </w:r>
      </w:hyperlink>
      <w:r w:rsidRPr="00C72B81">
        <w:rPr>
          <w:shd w:val="clear" w:color="auto" w:fill="FFFFFF"/>
        </w:rPr>
        <w:t xml:space="preserve">, иными законами, </w:t>
      </w:r>
      <w:hyperlink r:id="rId16" w:tgtFrame="_blank" w:history="1">
        <w:r w:rsidRPr="00C72B81">
          <w:rPr>
            <w:rStyle w:val="af"/>
            <w:rFonts w:eastAsia="Calibri"/>
            <w:color w:val="auto"/>
            <w:u w:val="none"/>
            <w:shd w:val="clear" w:color="auto" w:fill="FFFFFF"/>
          </w:rPr>
          <w:t>коллективным договором</w:t>
        </w:r>
      </w:hyperlink>
      <w:r w:rsidRPr="00C72B81">
        <w:rPr>
          <w:shd w:val="clear" w:color="auto" w:fill="FFFFFF"/>
        </w:rPr>
        <w:t xml:space="preserve">, соглашениями, </w:t>
      </w:r>
      <w:hyperlink r:id="rId17" w:tgtFrame="_blank" w:history="1">
        <w:r w:rsidRPr="00C72B81">
          <w:rPr>
            <w:rStyle w:val="af"/>
            <w:rFonts w:eastAsia="Calibri"/>
            <w:color w:val="auto"/>
            <w:u w:val="none"/>
            <w:shd w:val="clear" w:color="auto" w:fill="FFFFFF"/>
          </w:rPr>
          <w:t>трудовым договором</w:t>
        </w:r>
      </w:hyperlink>
      <w:r w:rsidRPr="00C72B81">
        <w:rPr>
          <w:shd w:val="clear" w:color="auto" w:fill="FFFFFF"/>
        </w:rPr>
        <w:t>, локальными нормативными актами организации (</w:t>
      </w:r>
      <w:hyperlink r:id="rId18" w:tgtFrame="_blank" w:history="1">
        <w:r w:rsidRPr="00C72B81">
          <w:rPr>
            <w:rStyle w:val="af"/>
            <w:rFonts w:eastAsia="Calibri"/>
            <w:color w:val="auto"/>
            <w:u w:val="none"/>
            <w:shd w:val="clear" w:color="auto" w:fill="FFFFFF"/>
          </w:rPr>
          <w:t>ст. 189 ТК РФ</w:t>
        </w:r>
      </w:hyperlink>
      <w:r w:rsidRPr="00C72B81">
        <w:rPr>
          <w:shd w:val="clear" w:color="auto" w:fill="FFFFFF"/>
        </w:rPr>
        <w:t xml:space="preserve">). </w:t>
      </w:r>
      <w:hyperlink r:id="rId19" w:tgtFrame="_blank" w:history="1">
        <w:r w:rsidRPr="00C72B81">
          <w:rPr>
            <w:rStyle w:val="af"/>
            <w:rFonts w:eastAsia="Calibri"/>
            <w:color w:val="auto"/>
            <w:u w:val="none"/>
            <w:shd w:val="clear" w:color="auto" w:fill="FFFFFF"/>
          </w:rPr>
          <w:t>Работодатель</w:t>
        </w:r>
      </w:hyperlink>
      <w:r w:rsidRPr="00C72B81">
        <w:t xml:space="preserve"> </w:t>
      </w:r>
      <w:r w:rsidRPr="00C72B81">
        <w:rPr>
          <w:shd w:val="clear" w:color="auto" w:fill="FFFFFF"/>
        </w:rPr>
        <w:t xml:space="preserve">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w:t>
      </w:r>
      <w:hyperlink r:id="rId20" w:tgtFrame="_blank" w:history="1">
        <w:r w:rsidRPr="00C72B81">
          <w:rPr>
            <w:rStyle w:val="af"/>
            <w:rFonts w:eastAsia="Calibri"/>
            <w:color w:val="auto"/>
            <w:u w:val="none"/>
            <w:shd w:val="clear" w:color="auto" w:fill="FFFFFF"/>
          </w:rPr>
          <w:t>трудового права</w:t>
        </w:r>
      </w:hyperlink>
      <w:r w:rsidRPr="00C72B81">
        <w:rPr>
          <w:shd w:val="clear" w:color="auto" w:fill="FFFFFF"/>
        </w:rPr>
        <w:t>,</w:t>
      </w:r>
      <w:r w:rsidRPr="008C6F23">
        <w:rPr>
          <w:shd w:val="clear" w:color="auto" w:fill="FFFFFF"/>
        </w:rPr>
        <w:t xml:space="preserve"> трудовым договором создавать условия, необходимые для соблюдения</w:t>
      </w:r>
      <w:r w:rsidRPr="005434F4">
        <w:rPr>
          <w:color w:val="000000"/>
          <w:shd w:val="clear" w:color="auto" w:fill="FFFFFF"/>
        </w:rPr>
        <w:t xml:space="preserve"> работниками дисциплины труда.</w:t>
      </w:r>
    </w:p>
    <w:p w:rsidR="00A74E33" w:rsidRPr="005434F4" w:rsidRDefault="00A74E33" w:rsidP="00A74E33">
      <w:pPr>
        <w:ind w:firstLine="708"/>
        <w:jc w:val="both"/>
      </w:pPr>
      <w:r w:rsidRPr="005434F4">
        <w:rPr>
          <w:color w:val="000000"/>
          <w:shd w:val="clear" w:color="auto" w:fill="FFFFFF"/>
        </w:rPr>
        <w:t>В музее действуют правила внутреннего трудового распорядка, кодекс деловой этики и служебного поведения работников, инструкции по учету и обеспечению целости и сохранности экспонатов в залах, должностные инструкции.</w:t>
      </w:r>
    </w:p>
    <w:p w:rsidR="00A74E33" w:rsidRPr="005434F4" w:rsidRDefault="00A74E33" w:rsidP="00A74E33">
      <w:pPr>
        <w:ind w:firstLine="708"/>
        <w:jc w:val="both"/>
      </w:pPr>
      <w:r w:rsidRPr="005434F4">
        <w:lastRenderedPageBreak/>
        <w:t>Производственная и трудовая дисциплина в музее удовлетворительна.</w:t>
      </w:r>
    </w:p>
    <w:p w:rsidR="00A74E33" w:rsidRDefault="00A74E33" w:rsidP="00A74E33">
      <w:pPr>
        <w:ind w:firstLine="708"/>
        <w:jc w:val="both"/>
      </w:pPr>
      <w:r w:rsidRPr="005434F4">
        <w:t xml:space="preserve">Ведется журнал учета рабочего времени, журнал регистрации приказов по личному составу. </w:t>
      </w:r>
      <w:r>
        <w:t>Е</w:t>
      </w:r>
      <w:r w:rsidRPr="005434F4">
        <w:t>жегодно руководителем учреждения предоставляется сведени</w:t>
      </w:r>
      <w:r>
        <w:t>я</w:t>
      </w:r>
      <w:r w:rsidRPr="005434F4">
        <w:t xml:space="preserve"> о доходах, об имуществе и обязательствах имущественного характера.</w:t>
      </w:r>
    </w:p>
    <w:p w:rsidR="00115B6C" w:rsidRPr="00C52572" w:rsidRDefault="00115B6C" w:rsidP="00115B6C">
      <w:pPr>
        <w:ind w:firstLine="708"/>
        <w:jc w:val="both"/>
      </w:pPr>
      <w:r w:rsidRPr="00C52572">
        <w:t xml:space="preserve">В 2018 году сотрудники Национального музея </w:t>
      </w:r>
      <w:r>
        <w:t xml:space="preserve">РБ </w:t>
      </w:r>
      <w:r w:rsidRPr="00C52572">
        <w:t>были  награждены следующими наградами:</w:t>
      </w:r>
    </w:p>
    <w:p w:rsidR="00115B6C" w:rsidRPr="00C52572" w:rsidRDefault="00115B6C" w:rsidP="00115B6C">
      <w:pPr>
        <w:jc w:val="both"/>
      </w:pPr>
      <w:r w:rsidRPr="00C52572">
        <w:t>- Медаль за заслуги перед Республикой Бурятия (1 человек)</w:t>
      </w:r>
      <w:r>
        <w:t>;</w:t>
      </w:r>
    </w:p>
    <w:p w:rsidR="00115B6C" w:rsidRPr="00C52572" w:rsidRDefault="00115B6C" w:rsidP="00115B6C">
      <w:pPr>
        <w:jc w:val="both"/>
      </w:pPr>
      <w:r w:rsidRPr="00C52572">
        <w:t>- Почетная грамота Правительства Республики Бурятия (2 человека)</w:t>
      </w:r>
      <w:r>
        <w:t>;</w:t>
      </w:r>
    </w:p>
    <w:p w:rsidR="00115B6C" w:rsidRPr="00C52572" w:rsidRDefault="00115B6C" w:rsidP="00115B6C">
      <w:pPr>
        <w:jc w:val="both"/>
      </w:pPr>
      <w:r w:rsidRPr="00C52572">
        <w:t>- Почетная грамота Министерства культуры Республики Бурятия (3 человека)</w:t>
      </w:r>
      <w:r>
        <w:t>;</w:t>
      </w:r>
    </w:p>
    <w:p w:rsidR="00115B6C" w:rsidRDefault="00115B6C" w:rsidP="00115B6C">
      <w:pPr>
        <w:jc w:val="both"/>
      </w:pPr>
      <w:r w:rsidRPr="00C52572">
        <w:t>- Благодарность Министра культуры Республики Бурятия (6 человек)</w:t>
      </w:r>
      <w:r>
        <w:t>.</w:t>
      </w:r>
    </w:p>
    <w:p w:rsidR="00A6624A" w:rsidRPr="005434F4" w:rsidRDefault="00A6624A" w:rsidP="00A74E33">
      <w:pPr>
        <w:ind w:firstLine="708"/>
        <w:jc w:val="both"/>
        <w:rPr>
          <w:b/>
        </w:rPr>
      </w:pPr>
    </w:p>
    <w:p w:rsidR="002F5BDC" w:rsidRPr="002914BB" w:rsidRDefault="002F5BDC" w:rsidP="002914BB">
      <w:pPr>
        <w:ind w:firstLine="709"/>
        <w:jc w:val="center"/>
        <w:rPr>
          <w:b/>
        </w:rPr>
      </w:pPr>
      <w:r w:rsidRPr="002914BB">
        <w:rPr>
          <w:b/>
        </w:rPr>
        <w:t>3.2.</w:t>
      </w:r>
      <w:r w:rsidRPr="002914BB">
        <w:t xml:space="preserve"> </w:t>
      </w:r>
      <w:r w:rsidRPr="002914BB">
        <w:rPr>
          <w:b/>
        </w:rPr>
        <w:t>Музейный фонд</w:t>
      </w:r>
    </w:p>
    <w:p w:rsidR="002F5BDC" w:rsidRPr="002914BB" w:rsidRDefault="002F5BDC" w:rsidP="002914BB">
      <w:pPr>
        <w:ind w:firstLine="709"/>
        <w:jc w:val="center"/>
      </w:pPr>
      <w:r w:rsidRPr="002914BB">
        <w:t>3.2.1. Характеристика фондов</w:t>
      </w:r>
    </w:p>
    <w:p w:rsidR="002F5BDC" w:rsidRPr="002914BB" w:rsidRDefault="002F5BDC" w:rsidP="002914BB">
      <w:pPr>
        <w:ind w:firstLine="709"/>
        <w:jc w:val="both"/>
      </w:pPr>
    </w:p>
    <w:tbl>
      <w:tblPr>
        <w:tblStyle w:val="ab"/>
        <w:tblW w:w="0" w:type="auto"/>
        <w:tblLook w:val="04A0"/>
      </w:tblPr>
      <w:tblGrid>
        <w:gridCol w:w="2967"/>
        <w:gridCol w:w="1536"/>
        <w:gridCol w:w="1536"/>
        <w:gridCol w:w="1536"/>
        <w:gridCol w:w="1559"/>
      </w:tblGrid>
      <w:tr w:rsidR="002F5BDC" w:rsidRPr="002914BB" w:rsidTr="007D4077">
        <w:tc>
          <w:tcPr>
            <w:tcW w:w="2967"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pPr>
          </w:p>
          <w:p w:rsidR="002F5BDC" w:rsidRPr="002914BB" w:rsidRDefault="002F5BDC" w:rsidP="002914BB">
            <w:pPr>
              <w:jc w:val="both"/>
            </w:pPr>
            <w:r w:rsidRPr="002914BB">
              <w:t>Наименование показателя</w:t>
            </w:r>
          </w:p>
          <w:p w:rsidR="002F5BDC" w:rsidRPr="002914BB" w:rsidRDefault="002F5BDC" w:rsidP="002914BB">
            <w:pPr>
              <w:jc w:val="both"/>
              <w:rPr>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t>2015</w:t>
            </w:r>
          </w:p>
        </w:tc>
        <w:tc>
          <w:tcPr>
            <w:tcW w:w="1536" w:type="dxa"/>
            <w:tcBorders>
              <w:top w:val="single" w:sz="4" w:space="0" w:color="auto"/>
              <w:left w:val="single" w:sz="4" w:space="0" w:color="auto"/>
              <w:bottom w:val="single" w:sz="4" w:space="0" w:color="auto"/>
              <w:right w:val="single" w:sz="4" w:space="0" w:color="auto"/>
            </w:tcBorders>
          </w:tcPr>
          <w:p w:rsidR="002F5BDC" w:rsidRPr="002914BB" w:rsidRDefault="002F5BDC" w:rsidP="002914BB">
            <w:pPr>
              <w:jc w:val="both"/>
              <w:rPr>
                <w:lang w:eastAsia="en-US"/>
              </w:rPr>
            </w:pPr>
          </w:p>
          <w:p w:rsidR="002F5BDC" w:rsidRPr="002914BB" w:rsidRDefault="002F5BDC" w:rsidP="002914BB">
            <w:pPr>
              <w:jc w:val="both"/>
              <w:rPr>
                <w:lang w:eastAsia="en-US"/>
              </w:rPr>
            </w:pPr>
            <w:r w:rsidRPr="002914BB">
              <w:rPr>
                <w:lang w:eastAsia="en-US"/>
              </w:rPr>
              <w:t>2016</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val="en-US" w:eastAsia="en-US"/>
              </w:rPr>
            </w:pPr>
            <w:r w:rsidRPr="002914BB">
              <w:rPr>
                <w:lang w:val="en-US" w:eastAsia="en-US"/>
              </w:rPr>
              <w:t>2017</w:t>
            </w:r>
          </w:p>
        </w:tc>
        <w:tc>
          <w:tcPr>
            <w:tcW w:w="1559"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val="en-US" w:eastAsia="en-US"/>
              </w:rPr>
            </w:pPr>
          </w:p>
          <w:p w:rsidR="002F5BDC" w:rsidRPr="002914BB" w:rsidRDefault="002F5BDC" w:rsidP="002914BB">
            <w:pPr>
              <w:jc w:val="both"/>
              <w:rPr>
                <w:lang w:val="en-US" w:eastAsia="en-US"/>
              </w:rPr>
            </w:pPr>
            <w:r w:rsidRPr="002914BB">
              <w:rPr>
                <w:lang w:val="en-US" w:eastAsia="en-US"/>
              </w:rPr>
              <w:t>2018</w:t>
            </w:r>
          </w:p>
          <w:p w:rsidR="002F5BDC" w:rsidRPr="002914BB" w:rsidRDefault="002F5BDC" w:rsidP="002914BB">
            <w:pPr>
              <w:jc w:val="both"/>
              <w:rPr>
                <w:lang w:eastAsia="en-US"/>
              </w:rPr>
            </w:pPr>
          </w:p>
        </w:tc>
      </w:tr>
      <w:tr w:rsidR="002F5BDC" w:rsidRPr="002914BB" w:rsidTr="007D4077">
        <w:trPr>
          <w:trHeight w:val="681"/>
        </w:trPr>
        <w:tc>
          <w:tcPr>
            <w:tcW w:w="2967" w:type="dxa"/>
            <w:tcBorders>
              <w:top w:val="single" w:sz="4" w:space="0" w:color="auto"/>
              <w:left w:val="single" w:sz="4" w:space="0" w:color="auto"/>
              <w:bottom w:val="single" w:sz="4" w:space="0" w:color="auto"/>
              <w:right w:val="single" w:sz="4" w:space="0" w:color="auto"/>
            </w:tcBorders>
            <w:vAlign w:val="center"/>
            <w:hideMark/>
          </w:tcPr>
          <w:p w:rsidR="002F5BDC" w:rsidRPr="002914BB" w:rsidRDefault="002F5BDC" w:rsidP="002914BB">
            <w:pPr>
              <w:jc w:val="both"/>
              <w:rPr>
                <w:lang w:eastAsia="en-US"/>
              </w:rPr>
            </w:pPr>
            <w:r w:rsidRPr="002914BB">
              <w:t>Общий объем музейных фондов (всего)</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t>145915</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b/>
                <w:lang w:eastAsia="en-US"/>
              </w:rPr>
            </w:pPr>
            <w:r w:rsidRPr="002914BB">
              <w:rPr>
                <w:lang w:eastAsia="en-US"/>
              </w:rPr>
              <w:t>146442</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rPr>
                <w:lang w:eastAsia="en-US"/>
              </w:rPr>
              <w:t>147025</w:t>
            </w:r>
          </w:p>
        </w:tc>
        <w:tc>
          <w:tcPr>
            <w:tcW w:w="1559"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b/>
                <w:lang w:eastAsia="en-US"/>
              </w:rPr>
            </w:pPr>
            <w:r w:rsidRPr="002914BB">
              <w:rPr>
                <w:b/>
                <w:lang w:eastAsia="en-US"/>
              </w:rPr>
              <w:t>147521</w:t>
            </w:r>
          </w:p>
        </w:tc>
      </w:tr>
      <w:tr w:rsidR="002F5BDC" w:rsidRPr="002914BB" w:rsidTr="007D4077">
        <w:trPr>
          <w:trHeight w:val="561"/>
        </w:trPr>
        <w:tc>
          <w:tcPr>
            <w:tcW w:w="2967" w:type="dxa"/>
            <w:tcBorders>
              <w:top w:val="single" w:sz="4" w:space="0" w:color="auto"/>
              <w:left w:val="single" w:sz="4" w:space="0" w:color="auto"/>
              <w:bottom w:val="single" w:sz="4" w:space="0" w:color="auto"/>
              <w:right w:val="single" w:sz="4" w:space="0" w:color="auto"/>
            </w:tcBorders>
            <w:vAlign w:val="center"/>
            <w:hideMark/>
          </w:tcPr>
          <w:p w:rsidR="002F5BDC" w:rsidRPr="002914BB" w:rsidRDefault="002F5BDC" w:rsidP="002914BB">
            <w:pPr>
              <w:jc w:val="both"/>
              <w:rPr>
                <w:lang w:eastAsia="en-US"/>
              </w:rPr>
            </w:pPr>
            <w:r w:rsidRPr="002914BB">
              <w:t>Из них Основной фонд</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t>76540</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rPr>
                <w:lang w:eastAsia="en-US"/>
              </w:rPr>
              <w:t>76880</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rPr>
                <w:lang w:eastAsia="en-US"/>
              </w:rPr>
              <w:t>77364</w:t>
            </w:r>
          </w:p>
        </w:tc>
        <w:tc>
          <w:tcPr>
            <w:tcW w:w="1559"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b/>
                <w:lang w:eastAsia="en-US"/>
              </w:rPr>
            </w:pPr>
            <w:r w:rsidRPr="002914BB">
              <w:rPr>
                <w:b/>
                <w:lang w:eastAsia="en-US"/>
              </w:rPr>
              <w:t>77724</w:t>
            </w:r>
          </w:p>
        </w:tc>
      </w:tr>
      <w:tr w:rsidR="002F5BDC" w:rsidRPr="002914BB" w:rsidTr="007D4077">
        <w:trPr>
          <w:trHeight w:val="682"/>
        </w:trPr>
        <w:tc>
          <w:tcPr>
            <w:tcW w:w="2967" w:type="dxa"/>
            <w:tcBorders>
              <w:top w:val="single" w:sz="4" w:space="0" w:color="auto"/>
              <w:left w:val="single" w:sz="4" w:space="0" w:color="auto"/>
              <w:bottom w:val="single" w:sz="4" w:space="0" w:color="auto"/>
              <w:right w:val="single" w:sz="4" w:space="0" w:color="auto"/>
            </w:tcBorders>
            <w:vAlign w:val="center"/>
            <w:hideMark/>
          </w:tcPr>
          <w:p w:rsidR="002F5BDC" w:rsidRPr="002914BB" w:rsidRDefault="002F5BDC" w:rsidP="002914BB">
            <w:pPr>
              <w:jc w:val="both"/>
              <w:rPr>
                <w:lang w:eastAsia="en-US"/>
              </w:rPr>
            </w:pPr>
            <w:r w:rsidRPr="002914BB">
              <w:t>Из них Научно-вспомогательный фонд</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t>69375</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rPr>
                <w:lang w:eastAsia="en-US"/>
              </w:rPr>
              <w:t>69562</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rPr>
                <w:lang w:eastAsia="en-US"/>
              </w:rPr>
              <w:t>69661</w:t>
            </w:r>
          </w:p>
        </w:tc>
        <w:tc>
          <w:tcPr>
            <w:tcW w:w="1559"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b/>
                <w:lang w:eastAsia="en-US"/>
              </w:rPr>
            </w:pPr>
            <w:r w:rsidRPr="002914BB">
              <w:rPr>
                <w:b/>
                <w:lang w:eastAsia="en-US"/>
              </w:rPr>
              <w:t>69797</w:t>
            </w:r>
          </w:p>
        </w:tc>
      </w:tr>
      <w:tr w:rsidR="002F5BDC" w:rsidRPr="002914BB" w:rsidTr="007D4077">
        <w:trPr>
          <w:trHeight w:val="682"/>
        </w:trPr>
        <w:tc>
          <w:tcPr>
            <w:tcW w:w="2967"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pPr>
            <w:r w:rsidRPr="002914BB">
              <w:t>Прирост фонда в числовых показателях</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pPr>
            <w:r w:rsidRPr="002914BB">
              <w:t>657</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rPr>
                <w:lang w:eastAsia="en-US"/>
              </w:rPr>
              <w:t>529</w:t>
            </w:r>
          </w:p>
        </w:tc>
        <w:tc>
          <w:tcPr>
            <w:tcW w:w="1536"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lang w:eastAsia="en-US"/>
              </w:rPr>
            </w:pPr>
            <w:r w:rsidRPr="002914BB">
              <w:rPr>
                <w:lang w:eastAsia="en-US"/>
              </w:rPr>
              <w:t>583</w:t>
            </w:r>
          </w:p>
        </w:tc>
        <w:tc>
          <w:tcPr>
            <w:tcW w:w="1559" w:type="dxa"/>
            <w:tcBorders>
              <w:top w:val="single" w:sz="4" w:space="0" w:color="auto"/>
              <w:left w:val="single" w:sz="4" w:space="0" w:color="auto"/>
              <w:bottom w:val="single" w:sz="4" w:space="0" w:color="auto"/>
              <w:right w:val="single" w:sz="4" w:space="0" w:color="auto"/>
            </w:tcBorders>
            <w:vAlign w:val="center"/>
          </w:tcPr>
          <w:p w:rsidR="002F5BDC" w:rsidRPr="002914BB" w:rsidRDefault="002F5BDC" w:rsidP="002914BB">
            <w:pPr>
              <w:jc w:val="both"/>
              <w:rPr>
                <w:b/>
                <w:lang w:eastAsia="en-US"/>
              </w:rPr>
            </w:pPr>
            <w:r w:rsidRPr="002914BB">
              <w:rPr>
                <w:b/>
                <w:lang w:eastAsia="en-US"/>
              </w:rPr>
              <w:t>392</w:t>
            </w:r>
          </w:p>
        </w:tc>
      </w:tr>
    </w:tbl>
    <w:p w:rsidR="002F5BDC" w:rsidRPr="002914BB" w:rsidRDefault="002F5BDC" w:rsidP="002914BB">
      <w:pPr>
        <w:ind w:firstLine="709"/>
        <w:jc w:val="center"/>
      </w:pPr>
      <w:r w:rsidRPr="002914BB">
        <w:t>3.2.2. Учет и хранение фондов</w:t>
      </w:r>
    </w:p>
    <w:p w:rsidR="002F5BDC" w:rsidRPr="002914BB" w:rsidRDefault="002F5BDC" w:rsidP="002914BB">
      <w:pPr>
        <w:ind w:firstLine="709"/>
        <w:jc w:val="both"/>
      </w:pPr>
    </w:p>
    <w:p w:rsidR="002F5BDC" w:rsidRPr="002914BB" w:rsidRDefault="002F5BDC" w:rsidP="002914BB">
      <w:pPr>
        <w:ind w:firstLine="709"/>
        <w:jc w:val="both"/>
      </w:pPr>
      <w:proofErr w:type="gramStart"/>
      <w:r w:rsidRPr="002914BB">
        <w:t>Государственный учет музейных предметов – комплекс мероприятий, обеспечивающий оформление культурных ценностей в качестве музейных предметов, в том числе определение количества музейных предметов и состава фондов музея, а также фиксацию сведений о составе и движении Музейного фонда Российской Федерации путем их регистрации в соответствии с Положением о Музейном фонде Российской Федерации в специальных учетных документах, форма и порядок ведения которых устанавливается федеральным</w:t>
      </w:r>
      <w:proofErr w:type="gramEnd"/>
      <w:r w:rsidRPr="002914BB">
        <w:t xml:space="preserve"> органом исполнительной власти, на который Правительством Российской Федерации возложено государственное регулирование в области культуры.</w:t>
      </w:r>
    </w:p>
    <w:p w:rsidR="002F5BDC" w:rsidRPr="002914BB" w:rsidRDefault="002F5BDC" w:rsidP="002914BB">
      <w:pPr>
        <w:ind w:firstLine="709"/>
        <w:jc w:val="both"/>
      </w:pPr>
      <w:r w:rsidRPr="002914BB">
        <w:t xml:space="preserve">Коллекция НМРБ разделены на </w:t>
      </w:r>
      <w:proofErr w:type="gramStart"/>
      <w:r w:rsidRPr="002914BB">
        <w:t>основной</w:t>
      </w:r>
      <w:proofErr w:type="gramEnd"/>
      <w:r w:rsidRPr="002914BB">
        <w:t xml:space="preserve">, научно-вспомогательный, временный и сырьевой фонды. Решения о включении новых поступлений в состав музейного собрания, определение фонда и типа музейной коллекции принимаются на заседаниях Экспертно-фондово-закупочной комиссии, положение о комиссии, утверждено приказом директора музея №03-10 от 24.01.2012 г. и согласованно с Министерством культуры Республики Бурятия 09 февраля 2012 г. Состав членов комиссии утверждается приказом директора. </w:t>
      </w:r>
    </w:p>
    <w:p w:rsidR="002F5BDC" w:rsidRPr="002914BB" w:rsidRDefault="002F5BDC" w:rsidP="002914BB">
      <w:pPr>
        <w:ind w:firstLine="709"/>
        <w:jc w:val="both"/>
      </w:pPr>
      <w:proofErr w:type="gramStart"/>
      <w:r w:rsidRPr="002914BB">
        <w:t>Учет ведется в соответствии с Инструкцией по учету и хранению музейных ценностей, утвержденных приказом Министерства культуры СССР №290 от 17.07.1985 г. и Инструкцией по учету и хранению музейных ценностей из драгоценных металлов и драгоценных камней, находящихся в государственных музеях СССР, утвержденных приказом Министерства культуры СССР № 513 от 15 декабря 1987 года.</w:t>
      </w:r>
      <w:proofErr w:type="gramEnd"/>
    </w:p>
    <w:p w:rsidR="002F5BDC" w:rsidRPr="002914BB" w:rsidRDefault="002F5BDC" w:rsidP="002914BB">
      <w:pPr>
        <w:ind w:firstLine="709"/>
        <w:jc w:val="both"/>
      </w:pPr>
      <w:r w:rsidRPr="002914BB">
        <w:t xml:space="preserve">Система учета автоматизированная, установлена АС «Камис-2000». Данная система обеспечивает единый документооборот, инвентаризацию, систематизация и передача данных в Госкаталог. Сектор учета проводит регистрацию предметов новых поступлений, следит за формирование единой базы, проводит сверку данных о музейных </w:t>
      </w:r>
      <w:r w:rsidRPr="002914BB">
        <w:lastRenderedPageBreak/>
        <w:t xml:space="preserve">предметах с записями в книгах поступлений, участвует в комиссиях по сверке наличия музейных предметов, </w:t>
      </w:r>
      <w:proofErr w:type="gramStart"/>
      <w:r w:rsidRPr="002914BB">
        <w:t>проводит выгрузку проводит</w:t>
      </w:r>
      <w:proofErr w:type="gramEnd"/>
      <w:r w:rsidRPr="002914BB">
        <w:t xml:space="preserve"> регистрацию музейных предметов, осуществляет оформление и хранение предметов новых поступлений, до их передачи ответственным хранителям. Все музейные предметы и музейные коллекции принимаются и передаются, в соответствии с инструкциями на ответственное хранение хранителям музейных предметов, всего 10 человек. </w:t>
      </w:r>
    </w:p>
    <w:p w:rsidR="002F5BDC" w:rsidRPr="002914BB" w:rsidRDefault="002F5BDC" w:rsidP="002914BB">
      <w:pPr>
        <w:ind w:firstLine="709"/>
        <w:jc w:val="both"/>
      </w:pPr>
      <w:r w:rsidRPr="002914BB">
        <w:t>Всего за 2018 год было проведено 8 заседаний экспертной фондово-зукупочной комиссии. В Книгах поступлений основного фонда зарегистрировано – 236 музейных предметов; научно-вспомогательного фонда - 156 музейных предметов. По состоянию на 01.01.2019 г. общее количество музейного собрания составляет – 147521 мп.</w:t>
      </w:r>
    </w:p>
    <w:p w:rsidR="002F5BDC" w:rsidRPr="002914BB" w:rsidRDefault="002F5BDC" w:rsidP="002914BB">
      <w:pPr>
        <w:ind w:firstLine="709"/>
        <w:jc w:val="both"/>
      </w:pPr>
    </w:p>
    <w:p w:rsidR="002F5BDC" w:rsidRPr="002914BB" w:rsidRDefault="002F5BDC" w:rsidP="002914BB">
      <w:pPr>
        <w:ind w:firstLine="709"/>
        <w:jc w:val="both"/>
      </w:pPr>
      <w:r w:rsidRPr="002914BB">
        <w:t>В соответствии с планом на 2018 г., в отчетном периоде были проведены следующие мероприятия:</w:t>
      </w:r>
    </w:p>
    <w:p w:rsidR="002F5BDC" w:rsidRPr="00341AFD" w:rsidRDefault="002F5BDC" w:rsidP="002914BB">
      <w:pPr>
        <w:ind w:firstLine="709"/>
        <w:jc w:val="both"/>
      </w:pPr>
      <w:r w:rsidRPr="00341AFD">
        <w:t>Сверка наличия музейных предметов:</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Буддийская живопись – 2472 мп основного фонда и 862 мп научно-вспомогательного фонда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Декоративно-прикладное искусство. РХМ – 1438 мп. (проведена сверка наличия,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Иудаизм (хр. Л.Л.Цыремпилова) – 50 мп.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Быт – 1180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Живопись. МИБ (хр. Л.Л. Цыремпилова) – 176 мп.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Афиши (хр. Ж.Д. Уханова) – 118 мп (проведена сверка наличия,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Предметы печатной продукции– 529 мп (проведена сверка наличия,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Монеты. Драгметалл – 776 мп (проведена сверка наличия,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Зоология. Тушки – 878 мп. (сверка наличия не завершена);</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Графика. МИБ – 1093 мп. (проведена сверка наличия,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Музыкальные инструменты – 50 мп (проведена сверка наличия, составлен и утвержден на ЭФЗК акт сверки);</w:t>
      </w:r>
    </w:p>
    <w:p w:rsidR="002F5BDC" w:rsidRPr="002914BB" w:rsidRDefault="002F5BDC" w:rsidP="00BC7577">
      <w:pPr>
        <w:pStyle w:val="a5"/>
        <w:numPr>
          <w:ilvl w:val="0"/>
          <w:numId w:val="16"/>
        </w:numPr>
        <w:spacing w:after="0" w:line="240" w:lineRule="auto"/>
        <w:ind w:left="0" w:firstLine="709"/>
        <w:jc w:val="both"/>
        <w:rPr>
          <w:sz w:val="24"/>
          <w:szCs w:val="24"/>
        </w:rPr>
      </w:pPr>
      <w:r w:rsidRPr="002914BB">
        <w:rPr>
          <w:sz w:val="24"/>
          <w:szCs w:val="24"/>
        </w:rPr>
        <w:t xml:space="preserve">Сверка наличия музейных предметов, выданных во </w:t>
      </w:r>
      <w:proofErr w:type="gramStart"/>
      <w:r w:rsidRPr="002914BB">
        <w:rPr>
          <w:sz w:val="24"/>
          <w:szCs w:val="24"/>
        </w:rPr>
        <w:t>временное</w:t>
      </w:r>
      <w:proofErr w:type="gramEnd"/>
      <w:r w:rsidRPr="002914BB">
        <w:rPr>
          <w:sz w:val="24"/>
          <w:szCs w:val="24"/>
        </w:rPr>
        <w:t xml:space="preserve"> пользлование историко-краеведческому музею им. И.В.Бабушкина – 45 музейных предметов основного фонда.</w:t>
      </w:r>
    </w:p>
    <w:p w:rsidR="002F5BDC" w:rsidRPr="002914BB" w:rsidRDefault="002F5BDC" w:rsidP="002914BB">
      <w:pPr>
        <w:ind w:firstLine="709"/>
        <w:jc w:val="both"/>
      </w:pPr>
      <w:r w:rsidRPr="002914BB">
        <w:t>Всего за 2018 г. проведена сверка наличия – 7927 мп основного фонда и 862 мп научно-вспомогательного фонда.</w:t>
      </w:r>
    </w:p>
    <w:p w:rsidR="002F5BDC" w:rsidRPr="00341AFD" w:rsidRDefault="002F5BDC" w:rsidP="002914BB">
      <w:pPr>
        <w:ind w:firstLine="709"/>
        <w:jc w:val="both"/>
      </w:pPr>
      <w:r w:rsidRPr="00341AFD">
        <w:t xml:space="preserve">Работы по взаимодействию с контролирующими органами: </w:t>
      </w:r>
    </w:p>
    <w:p w:rsidR="002F5BDC" w:rsidRPr="002914BB" w:rsidRDefault="00341AFD" w:rsidP="00341AFD">
      <w:pPr>
        <w:pStyle w:val="a5"/>
        <w:spacing w:after="0" w:line="240" w:lineRule="auto"/>
        <w:ind w:left="0" w:firstLine="709"/>
        <w:jc w:val="both"/>
        <w:rPr>
          <w:sz w:val="24"/>
          <w:szCs w:val="24"/>
        </w:rPr>
      </w:pPr>
      <w:r>
        <w:rPr>
          <w:sz w:val="24"/>
          <w:szCs w:val="24"/>
        </w:rPr>
        <w:t xml:space="preserve">- </w:t>
      </w:r>
      <w:r w:rsidR="002F5BDC" w:rsidRPr="002914BB">
        <w:rPr>
          <w:sz w:val="24"/>
          <w:szCs w:val="24"/>
        </w:rPr>
        <w:t xml:space="preserve">Проверка состояния и условия хранения музейных предметов, состоящих в списках номерного учета оружия и патронов к ним - Отдел лицензионно-разрешительной работы по городу </w:t>
      </w:r>
      <w:proofErr w:type="gramStart"/>
      <w:r w:rsidR="002F5BDC" w:rsidRPr="002914BB">
        <w:rPr>
          <w:sz w:val="24"/>
          <w:szCs w:val="24"/>
        </w:rPr>
        <w:t>Улан-Уде</w:t>
      </w:r>
      <w:proofErr w:type="gramEnd"/>
      <w:r w:rsidR="002F5BDC" w:rsidRPr="002914BB">
        <w:rPr>
          <w:sz w:val="24"/>
          <w:szCs w:val="24"/>
        </w:rPr>
        <w:t xml:space="preserve"> и Иволгинскому району Управления Федеральной службы Войск национальной гвардии РФ по РБ в Улан-Удэ – замечаний нет; </w:t>
      </w:r>
    </w:p>
    <w:p w:rsidR="002F5BDC" w:rsidRPr="002914BB" w:rsidRDefault="00341AFD" w:rsidP="00341AFD">
      <w:pPr>
        <w:pStyle w:val="a5"/>
        <w:spacing w:after="0" w:line="240" w:lineRule="auto"/>
        <w:ind w:left="0" w:firstLine="709"/>
        <w:jc w:val="both"/>
        <w:rPr>
          <w:sz w:val="24"/>
          <w:szCs w:val="24"/>
        </w:rPr>
      </w:pPr>
      <w:r>
        <w:rPr>
          <w:sz w:val="24"/>
          <w:szCs w:val="24"/>
        </w:rPr>
        <w:t xml:space="preserve">- </w:t>
      </w:r>
      <w:r w:rsidR="002F5BDC" w:rsidRPr="002914BB">
        <w:rPr>
          <w:sz w:val="24"/>
          <w:szCs w:val="24"/>
        </w:rPr>
        <w:t xml:space="preserve">Мониторинг и первичное апробирование музейных предметов на содержание драгоценных металлов (Забайкальская государственная инспекция пробирная надзора) – 85 пр. </w:t>
      </w:r>
    </w:p>
    <w:p w:rsidR="002F5BDC" w:rsidRPr="002914BB" w:rsidRDefault="002F5BDC" w:rsidP="00341AFD">
      <w:pPr>
        <w:pStyle w:val="a5"/>
        <w:spacing w:after="0" w:line="240" w:lineRule="auto"/>
        <w:ind w:left="0" w:firstLine="709"/>
        <w:jc w:val="both"/>
        <w:rPr>
          <w:sz w:val="24"/>
          <w:szCs w:val="24"/>
        </w:rPr>
      </w:pPr>
      <w:r w:rsidRPr="002914BB">
        <w:rPr>
          <w:sz w:val="24"/>
          <w:szCs w:val="24"/>
        </w:rPr>
        <w:t>По результатам были выявлены музейные предметы, содержащие драгоценный металл, уточнены данные на содержание драгоценных металлов, подтверждены пробы на предметы новых поступлений. Все данные отражены в статистическом отчете 4-Э.</w:t>
      </w:r>
    </w:p>
    <w:p w:rsidR="002F5BDC" w:rsidRPr="002914BB" w:rsidRDefault="00341AFD" w:rsidP="00341AFD">
      <w:pPr>
        <w:pStyle w:val="a5"/>
        <w:spacing w:after="0" w:line="240" w:lineRule="auto"/>
        <w:ind w:left="0" w:firstLine="709"/>
        <w:jc w:val="both"/>
        <w:rPr>
          <w:sz w:val="24"/>
          <w:szCs w:val="24"/>
        </w:rPr>
      </w:pPr>
      <w:r>
        <w:rPr>
          <w:sz w:val="24"/>
          <w:szCs w:val="24"/>
        </w:rPr>
        <w:lastRenderedPageBreak/>
        <w:t xml:space="preserve">- </w:t>
      </w:r>
      <w:r w:rsidR="002F5BDC" w:rsidRPr="002914BB">
        <w:rPr>
          <w:sz w:val="24"/>
          <w:szCs w:val="24"/>
        </w:rPr>
        <w:t xml:space="preserve">Работа по устранению предписания Управления Министерства культуры Российской Федерации по Сибирскому Федеральному округу № </w:t>
      </w:r>
      <w:proofErr w:type="gramStart"/>
      <w:r w:rsidR="002F5BDC" w:rsidRPr="002914BB">
        <w:rPr>
          <w:sz w:val="24"/>
          <w:szCs w:val="24"/>
        </w:rPr>
        <w:t>П</w:t>
      </w:r>
      <w:proofErr w:type="gramEnd"/>
      <w:r w:rsidR="002F5BDC" w:rsidRPr="002914BB">
        <w:rPr>
          <w:sz w:val="24"/>
          <w:szCs w:val="24"/>
        </w:rPr>
        <w:t xml:space="preserve"> 03-01-22/10 от 30 марта 2016 г. сроком до 01.04.2019 г.</w:t>
      </w:r>
    </w:p>
    <w:p w:rsidR="002F5BDC" w:rsidRPr="00341AFD" w:rsidRDefault="002F5BDC" w:rsidP="002914BB">
      <w:pPr>
        <w:ind w:firstLine="709"/>
        <w:jc w:val="both"/>
      </w:pPr>
      <w:r w:rsidRPr="00341AFD">
        <w:t xml:space="preserve">Работа по научному описанию и вводу музейных предметов </w:t>
      </w:r>
      <w:proofErr w:type="gramStart"/>
      <w:r w:rsidRPr="00341AFD">
        <w:t>в</w:t>
      </w:r>
      <w:proofErr w:type="gramEnd"/>
      <w:r w:rsidRPr="00341AFD">
        <w:t xml:space="preserve"> АС «Камис».</w:t>
      </w:r>
    </w:p>
    <w:p w:rsidR="002F5BDC" w:rsidRPr="002914BB" w:rsidRDefault="002F5BDC" w:rsidP="002914BB">
      <w:pPr>
        <w:ind w:firstLine="709"/>
        <w:jc w:val="both"/>
      </w:pPr>
      <w:r w:rsidRPr="002914BB">
        <w:t>Всего за отчетный период в базу данных АС «Камис» внесено, в т.ч. музейных предметов личного происхождения по архивному методу: – 6532 пр., из них ОФ – 5835, НВФ – 697. Оцифровано – 5527 пр.</w:t>
      </w:r>
    </w:p>
    <w:p w:rsidR="002F5BDC" w:rsidRPr="00341AFD" w:rsidRDefault="002F5BDC" w:rsidP="002914BB">
      <w:pPr>
        <w:ind w:firstLine="709"/>
        <w:jc w:val="both"/>
      </w:pPr>
      <w:r w:rsidRPr="00341AFD">
        <w:t>Работа по выполнению плана по включению музейных предметов в Реестр Музейного фонда Государственного каталога Музейного фонда Российской Федерации:</w:t>
      </w:r>
    </w:p>
    <w:p w:rsidR="002F5BDC" w:rsidRPr="002914BB" w:rsidRDefault="00341AFD" w:rsidP="00341AFD">
      <w:pPr>
        <w:pStyle w:val="a5"/>
        <w:spacing w:after="0" w:line="240" w:lineRule="auto"/>
        <w:ind w:left="0" w:firstLine="709"/>
        <w:jc w:val="both"/>
        <w:rPr>
          <w:sz w:val="24"/>
          <w:szCs w:val="24"/>
        </w:rPr>
      </w:pPr>
      <w:r>
        <w:rPr>
          <w:sz w:val="24"/>
          <w:szCs w:val="24"/>
        </w:rPr>
        <w:t xml:space="preserve">- </w:t>
      </w:r>
      <w:r w:rsidR="002F5BDC" w:rsidRPr="002914BB">
        <w:rPr>
          <w:sz w:val="24"/>
          <w:szCs w:val="24"/>
        </w:rPr>
        <w:t xml:space="preserve">За 2018 г. включено – 5154 мп, что соответствует утвержденному плану графику внесения данных о музейных предметах в Государственный каталог музейного фонда РФ. </w:t>
      </w:r>
    </w:p>
    <w:p w:rsidR="002F5BDC" w:rsidRPr="002914BB" w:rsidRDefault="00341AFD" w:rsidP="00341AFD">
      <w:pPr>
        <w:pStyle w:val="a5"/>
        <w:spacing w:after="0" w:line="240" w:lineRule="auto"/>
        <w:ind w:left="0" w:firstLine="709"/>
        <w:jc w:val="both"/>
        <w:rPr>
          <w:sz w:val="24"/>
          <w:szCs w:val="24"/>
        </w:rPr>
      </w:pPr>
      <w:r>
        <w:rPr>
          <w:sz w:val="24"/>
          <w:szCs w:val="24"/>
        </w:rPr>
        <w:t xml:space="preserve">- </w:t>
      </w:r>
      <w:r w:rsidR="002F5BDC" w:rsidRPr="002914BB">
        <w:rPr>
          <w:sz w:val="24"/>
          <w:szCs w:val="24"/>
        </w:rPr>
        <w:t xml:space="preserve">Всего в Госкаталоге зарегистрировано на 01.07.2018 г. – 10834 мп. или 14% от общего числа музейных предметов основного фонда, зарегистрированных до </w:t>
      </w:r>
      <w:proofErr w:type="gramStart"/>
      <w:r w:rsidR="002F5BDC" w:rsidRPr="002914BB">
        <w:rPr>
          <w:sz w:val="24"/>
          <w:szCs w:val="24"/>
        </w:rPr>
        <w:t>до</w:t>
      </w:r>
      <w:proofErr w:type="gramEnd"/>
      <w:r w:rsidR="002F5BDC" w:rsidRPr="002914BB">
        <w:rPr>
          <w:sz w:val="24"/>
          <w:szCs w:val="24"/>
        </w:rPr>
        <w:t xml:space="preserve"> 01.01.2017.</w:t>
      </w:r>
    </w:p>
    <w:p w:rsidR="002F5BDC" w:rsidRPr="00341AFD" w:rsidRDefault="002F5BDC" w:rsidP="002914BB">
      <w:pPr>
        <w:pStyle w:val="a5"/>
        <w:spacing w:after="0" w:line="240" w:lineRule="auto"/>
        <w:ind w:left="0" w:firstLine="709"/>
        <w:jc w:val="both"/>
        <w:rPr>
          <w:sz w:val="24"/>
          <w:szCs w:val="24"/>
        </w:rPr>
      </w:pPr>
      <w:r w:rsidRPr="00341AFD">
        <w:rPr>
          <w:sz w:val="24"/>
          <w:szCs w:val="24"/>
        </w:rPr>
        <w:t>Внеплановая работа.</w:t>
      </w:r>
      <w:r w:rsidRPr="00341AFD">
        <w:rPr>
          <w:sz w:val="24"/>
          <w:szCs w:val="24"/>
        </w:rPr>
        <w:tab/>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 xml:space="preserve">Транспортировка музейных предметов и музейных коллекций </w:t>
      </w:r>
      <w:proofErr w:type="gramStart"/>
      <w:r w:rsidRPr="002914BB">
        <w:rPr>
          <w:sz w:val="24"/>
          <w:szCs w:val="24"/>
        </w:rPr>
        <w:t>Естественно-научного</w:t>
      </w:r>
      <w:proofErr w:type="gramEnd"/>
      <w:r w:rsidRPr="002914BB">
        <w:rPr>
          <w:sz w:val="24"/>
          <w:szCs w:val="24"/>
        </w:rPr>
        <w:t xml:space="preserve"> центра в Художественный центр им. Ц.Сампилова: организация условия для временного хранения музейных предметов, подготовка, упаковка, организация переезда (Д.Д. Хубитуева, Б.В. Долгорова, Б.В. Аюшеева, научные сотрудники ЕНЦ).</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Работа по организации монтажа нового фондового оборудования для Художественного центра им. Ц. Сампилова: снятие со стеллажей музейных предметов, упаковка и организация временного хранения, косметический ремонт хранилищ (Живопись 1, Скульптура), монтаж оборудования, развеска (Т.Е.Алексеева, С.А.Гунгарова, О.А.Малгатаева).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Еженедельное экспонирование и публикация на официальном сайте музея и социальных сетях музейных предметов Историко-краеведческого центра им. М.Н. Хангалова, в рамках проекта «95 страниц истории», посвященной 95-летию Музея истории Бурятии им. М.Н. Хангалова – 170 мп (все хранители);</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 xml:space="preserve">Организация и проведение выставки «Многоликая Бурятия» в рамках Дней Республики Бурятия в Совете федерации в </w:t>
      </w:r>
      <w:proofErr w:type="gramStart"/>
      <w:r w:rsidRPr="002914BB">
        <w:rPr>
          <w:sz w:val="24"/>
          <w:szCs w:val="24"/>
        </w:rPr>
        <w:t>г</w:t>
      </w:r>
      <w:proofErr w:type="gramEnd"/>
      <w:r w:rsidRPr="002914BB">
        <w:rPr>
          <w:sz w:val="24"/>
          <w:szCs w:val="24"/>
        </w:rPr>
        <w:t>. Москва (Д.Д.</w:t>
      </w:r>
      <w:r w:rsidR="00341AFD">
        <w:rPr>
          <w:sz w:val="24"/>
          <w:szCs w:val="24"/>
        </w:rPr>
        <w:t xml:space="preserve"> </w:t>
      </w:r>
      <w:r w:rsidRPr="002914BB">
        <w:rPr>
          <w:sz w:val="24"/>
          <w:szCs w:val="24"/>
        </w:rPr>
        <w:t>Хубитуева);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 xml:space="preserve">Организация и проведение выставки в Московском метрополитене ст. Воробьевы горы, в рамках Дней Республики Бурятия в Совете Федерации в </w:t>
      </w:r>
      <w:proofErr w:type="gramStart"/>
      <w:r w:rsidRPr="002914BB">
        <w:rPr>
          <w:sz w:val="24"/>
          <w:szCs w:val="24"/>
        </w:rPr>
        <w:t>г</w:t>
      </w:r>
      <w:proofErr w:type="gramEnd"/>
      <w:r w:rsidRPr="002914BB">
        <w:rPr>
          <w:sz w:val="24"/>
          <w:szCs w:val="24"/>
        </w:rPr>
        <w:t>. Москва (Д.Д.</w:t>
      </w:r>
      <w:r w:rsidR="00341AFD">
        <w:rPr>
          <w:sz w:val="24"/>
          <w:szCs w:val="24"/>
        </w:rPr>
        <w:t xml:space="preserve"> </w:t>
      </w:r>
      <w:r w:rsidRPr="002914BB">
        <w:rPr>
          <w:sz w:val="24"/>
          <w:szCs w:val="24"/>
        </w:rPr>
        <w:t>Хубитуева);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Организация передвижной выставки «Лики Гэсэриады» в Усть-Ордынском национальном музее в Усть-Орда Иркутской области (Т.Е.Алексеева);</w:t>
      </w:r>
    </w:p>
    <w:p w:rsidR="002F5BDC" w:rsidRPr="002914BB" w:rsidRDefault="002F5BDC" w:rsidP="00BC7577">
      <w:pPr>
        <w:pStyle w:val="a5"/>
        <w:numPr>
          <w:ilvl w:val="0"/>
          <w:numId w:val="12"/>
        </w:numPr>
        <w:spacing w:after="0" w:line="240" w:lineRule="auto"/>
        <w:ind w:left="0" w:firstLine="709"/>
        <w:jc w:val="both"/>
        <w:rPr>
          <w:sz w:val="24"/>
          <w:szCs w:val="24"/>
        </w:rPr>
      </w:pPr>
      <w:proofErr w:type="gramStart"/>
      <w:r w:rsidRPr="002914BB">
        <w:rPr>
          <w:sz w:val="24"/>
          <w:szCs w:val="24"/>
        </w:rPr>
        <w:t>Проведение конкурсного отбора на закуп произведений изобразительного искусства для собрания Национального музея Республики Бурятия: разработка положения, сбор конкурсных работ, обработка и составление искусствоведческих заключений, проведение ЭФЗК, проведение заседания экспертного совета, согласование окончательной стоимости работ, оформление документов на закуп в музейную коллекцию (Д.Д.Хубитуева, Т.Е.Алексеева, Б.В.</w:t>
      </w:r>
      <w:r w:rsidR="00341AFD">
        <w:rPr>
          <w:sz w:val="24"/>
          <w:szCs w:val="24"/>
        </w:rPr>
        <w:t xml:space="preserve"> </w:t>
      </w:r>
      <w:r w:rsidRPr="002914BB">
        <w:rPr>
          <w:sz w:val="24"/>
          <w:szCs w:val="24"/>
        </w:rPr>
        <w:t>Аюшеева).</w:t>
      </w:r>
      <w:proofErr w:type="gramEnd"/>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Работа по организации мастер-класса по реставрации станковой живописи художниками-реставраторами Лаборатории научной реставрации станковой живописи Государственного Эрмитажа в рамках проекта «Сохраним культурное наследие вместе» (Д.Д.</w:t>
      </w:r>
      <w:r w:rsidR="00341AFD">
        <w:rPr>
          <w:sz w:val="24"/>
          <w:szCs w:val="24"/>
        </w:rPr>
        <w:t xml:space="preserve"> </w:t>
      </w:r>
      <w:r w:rsidRPr="002914BB">
        <w:rPr>
          <w:sz w:val="24"/>
          <w:szCs w:val="24"/>
        </w:rPr>
        <w:t>Хубитуева, Т.Е.</w:t>
      </w:r>
      <w:r w:rsidR="00341AFD">
        <w:rPr>
          <w:sz w:val="24"/>
          <w:szCs w:val="24"/>
        </w:rPr>
        <w:t xml:space="preserve"> </w:t>
      </w:r>
      <w:r w:rsidRPr="002914BB">
        <w:rPr>
          <w:sz w:val="24"/>
          <w:szCs w:val="24"/>
        </w:rPr>
        <w:t>Алексеева, В.Ф.</w:t>
      </w:r>
      <w:r w:rsidR="00341AFD">
        <w:rPr>
          <w:sz w:val="24"/>
          <w:szCs w:val="24"/>
        </w:rPr>
        <w:t xml:space="preserve"> </w:t>
      </w:r>
      <w:r w:rsidRPr="002914BB">
        <w:rPr>
          <w:sz w:val="24"/>
          <w:szCs w:val="24"/>
        </w:rPr>
        <w:t>Рабжаева).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Организация реставрации картины А.Куинджи «Закат в степи» 1896-гг. в Государственную Третьяковскую галерею в рамках целевой субсидии на реставрацию музейных предметов (Д.Д.</w:t>
      </w:r>
      <w:r w:rsidR="00341AFD">
        <w:rPr>
          <w:sz w:val="24"/>
          <w:szCs w:val="24"/>
        </w:rPr>
        <w:t xml:space="preserve"> </w:t>
      </w:r>
      <w:r w:rsidRPr="002914BB">
        <w:rPr>
          <w:sz w:val="24"/>
          <w:szCs w:val="24"/>
        </w:rPr>
        <w:t>Хубитуева, Т.Е.</w:t>
      </w:r>
      <w:r w:rsidR="00341AFD">
        <w:rPr>
          <w:sz w:val="24"/>
          <w:szCs w:val="24"/>
        </w:rPr>
        <w:t xml:space="preserve"> </w:t>
      </w:r>
      <w:r w:rsidRPr="002914BB">
        <w:rPr>
          <w:sz w:val="24"/>
          <w:szCs w:val="24"/>
        </w:rPr>
        <w:t>Алексеева, В.Ф.</w:t>
      </w:r>
      <w:r w:rsidR="00341AFD">
        <w:rPr>
          <w:sz w:val="24"/>
          <w:szCs w:val="24"/>
        </w:rPr>
        <w:t xml:space="preserve"> </w:t>
      </w:r>
      <w:r w:rsidRPr="002914BB">
        <w:rPr>
          <w:sz w:val="24"/>
          <w:szCs w:val="24"/>
        </w:rPr>
        <w:t>Рабжаева).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Организация и подготовка документации для участия Национального музея Республики Бурятия в выставке «Архип Куинджи» в Государственной Третьяковской галерее (Д.Д.</w:t>
      </w:r>
      <w:r w:rsidR="00341AFD">
        <w:rPr>
          <w:sz w:val="24"/>
          <w:szCs w:val="24"/>
        </w:rPr>
        <w:t xml:space="preserve"> </w:t>
      </w:r>
      <w:r w:rsidRPr="002914BB">
        <w:rPr>
          <w:sz w:val="24"/>
          <w:szCs w:val="24"/>
        </w:rPr>
        <w:t>Хубитуева, Т.Е.</w:t>
      </w:r>
      <w:r w:rsidR="00341AFD">
        <w:rPr>
          <w:sz w:val="24"/>
          <w:szCs w:val="24"/>
        </w:rPr>
        <w:t xml:space="preserve"> </w:t>
      </w:r>
      <w:r w:rsidRPr="002914BB">
        <w:rPr>
          <w:sz w:val="24"/>
          <w:szCs w:val="24"/>
        </w:rPr>
        <w:t>Алексеева).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lastRenderedPageBreak/>
        <w:t>Организация передвижной стендовой выставки «История Янгажинского дацана» в рамках благотворительного марафона по сбору средств на строительство дворца Ваджрадхары (А.Ж.</w:t>
      </w:r>
      <w:r w:rsidR="00341AFD">
        <w:rPr>
          <w:sz w:val="24"/>
          <w:szCs w:val="24"/>
        </w:rPr>
        <w:t xml:space="preserve"> </w:t>
      </w:r>
      <w:r w:rsidRPr="002914BB">
        <w:rPr>
          <w:sz w:val="24"/>
          <w:szCs w:val="24"/>
        </w:rPr>
        <w:t>Бальжурова).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Подготовка музейного каталога выставки «Шелковый путь. Полет дракона» (Л.Ф.Левитина, Л.Г.Ярославцева, А.Ж.Бальжурова, И.М.Бутуханова)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Организация Всероссийской конференции с международным участием «Научное наследие И.И.Соктоевой в свете актуальных проблем современного изобразительного искусства» (Т.Е. Алексеева, С.А. Гунгарова, О.А.Малгатаева).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Организация и проведение выставки в рамках прохождения фестиваля в сфере графического дизайна «Типомания» (Д.Д. Хубитуева, Л.Л.Цыремпилова, Ж.Д.Уханова).</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Практические занятия со студентами профильных факультетов ВСГИК и БГУ.</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Подбор музейных предметов и фотоизображений для предоставления по договору об оказании услуг;</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Подготовка информации по индивидуальным обращениям.</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 xml:space="preserve">Подготовка ответов на письменные обращения и запросы. </w:t>
      </w:r>
    </w:p>
    <w:p w:rsidR="002F5BDC" w:rsidRPr="002914BB" w:rsidRDefault="002F5BDC" w:rsidP="00BC7577">
      <w:pPr>
        <w:pStyle w:val="a5"/>
        <w:numPr>
          <w:ilvl w:val="0"/>
          <w:numId w:val="12"/>
        </w:numPr>
        <w:spacing w:after="0" w:line="240" w:lineRule="auto"/>
        <w:ind w:left="0" w:firstLine="709"/>
        <w:jc w:val="both"/>
        <w:rPr>
          <w:sz w:val="24"/>
          <w:szCs w:val="24"/>
        </w:rPr>
      </w:pPr>
      <w:r w:rsidRPr="002914BB">
        <w:rPr>
          <w:sz w:val="24"/>
          <w:szCs w:val="24"/>
        </w:rPr>
        <w:t>Интервью в рамках освещения мероприятий и выставок музея.</w:t>
      </w:r>
    </w:p>
    <w:p w:rsidR="00CC6246" w:rsidRDefault="00CC6246" w:rsidP="002914BB">
      <w:pPr>
        <w:ind w:firstLine="709"/>
        <w:jc w:val="center"/>
      </w:pPr>
    </w:p>
    <w:p w:rsidR="002F5BDC" w:rsidRPr="002914BB" w:rsidRDefault="002F5BDC" w:rsidP="002914BB">
      <w:pPr>
        <w:ind w:firstLine="709"/>
        <w:jc w:val="center"/>
      </w:pPr>
      <w:r w:rsidRPr="002914BB">
        <w:t>3.2.3. Движение и публикации фондов</w:t>
      </w:r>
    </w:p>
    <w:p w:rsidR="002F5BDC" w:rsidRPr="002914BB" w:rsidRDefault="002F5BDC" w:rsidP="002914BB">
      <w:pPr>
        <w:ind w:firstLine="709"/>
        <w:jc w:val="both"/>
      </w:pPr>
    </w:p>
    <w:p w:rsidR="002F5BDC" w:rsidRPr="002914BB" w:rsidRDefault="002F5BDC" w:rsidP="002914BB">
      <w:pPr>
        <w:ind w:firstLine="709"/>
        <w:jc w:val="both"/>
      </w:pPr>
      <w:r w:rsidRPr="002914BB">
        <w:t xml:space="preserve">Популяризация культурного наследия – одно из важнейших направлений деятельности музея. Традиционно музейные коллекции используются для организации стационарных постоянных экспозиций и временных выставок, образовательных проектов, а также публикуются в виде каталогов и иных печатных и электронных изданиях. В 2018 году музейный фонд использовался для организации выставочных проектов, реализации образовательных программ, проведения лекций, массовых мероприятий, просветительских программ. Предоставлялись изображения предметов по запросам из организаций и от частных лиц. Научными сотрудниками постоянно ведутся научно-исследовательские работы, где также изучаются предметы музейного фонда. </w:t>
      </w:r>
    </w:p>
    <w:p w:rsidR="002F5BDC" w:rsidRPr="002914BB" w:rsidRDefault="002F5BDC" w:rsidP="002914BB">
      <w:pPr>
        <w:ind w:firstLine="709"/>
        <w:jc w:val="both"/>
      </w:pPr>
      <w:r w:rsidRPr="002914BB">
        <w:t>Всего за 2018 года экспонировалось 5284 пр. (ОФ – 3851, НВФ - 1433) из них:</w:t>
      </w:r>
    </w:p>
    <w:p w:rsidR="002F5BDC" w:rsidRPr="002914BB" w:rsidRDefault="007E4B3D" w:rsidP="007E4B3D">
      <w:pPr>
        <w:pStyle w:val="a5"/>
        <w:spacing w:after="0" w:line="240" w:lineRule="auto"/>
        <w:ind w:left="709"/>
        <w:jc w:val="both"/>
        <w:rPr>
          <w:sz w:val="24"/>
          <w:szCs w:val="24"/>
        </w:rPr>
      </w:pPr>
      <w:r>
        <w:rPr>
          <w:sz w:val="24"/>
          <w:szCs w:val="24"/>
        </w:rPr>
        <w:t xml:space="preserve">- </w:t>
      </w:r>
      <w:r w:rsidR="002F5BDC" w:rsidRPr="002914BB">
        <w:rPr>
          <w:sz w:val="24"/>
          <w:szCs w:val="24"/>
        </w:rPr>
        <w:t>Постоянные экспозиции – 892 мп.</w:t>
      </w:r>
    </w:p>
    <w:p w:rsidR="002F5BDC" w:rsidRPr="002914BB" w:rsidRDefault="007E4B3D" w:rsidP="007E4B3D">
      <w:pPr>
        <w:pStyle w:val="a5"/>
        <w:spacing w:after="0" w:line="240" w:lineRule="auto"/>
        <w:ind w:left="709"/>
        <w:jc w:val="both"/>
        <w:rPr>
          <w:sz w:val="24"/>
          <w:szCs w:val="24"/>
        </w:rPr>
      </w:pPr>
      <w:r>
        <w:rPr>
          <w:sz w:val="24"/>
          <w:szCs w:val="24"/>
        </w:rPr>
        <w:t xml:space="preserve">- </w:t>
      </w:r>
      <w:r w:rsidR="002F5BDC" w:rsidRPr="002914BB">
        <w:rPr>
          <w:sz w:val="24"/>
          <w:szCs w:val="24"/>
        </w:rPr>
        <w:t>Временные выставки и мероприятия в музее – 2955 мп.</w:t>
      </w:r>
    </w:p>
    <w:p w:rsidR="002F5BDC" w:rsidRPr="002914BB" w:rsidRDefault="007E4B3D" w:rsidP="007E4B3D">
      <w:pPr>
        <w:pStyle w:val="a5"/>
        <w:spacing w:after="0" w:line="240" w:lineRule="auto"/>
        <w:ind w:left="709"/>
        <w:jc w:val="both"/>
        <w:rPr>
          <w:sz w:val="24"/>
          <w:szCs w:val="24"/>
        </w:rPr>
      </w:pPr>
      <w:r>
        <w:rPr>
          <w:sz w:val="24"/>
          <w:szCs w:val="24"/>
        </w:rPr>
        <w:t xml:space="preserve">- </w:t>
      </w:r>
      <w:r w:rsidR="002F5BDC" w:rsidRPr="002914BB">
        <w:rPr>
          <w:sz w:val="24"/>
          <w:szCs w:val="24"/>
        </w:rPr>
        <w:t>Внемузейные выставки и мероприятия – 60 мп.</w:t>
      </w:r>
    </w:p>
    <w:p w:rsidR="002F5BDC" w:rsidRPr="002914BB" w:rsidRDefault="007E4B3D" w:rsidP="007E4B3D">
      <w:pPr>
        <w:pStyle w:val="a5"/>
        <w:spacing w:after="0" w:line="240" w:lineRule="auto"/>
        <w:ind w:left="709"/>
        <w:jc w:val="both"/>
        <w:rPr>
          <w:sz w:val="24"/>
          <w:szCs w:val="24"/>
        </w:rPr>
      </w:pPr>
      <w:r>
        <w:rPr>
          <w:sz w:val="24"/>
          <w:szCs w:val="24"/>
        </w:rPr>
        <w:t xml:space="preserve">- </w:t>
      </w:r>
      <w:r w:rsidR="002F5BDC" w:rsidRPr="002914BB">
        <w:rPr>
          <w:sz w:val="24"/>
          <w:szCs w:val="24"/>
        </w:rPr>
        <w:t xml:space="preserve">Количество музейных предметов, </w:t>
      </w:r>
      <w:proofErr w:type="gramStart"/>
      <w:r w:rsidR="002F5BDC" w:rsidRPr="002914BB">
        <w:rPr>
          <w:sz w:val="24"/>
          <w:szCs w:val="24"/>
        </w:rPr>
        <w:t>представленные</w:t>
      </w:r>
      <w:proofErr w:type="gramEnd"/>
      <w:r w:rsidR="002F5BDC" w:rsidRPr="002914BB">
        <w:rPr>
          <w:sz w:val="24"/>
          <w:szCs w:val="24"/>
        </w:rPr>
        <w:t xml:space="preserve"> для экспонирования муниципальным музеям: Художественно-историческое объединение (</w:t>
      </w:r>
      <w:proofErr w:type="gramStart"/>
      <w:r w:rsidR="002F5BDC" w:rsidRPr="002914BB">
        <w:rPr>
          <w:sz w:val="24"/>
          <w:szCs w:val="24"/>
        </w:rPr>
        <w:t>г</w:t>
      </w:r>
      <w:proofErr w:type="gramEnd"/>
      <w:r w:rsidR="002F5BDC" w:rsidRPr="002914BB">
        <w:rPr>
          <w:sz w:val="24"/>
          <w:szCs w:val="24"/>
        </w:rPr>
        <w:t xml:space="preserve">. Северобайкальск) музей, Музей им. Бабушкина – 1377 мп. </w:t>
      </w:r>
    </w:p>
    <w:p w:rsidR="002F5BDC" w:rsidRPr="002914BB" w:rsidRDefault="002F5BDC" w:rsidP="002914BB">
      <w:pPr>
        <w:pStyle w:val="a5"/>
        <w:spacing w:after="0" w:line="240" w:lineRule="auto"/>
        <w:ind w:left="0" w:firstLine="709"/>
        <w:jc w:val="both"/>
        <w:rPr>
          <w:sz w:val="24"/>
          <w:szCs w:val="24"/>
        </w:rPr>
      </w:pPr>
    </w:p>
    <w:p w:rsidR="002F5BDC" w:rsidRPr="002914BB" w:rsidRDefault="002F5BDC" w:rsidP="002914BB">
      <w:pPr>
        <w:ind w:firstLine="709"/>
        <w:jc w:val="both"/>
      </w:pPr>
      <w:r w:rsidRPr="002914BB">
        <w:t>Кроме этого, в образовательных и информационных программах на телевидении, предоставление музейных предметов для съемок документальных и художественных фильмов, информационных сюжетов:</w:t>
      </w:r>
    </w:p>
    <w:p w:rsidR="002F5BDC" w:rsidRPr="002914BB" w:rsidRDefault="002F5BDC" w:rsidP="00BC7577">
      <w:pPr>
        <w:pStyle w:val="a5"/>
        <w:numPr>
          <w:ilvl w:val="0"/>
          <w:numId w:val="23"/>
        </w:numPr>
        <w:spacing w:after="0" w:line="240" w:lineRule="auto"/>
        <w:ind w:left="0" w:firstLine="709"/>
        <w:jc w:val="both"/>
        <w:rPr>
          <w:sz w:val="24"/>
          <w:szCs w:val="24"/>
        </w:rPr>
      </w:pPr>
      <w:r w:rsidRPr="002914BB">
        <w:rPr>
          <w:sz w:val="24"/>
          <w:szCs w:val="24"/>
        </w:rPr>
        <w:t>Для съемок документарного фильма «Серебро Бурятии» (Владимир Ширапов для НМРБ и МКРБ);</w:t>
      </w:r>
    </w:p>
    <w:p w:rsidR="002F5BDC" w:rsidRPr="002914BB" w:rsidRDefault="002F5BDC" w:rsidP="00BC7577">
      <w:pPr>
        <w:pStyle w:val="a5"/>
        <w:numPr>
          <w:ilvl w:val="0"/>
          <w:numId w:val="23"/>
        </w:numPr>
        <w:spacing w:after="0" w:line="240" w:lineRule="auto"/>
        <w:ind w:left="0" w:firstLine="709"/>
        <w:jc w:val="both"/>
        <w:rPr>
          <w:sz w:val="24"/>
          <w:szCs w:val="24"/>
        </w:rPr>
      </w:pPr>
      <w:r w:rsidRPr="002914BB">
        <w:rPr>
          <w:sz w:val="24"/>
          <w:szCs w:val="24"/>
        </w:rPr>
        <w:t>Для съемок цикла короткометражных роликов «95 лет Республике Бурятия» (телеканал МИР-Бурятия);</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t xml:space="preserve">Съемки и интервью для документального фильма о </w:t>
      </w:r>
      <w:r w:rsidRPr="002914BB">
        <w:rPr>
          <w:sz w:val="24"/>
          <w:szCs w:val="24"/>
          <w:lang w:val="en-US"/>
        </w:rPr>
        <w:t>XI</w:t>
      </w:r>
      <w:r w:rsidRPr="002914BB">
        <w:rPr>
          <w:sz w:val="24"/>
          <w:szCs w:val="24"/>
        </w:rPr>
        <w:t xml:space="preserve"> Пандито хамбо ламе Чойзоне Иролтуеве (телеканал Тивиком);</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t xml:space="preserve">Съемки и интервью для документального фильма о </w:t>
      </w:r>
      <w:r w:rsidRPr="002914BB">
        <w:rPr>
          <w:sz w:val="24"/>
          <w:szCs w:val="24"/>
          <w:lang w:val="en-US"/>
        </w:rPr>
        <w:t>XII</w:t>
      </w:r>
      <w:r w:rsidRPr="002914BB">
        <w:rPr>
          <w:sz w:val="24"/>
          <w:szCs w:val="24"/>
        </w:rPr>
        <w:t xml:space="preserve"> Пандито хамбо ламе Даши Доржо Итигэлове (Новый институт Культорологии);</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t>Съемки и интервью для документального фильма «История буддизма в России» (Институт стран Востока);</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t>Съемки телепередачи «Сокровища музея Сампилова» БГТРК Бурятия;</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lastRenderedPageBreak/>
        <w:t>Съемки видеофильма «Хранители души» к 95-летию Музея истории Бурятии им. М.Н.Хангалова (сентябрь-октябрь);</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t>Съемки видеоролика о подготовке и отправке картины А.Куинджи «Закат в степи» для Государственной Третьяковской галереи;</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t>Съемки для телепередачи «Школьное телевидение» телеканал «Тивиком»;</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t>Участие в съемках и интервью в рамках освещения и продвижения музейных выставок, мероприятий и проектов.</w:t>
      </w:r>
    </w:p>
    <w:p w:rsidR="002F5BDC" w:rsidRPr="002914BB" w:rsidRDefault="002F5BDC" w:rsidP="00BC7577">
      <w:pPr>
        <w:pStyle w:val="a5"/>
        <w:numPr>
          <w:ilvl w:val="0"/>
          <w:numId w:val="23"/>
        </w:numPr>
        <w:tabs>
          <w:tab w:val="left" w:pos="1410"/>
        </w:tabs>
        <w:spacing w:after="0" w:line="240" w:lineRule="auto"/>
        <w:ind w:left="0" w:firstLine="709"/>
        <w:jc w:val="both"/>
        <w:rPr>
          <w:sz w:val="24"/>
          <w:szCs w:val="24"/>
        </w:rPr>
      </w:pPr>
      <w:r w:rsidRPr="002914BB">
        <w:rPr>
          <w:sz w:val="24"/>
          <w:szCs w:val="24"/>
        </w:rPr>
        <w:t>Участие в общезначимых музейных программах и акциях: «Ночь в музее», «Ночь искусств».</w:t>
      </w:r>
    </w:p>
    <w:p w:rsidR="002F5BDC" w:rsidRPr="002914BB" w:rsidRDefault="002F5BDC" w:rsidP="002914BB">
      <w:pPr>
        <w:ind w:firstLine="709"/>
        <w:jc w:val="both"/>
      </w:pPr>
      <w:r w:rsidRPr="002914BB">
        <w:t>Публикации музейных предметов в печатных изданиях, вышедших за отчетный период:</w:t>
      </w:r>
    </w:p>
    <w:p w:rsidR="002F5BDC" w:rsidRPr="002914BB" w:rsidRDefault="002F5BDC" w:rsidP="002914BB">
      <w:pPr>
        <w:ind w:firstLine="709"/>
        <w:jc w:val="both"/>
      </w:pPr>
      <w:r w:rsidRPr="002914BB">
        <w:t>- книга «Герои Бурятии. Николай Клыпин, Жамбыл Тулаев, Павел Баннов»;</w:t>
      </w:r>
    </w:p>
    <w:p w:rsidR="002F5BDC" w:rsidRPr="002914BB" w:rsidRDefault="002F5BDC" w:rsidP="002914BB">
      <w:pPr>
        <w:ind w:firstLine="709"/>
        <w:jc w:val="both"/>
      </w:pPr>
      <w:r w:rsidRPr="002914BB">
        <w:t>- каталог выставки «Архип Куинджи» Государственная Третьяковская галерея (в подготовке);</w:t>
      </w:r>
    </w:p>
    <w:p w:rsidR="002F5BDC" w:rsidRPr="002914BB" w:rsidRDefault="002F5BDC" w:rsidP="002914BB">
      <w:pPr>
        <w:ind w:firstLine="709"/>
        <w:jc w:val="both"/>
      </w:pPr>
      <w:r w:rsidRPr="002914BB">
        <w:t>- альбом «Полет дракона. Степной шелковый путь» (в подготовке);</w:t>
      </w:r>
    </w:p>
    <w:p w:rsidR="002F5BDC" w:rsidRPr="002914BB" w:rsidRDefault="002F5BDC" w:rsidP="002914BB">
      <w:pPr>
        <w:ind w:firstLine="709"/>
        <w:jc w:val="both"/>
      </w:pPr>
      <w:r w:rsidRPr="002914BB">
        <w:t>- в печатных изданиях средств массой информации, на web – ресурсах (сайт Национального музея Республики Бурятия, сайт Министерства культуры Республики Бурятия и других сайтах партнерах).</w:t>
      </w:r>
    </w:p>
    <w:p w:rsidR="002F5BDC" w:rsidRPr="002914BB" w:rsidRDefault="002F5BDC" w:rsidP="002914BB">
      <w:pPr>
        <w:ind w:firstLine="709"/>
        <w:jc w:val="both"/>
      </w:pPr>
    </w:p>
    <w:p w:rsidR="002F5BDC" w:rsidRPr="002914BB" w:rsidRDefault="002F5BDC" w:rsidP="002914BB">
      <w:pPr>
        <w:ind w:firstLine="709"/>
        <w:jc w:val="center"/>
      </w:pPr>
      <w:r w:rsidRPr="002914BB">
        <w:t>3.2.4. Научно-исследовательская работа хранителей</w:t>
      </w:r>
    </w:p>
    <w:p w:rsidR="002F5BDC" w:rsidRPr="002914BB" w:rsidRDefault="002F5BDC" w:rsidP="002914BB">
      <w:pPr>
        <w:ind w:firstLine="709"/>
        <w:jc w:val="both"/>
      </w:pPr>
    </w:p>
    <w:p w:rsidR="002F5BDC" w:rsidRPr="002914BB" w:rsidRDefault="002F5BDC" w:rsidP="002914BB">
      <w:pPr>
        <w:ind w:firstLine="709"/>
        <w:jc w:val="both"/>
      </w:pPr>
      <w:r w:rsidRPr="002914BB">
        <w:t xml:space="preserve">Алексеева Т.Е. – зав. сектором хранения </w:t>
      </w:r>
      <w:proofErr w:type="gramStart"/>
      <w:r w:rsidRPr="002914BB">
        <w:t>ИЗО</w:t>
      </w:r>
      <w:proofErr w:type="gramEnd"/>
    </w:p>
    <w:p w:rsidR="002F5BDC" w:rsidRPr="002914BB" w:rsidRDefault="002F5BDC" w:rsidP="002914BB">
      <w:pPr>
        <w:ind w:firstLine="709"/>
        <w:jc w:val="both"/>
      </w:pPr>
      <w:r w:rsidRPr="002914BB">
        <w:t>Атрибуция и научное описание музейных предметов (II ст. учета) – 58 мп.</w:t>
      </w:r>
    </w:p>
    <w:p w:rsidR="002F5BDC" w:rsidRPr="002914BB" w:rsidRDefault="002F5BDC" w:rsidP="002914BB">
      <w:pPr>
        <w:ind w:firstLine="709"/>
        <w:jc w:val="both"/>
      </w:pPr>
      <w:r w:rsidRPr="002914BB">
        <w:t>Статьи, публикации:</w:t>
      </w:r>
    </w:p>
    <w:p w:rsidR="002F5BDC" w:rsidRPr="002914BB" w:rsidRDefault="002F5BDC" w:rsidP="002914BB">
      <w:pPr>
        <w:ind w:firstLine="709"/>
        <w:jc w:val="both"/>
      </w:pPr>
      <w:r w:rsidRPr="002914BB">
        <w:t xml:space="preserve">1. Статья «Анималистические мотивы в бурятской деревянной скульптуре» </w:t>
      </w:r>
    </w:p>
    <w:p w:rsidR="002F5BDC" w:rsidRPr="002914BB" w:rsidRDefault="002F5BDC" w:rsidP="002914BB">
      <w:pPr>
        <w:ind w:firstLine="709"/>
        <w:jc w:val="both"/>
      </w:pPr>
      <w:r w:rsidRPr="002914BB">
        <w:t>Концепции выставок, рецензии, методические разработки</w:t>
      </w:r>
    </w:p>
    <w:p w:rsidR="002F5BDC" w:rsidRPr="002914BB" w:rsidRDefault="002F5BDC" w:rsidP="00BC7577">
      <w:pPr>
        <w:pStyle w:val="a5"/>
        <w:numPr>
          <w:ilvl w:val="0"/>
          <w:numId w:val="38"/>
        </w:numPr>
        <w:spacing w:after="0" w:line="240" w:lineRule="auto"/>
        <w:ind w:left="0" w:firstLine="709"/>
        <w:jc w:val="both"/>
        <w:rPr>
          <w:sz w:val="24"/>
          <w:szCs w:val="24"/>
        </w:rPr>
      </w:pPr>
      <w:r w:rsidRPr="002914BB">
        <w:rPr>
          <w:sz w:val="24"/>
          <w:szCs w:val="24"/>
        </w:rPr>
        <w:t xml:space="preserve">Концепция выставки «Изобразительное искусство Бурятии. В поисках архетипа», 2. </w:t>
      </w:r>
    </w:p>
    <w:p w:rsidR="002F5BDC" w:rsidRPr="002914BB" w:rsidRDefault="002F5BDC" w:rsidP="00BC7577">
      <w:pPr>
        <w:pStyle w:val="a5"/>
        <w:numPr>
          <w:ilvl w:val="0"/>
          <w:numId w:val="38"/>
        </w:numPr>
        <w:spacing w:after="0" w:line="240" w:lineRule="auto"/>
        <w:ind w:left="0" w:firstLine="709"/>
        <w:jc w:val="both"/>
        <w:rPr>
          <w:sz w:val="24"/>
          <w:szCs w:val="24"/>
        </w:rPr>
      </w:pPr>
      <w:r w:rsidRPr="002914BB">
        <w:rPr>
          <w:sz w:val="24"/>
          <w:szCs w:val="24"/>
        </w:rPr>
        <w:t>Организация конференции «Научное наследие И.И. Соктоевой в свете актуальных проблем современного изобразительного искусства»;</w:t>
      </w:r>
    </w:p>
    <w:p w:rsidR="002F5BDC" w:rsidRPr="002914BB" w:rsidRDefault="002F5BDC" w:rsidP="00BC7577">
      <w:pPr>
        <w:pStyle w:val="a5"/>
        <w:numPr>
          <w:ilvl w:val="0"/>
          <w:numId w:val="38"/>
        </w:numPr>
        <w:spacing w:after="0" w:line="240" w:lineRule="auto"/>
        <w:ind w:left="0" w:firstLine="709"/>
        <w:jc w:val="both"/>
        <w:rPr>
          <w:sz w:val="24"/>
          <w:szCs w:val="24"/>
        </w:rPr>
      </w:pPr>
      <w:r w:rsidRPr="002914BB">
        <w:rPr>
          <w:sz w:val="24"/>
          <w:szCs w:val="24"/>
        </w:rPr>
        <w:t>Статья к 75-летию Художественного музея им. Ц.Сампилова в Календаре знаменательных дат на 2019 г.</w:t>
      </w:r>
    </w:p>
    <w:p w:rsidR="002F5BDC" w:rsidRPr="002914BB" w:rsidRDefault="002F5BDC" w:rsidP="002914BB">
      <w:pPr>
        <w:ind w:firstLine="709"/>
        <w:jc w:val="both"/>
      </w:pPr>
      <w:r w:rsidRPr="002914BB">
        <w:t>Гранты, проекты:</w:t>
      </w:r>
    </w:p>
    <w:p w:rsidR="002F5BDC" w:rsidRPr="002914BB" w:rsidRDefault="002F5BDC" w:rsidP="00BC7577">
      <w:pPr>
        <w:pStyle w:val="a5"/>
        <w:numPr>
          <w:ilvl w:val="0"/>
          <w:numId w:val="24"/>
        </w:numPr>
        <w:spacing w:after="0" w:line="240" w:lineRule="auto"/>
        <w:ind w:left="0" w:firstLine="709"/>
        <w:jc w:val="both"/>
        <w:rPr>
          <w:sz w:val="24"/>
          <w:szCs w:val="24"/>
        </w:rPr>
      </w:pPr>
      <w:r w:rsidRPr="002914BB">
        <w:rPr>
          <w:sz w:val="24"/>
          <w:szCs w:val="24"/>
        </w:rPr>
        <w:t>Грант РФФИ по конференции «Научное наследие И.И. Соктоевой в свете актуальных проблем современного изобразительного искусства»;</w:t>
      </w:r>
    </w:p>
    <w:p w:rsidR="002F5BDC" w:rsidRPr="002914BB" w:rsidRDefault="002F5BDC" w:rsidP="002914BB">
      <w:pPr>
        <w:ind w:firstLine="709"/>
        <w:jc w:val="both"/>
      </w:pPr>
      <w:r w:rsidRPr="002914BB">
        <w:t>Экскурсии, лекции, круглых столов, семинаров, консультаций:</w:t>
      </w:r>
    </w:p>
    <w:p w:rsidR="002F5BDC" w:rsidRPr="002914BB" w:rsidRDefault="002F5BDC" w:rsidP="002914BB">
      <w:pPr>
        <w:ind w:firstLine="709"/>
        <w:jc w:val="both"/>
      </w:pPr>
      <w:r w:rsidRPr="002914BB">
        <w:t xml:space="preserve">- 58 экскурсий </w:t>
      </w:r>
    </w:p>
    <w:p w:rsidR="002F5BDC" w:rsidRPr="002914BB" w:rsidRDefault="002F5BDC" w:rsidP="002914BB">
      <w:pPr>
        <w:ind w:firstLine="709"/>
        <w:jc w:val="both"/>
      </w:pPr>
      <w:r w:rsidRPr="002914BB">
        <w:t>- 5 лекции.</w:t>
      </w:r>
    </w:p>
    <w:p w:rsidR="002F5BDC" w:rsidRPr="002914BB" w:rsidRDefault="002F5BDC" w:rsidP="002914BB">
      <w:pPr>
        <w:ind w:firstLine="709"/>
        <w:jc w:val="both"/>
      </w:pPr>
      <w:r w:rsidRPr="002914BB">
        <w:t>Бальжурова А.Ж – хранитель гр. хр. «Буддизм».</w:t>
      </w:r>
    </w:p>
    <w:p w:rsidR="002F5BDC" w:rsidRPr="002914BB" w:rsidRDefault="002F5BDC" w:rsidP="002914BB">
      <w:pPr>
        <w:ind w:firstLine="709"/>
        <w:jc w:val="both"/>
      </w:pPr>
      <w:r w:rsidRPr="002914BB">
        <w:t>Атрибуция и научное описание музейных предметов (II ст. учета) – 555 мп.</w:t>
      </w:r>
    </w:p>
    <w:p w:rsidR="002F5BDC" w:rsidRPr="002914BB" w:rsidRDefault="002F5BDC" w:rsidP="002914BB">
      <w:pPr>
        <w:ind w:right="567" w:firstLine="709"/>
        <w:jc w:val="both"/>
      </w:pPr>
      <w:r w:rsidRPr="002914BB">
        <w:t>Статьи, публикации:</w:t>
      </w:r>
    </w:p>
    <w:p w:rsidR="002F5BDC" w:rsidRPr="002914BB" w:rsidRDefault="002F5BDC" w:rsidP="00BC7577">
      <w:pPr>
        <w:pStyle w:val="a5"/>
        <w:numPr>
          <w:ilvl w:val="0"/>
          <w:numId w:val="25"/>
        </w:numPr>
        <w:spacing w:after="0" w:line="240" w:lineRule="auto"/>
        <w:ind w:left="0" w:right="567" w:firstLine="709"/>
        <w:jc w:val="both"/>
        <w:rPr>
          <w:sz w:val="24"/>
          <w:szCs w:val="24"/>
        </w:rPr>
      </w:pPr>
      <w:r w:rsidRPr="002914BB">
        <w:rPr>
          <w:sz w:val="24"/>
          <w:szCs w:val="24"/>
        </w:rPr>
        <w:t>Статья «Роль бурятских лам в сохранении и атрибуции буддийских коллекций национального музея Республики Бурятия»;</w:t>
      </w:r>
    </w:p>
    <w:p w:rsidR="002F5BDC" w:rsidRPr="002914BB" w:rsidRDefault="002F5BDC" w:rsidP="00BC7577">
      <w:pPr>
        <w:pStyle w:val="a5"/>
        <w:numPr>
          <w:ilvl w:val="0"/>
          <w:numId w:val="25"/>
        </w:numPr>
        <w:spacing w:after="0" w:line="240" w:lineRule="auto"/>
        <w:ind w:left="0" w:right="567" w:firstLine="709"/>
        <w:jc w:val="both"/>
        <w:rPr>
          <w:sz w:val="24"/>
          <w:szCs w:val="24"/>
        </w:rPr>
      </w:pPr>
      <w:r w:rsidRPr="002914BB">
        <w:rPr>
          <w:sz w:val="24"/>
          <w:szCs w:val="24"/>
        </w:rPr>
        <w:t xml:space="preserve">Статья «Проблемы изучения и </w:t>
      </w:r>
      <w:proofErr w:type="gramStart"/>
      <w:r w:rsidRPr="002914BB">
        <w:rPr>
          <w:sz w:val="24"/>
          <w:szCs w:val="24"/>
        </w:rPr>
        <w:t>атрибуции</w:t>
      </w:r>
      <w:proofErr w:type="gramEnd"/>
      <w:r w:rsidRPr="002914BB">
        <w:rPr>
          <w:sz w:val="24"/>
          <w:szCs w:val="24"/>
        </w:rPr>
        <w:t xml:space="preserve"> бурятских тангха (на примере коллекции Национального музея Республики Бурятия».</w:t>
      </w:r>
    </w:p>
    <w:p w:rsidR="002F5BDC" w:rsidRPr="002914BB" w:rsidRDefault="002F5BDC" w:rsidP="00BC7577">
      <w:pPr>
        <w:pStyle w:val="a5"/>
        <w:numPr>
          <w:ilvl w:val="0"/>
          <w:numId w:val="25"/>
        </w:numPr>
        <w:spacing w:after="0" w:line="240" w:lineRule="auto"/>
        <w:ind w:left="0" w:right="567" w:firstLine="709"/>
        <w:jc w:val="both"/>
        <w:rPr>
          <w:sz w:val="24"/>
          <w:szCs w:val="24"/>
        </w:rPr>
      </w:pPr>
      <w:r w:rsidRPr="002914BB">
        <w:rPr>
          <w:sz w:val="24"/>
          <w:szCs w:val="24"/>
        </w:rPr>
        <w:t>Статья, доклад «Развитие жанровой системы бурятской буддийской тангха во 2 половине 19 века (на материалах коллекции Национального музея Республики Бурятия)» // «Буддизм и современный мир» Восьмые доржиевские чтения. 1-4 июля 2018 г. г</w:t>
      </w:r>
      <w:proofErr w:type="gramStart"/>
      <w:r w:rsidRPr="002914BB">
        <w:rPr>
          <w:sz w:val="24"/>
          <w:szCs w:val="24"/>
        </w:rPr>
        <w:t>.У</w:t>
      </w:r>
      <w:proofErr w:type="gramEnd"/>
      <w:r w:rsidRPr="002914BB">
        <w:rPr>
          <w:sz w:val="24"/>
          <w:szCs w:val="24"/>
        </w:rPr>
        <w:t>лан-Удэ.</w:t>
      </w:r>
    </w:p>
    <w:p w:rsidR="002F5BDC" w:rsidRPr="002914BB" w:rsidRDefault="002F5BDC" w:rsidP="002914BB">
      <w:pPr>
        <w:ind w:firstLine="709"/>
        <w:jc w:val="both"/>
      </w:pPr>
      <w:r w:rsidRPr="002914BB">
        <w:t>Концепции выставок, рецензии, методические разработки</w:t>
      </w:r>
    </w:p>
    <w:p w:rsidR="002F5BDC" w:rsidRPr="002914BB" w:rsidRDefault="002F5BDC" w:rsidP="00BC7577">
      <w:pPr>
        <w:pStyle w:val="a5"/>
        <w:numPr>
          <w:ilvl w:val="0"/>
          <w:numId w:val="15"/>
        </w:numPr>
        <w:spacing w:after="0" w:line="240" w:lineRule="auto"/>
        <w:ind w:left="0" w:firstLine="709"/>
        <w:jc w:val="both"/>
        <w:rPr>
          <w:sz w:val="24"/>
          <w:szCs w:val="24"/>
        </w:rPr>
      </w:pPr>
      <w:r w:rsidRPr="002914BB">
        <w:rPr>
          <w:sz w:val="24"/>
          <w:szCs w:val="24"/>
        </w:rPr>
        <w:t>Концепция выставки «Мистерия ЦАМ. Ожившая мандала»</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w:t>
      </w:r>
    </w:p>
    <w:p w:rsidR="002F5BDC" w:rsidRPr="002914BB" w:rsidRDefault="002F5BDC" w:rsidP="002914BB">
      <w:pPr>
        <w:pStyle w:val="a5"/>
        <w:spacing w:after="0" w:line="240" w:lineRule="auto"/>
        <w:ind w:left="0" w:firstLine="709"/>
        <w:jc w:val="both"/>
        <w:rPr>
          <w:sz w:val="24"/>
          <w:szCs w:val="24"/>
        </w:rPr>
      </w:pPr>
      <w:r w:rsidRPr="002914BB">
        <w:rPr>
          <w:sz w:val="24"/>
          <w:szCs w:val="24"/>
        </w:rPr>
        <w:lastRenderedPageBreak/>
        <w:t xml:space="preserve">- 10 экскурсий </w:t>
      </w:r>
    </w:p>
    <w:p w:rsidR="002F5BDC" w:rsidRPr="002914BB" w:rsidRDefault="002F5BDC" w:rsidP="002914BB">
      <w:pPr>
        <w:ind w:firstLine="709"/>
        <w:jc w:val="both"/>
      </w:pPr>
      <w:r w:rsidRPr="002914BB">
        <w:t>Левитина Л.Ф.:</w:t>
      </w:r>
    </w:p>
    <w:p w:rsidR="002F5BDC" w:rsidRPr="002914BB" w:rsidRDefault="002F5BDC" w:rsidP="002914BB">
      <w:pPr>
        <w:ind w:firstLine="709"/>
        <w:jc w:val="both"/>
      </w:pPr>
      <w:r w:rsidRPr="002914BB">
        <w:t>Атрибуция и научное описание музейных предметов (II ст. учета) – 397 мп.</w:t>
      </w:r>
    </w:p>
    <w:p w:rsidR="002F5BDC" w:rsidRPr="002914BB" w:rsidRDefault="002F5BDC" w:rsidP="002914BB">
      <w:pPr>
        <w:ind w:right="567" w:firstLine="709"/>
        <w:jc w:val="both"/>
      </w:pPr>
      <w:r w:rsidRPr="002914BB">
        <w:t>Статьи, публикации:</w:t>
      </w:r>
    </w:p>
    <w:p w:rsidR="002F5BDC" w:rsidRPr="002914BB" w:rsidRDefault="002F5BDC" w:rsidP="00BC7577">
      <w:pPr>
        <w:pStyle w:val="a5"/>
        <w:numPr>
          <w:ilvl w:val="0"/>
          <w:numId w:val="26"/>
        </w:numPr>
        <w:spacing w:after="0" w:line="240" w:lineRule="auto"/>
        <w:ind w:left="0" w:right="567" w:firstLine="709"/>
        <w:jc w:val="both"/>
        <w:rPr>
          <w:sz w:val="24"/>
          <w:szCs w:val="24"/>
        </w:rPr>
      </w:pPr>
      <w:r w:rsidRPr="002914BB">
        <w:rPr>
          <w:sz w:val="24"/>
          <w:szCs w:val="24"/>
        </w:rPr>
        <w:t>Работа над изданием альбома «Полет дракона. Степной шелковый путь» (статья, фотографирование, подготовка аннотаций, верстка, работа над переводом)</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 семинары, круглые столы:</w:t>
      </w:r>
    </w:p>
    <w:p w:rsidR="002F5BDC" w:rsidRPr="002914BB" w:rsidRDefault="002F5BDC" w:rsidP="00BC7577">
      <w:pPr>
        <w:pStyle w:val="a5"/>
        <w:numPr>
          <w:ilvl w:val="0"/>
          <w:numId w:val="18"/>
        </w:numPr>
        <w:spacing w:after="0" w:line="240" w:lineRule="auto"/>
        <w:ind w:left="0" w:firstLine="709"/>
        <w:jc w:val="both"/>
        <w:rPr>
          <w:sz w:val="24"/>
          <w:szCs w:val="24"/>
        </w:rPr>
      </w:pPr>
      <w:r w:rsidRPr="002914BB">
        <w:rPr>
          <w:sz w:val="24"/>
          <w:szCs w:val="24"/>
        </w:rPr>
        <w:t>– 3 лекции</w:t>
      </w:r>
    </w:p>
    <w:p w:rsidR="002F5BDC" w:rsidRPr="002914BB" w:rsidRDefault="002F5BDC" w:rsidP="002914BB">
      <w:pPr>
        <w:ind w:firstLine="709"/>
        <w:jc w:val="both"/>
      </w:pPr>
      <w:r w:rsidRPr="002914BB">
        <w:t>Бутуханова И.М.:</w:t>
      </w:r>
    </w:p>
    <w:p w:rsidR="002F5BDC" w:rsidRPr="002914BB" w:rsidRDefault="002F5BDC" w:rsidP="002914BB">
      <w:pPr>
        <w:ind w:firstLine="709"/>
        <w:jc w:val="both"/>
      </w:pPr>
      <w:r w:rsidRPr="002914BB">
        <w:t>Атрибуция и научное описание музейных предметов (II ст. учета) – 489 мп. Редактирование атрибуции – 1081 мп.</w:t>
      </w:r>
    </w:p>
    <w:p w:rsidR="002F5BDC" w:rsidRPr="002914BB" w:rsidRDefault="002F5BDC" w:rsidP="002914BB">
      <w:pPr>
        <w:ind w:right="567" w:firstLine="709"/>
        <w:jc w:val="both"/>
      </w:pPr>
      <w:r w:rsidRPr="002914BB">
        <w:t>Статьи, публикации:</w:t>
      </w:r>
    </w:p>
    <w:p w:rsidR="002F5BDC" w:rsidRPr="002914BB" w:rsidRDefault="002F5BDC" w:rsidP="00BC7577">
      <w:pPr>
        <w:pStyle w:val="a5"/>
        <w:numPr>
          <w:ilvl w:val="0"/>
          <w:numId w:val="17"/>
        </w:numPr>
        <w:spacing w:after="0" w:line="240" w:lineRule="auto"/>
        <w:ind w:left="0" w:firstLine="709"/>
        <w:jc w:val="both"/>
        <w:rPr>
          <w:sz w:val="24"/>
          <w:szCs w:val="24"/>
        </w:rPr>
      </w:pPr>
      <w:proofErr w:type="gramStart"/>
      <w:r w:rsidRPr="002914BB">
        <w:rPr>
          <w:sz w:val="24"/>
          <w:szCs w:val="24"/>
        </w:rPr>
        <w:t>Статья «К вопросу о наследовании священства у приходского духовенства РПЦ в 19-нач. 20 вв. (на примере притча Баргузинской Спасо-Преображенской церкви.</w:t>
      </w:r>
      <w:proofErr w:type="gramEnd"/>
      <w:r w:rsidRPr="002914BB">
        <w:rPr>
          <w:sz w:val="24"/>
          <w:szCs w:val="24"/>
        </w:rPr>
        <w:t xml:space="preserve"> Краткий обзор»</w:t>
      </w:r>
    </w:p>
    <w:p w:rsidR="002F5BDC" w:rsidRPr="002914BB" w:rsidRDefault="002F5BDC" w:rsidP="00BC7577">
      <w:pPr>
        <w:pStyle w:val="a5"/>
        <w:numPr>
          <w:ilvl w:val="0"/>
          <w:numId w:val="18"/>
        </w:numPr>
        <w:spacing w:after="0" w:line="240" w:lineRule="auto"/>
        <w:ind w:left="0" w:right="567" w:firstLine="709"/>
        <w:jc w:val="both"/>
        <w:rPr>
          <w:sz w:val="24"/>
          <w:szCs w:val="24"/>
        </w:rPr>
      </w:pPr>
      <w:r w:rsidRPr="002914BB">
        <w:rPr>
          <w:sz w:val="24"/>
          <w:szCs w:val="24"/>
        </w:rPr>
        <w:t xml:space="preserve"> Работа над изданием альбома «Полет дракона. Степной шелковый путь» (статья, фотографирование, подготовка аннотаций, работа над переводом);</w:t>
      </w:r>
    </w:p>
    <w:p w:rsidR="002F5BDC" w:rsidRPr="002914BB" w:rsidRDefault="002F5BDC" w:rsidP="002914BB">
      <w:pPr>
        <w:ind w:firstLine="709"/>
        <w:jc w:val="both"/>
      </w:pPr>
      <w:r w:rsidRPr="002914BB">
        <w:t>Экскурсии, лекции, семинары, круглые столы:</w:t>
      </w:r>
    </w:p>
    <w:p w:rsidR="002F5BDC" w:rsidRPr="002914BB" w:rsidRDefault="002F5BDC" w:rsidP="002914BB">
      <w:pPr>
        <w:pStyle w:val="a5"/>
        <w:spacing w:after="0" w:line="240" w:lineRule="auto"/>
        <w:ind w:left="0" w:firstLine="709"/>
        <w:jc w:val="both"/>
        <w:rPr>
          <w:sz w:val="24"/>
          <w:szCs w:val="24"/>
        </w:rPr>
      </w:pPr>
      <w:r w:rsidRPr="002914BB">
        <w:rPr>
          <w:sz w:val="24"/>
          <w:szCs w:val="24"/>
        </w:rPr>
        <w:t>– 1 лекция</w:t>
      </w:r>
    </w:p>
    <w:p w:rsidR="002F5BDC" w:rsidRPr="002914BB" w:rsidRDefault="002F5BDC" w:rsidP="002914BB">
      <w:pPr>
        <w:ind w:firstLine="709"/>
        <w:jc w:val="both"/>
      </w:pPr>
      <w:r w:rsidRPr="002914BB">
        <w:t xml:space="preserve">Ярославцева Л.Г.: </w:t>
      </w:r>
    </w:p>
    <w:p w:rsidR="002F5BDC" w:rsidRPr="002914BB" w:rsidRDefault="002F5BDC" w:rsidP="002914BB">
      <w:pPr>
        <w:ind w:firstLine="709"/>
        <w:jc w:val="both"/>
      </w:pPr>
      <w:r w:rsidRPr="002914BB">
        <w:t>Атрибуция и научное описание музейных предметов (II ст. учета) – 709 мп.</w:t>
      </w:r>
    </w:p>
    <w:p w:rsidR="002F5BDC" w:rsidRPr="002914BB" w:rsidRDefault="002F5BDC" w:rsidP="002914BB">
      <w:pPr>
        <w:ind w:right="567" w:firstLine="709"/>
        <w:jc w:val="both"/>
      </w:pPr>
      <w:r w:rsidRPr="002914BB">
        <w:t>Статьи, публикации:</w:t>
      </w:r>
    </w:p>
    <w:p w:rsidR="002F5BDC" w:rsidRPr="002914BB" w:rsidRDefault="002F5BDC" w:rsidP="00BC7577">
      <w:pPr>
        <w:pStyle w:val="a5"/>
        <w:numPr>
          <w:ilvl w:val="0"/>
          <w:numId w:val="39"/>
        </w:numPr>
        <w:spacing w:after="0" w:line="240" w:lineRule="auto"/>
        <w:ind w:left="0" w:right="567" w:firstLine="709"/>
        <w:jc w:val="both"/>
        <w:rPr>
          <w:sz w:val="24"/>
          <w:szCs w:val="24"/>
        </w:rPr>
      </w:pPr>
      <w:r w:rsidRPr="002914BB">
        <w:rPr>
          <w:sz w:val="24"/>
          <w:szCs w:val="24"/>
        </w:rPr>
        <w:t>Работа над изданием альбома «Полет дракона. Степной шелковый путь» (статья, фотографирование, подготовка аннотаций, работа над переводом);</w:t>
      </w:r>
    </w:p>
    <w:p w:rsidR="002F5BDC" w:rsidRPr="002914BB" w:rsidRDefault="002F5BDC" w:rsidP="00BC7577">
      <w:pPr>
        <w:pStyle w:val="a5"/>
        <w:numPr>
          <w:ilvl w:val="0"/>
          <w:numId w:val="39"/>
        </w:numPr>
        <w:spacing w:after="0" w:line="240" w:lineRule="auto"/>
        <w:ind w:left="0" w:right="567" w:firstLine="709"/>
        <w:jc w:val="both"/>
        <w:rPr>
          <w:sz w:val="24"/>
          <w:szCs w:val="24"/>
        </w:rPr>
      </w:pPr>
      <w:proofErr w:type="gramStart"/>
      <w:r w:rsidRPr="002914BB">
        <w:rPr>
          <w:sz w:val="24"/>
          <w:szCs w:val="24"/>
        </w:rPr>
        <w:t>Книга «Археологические исследования Азии» Доктор Роберт Лозей (Университет Альберта (Канада) перечислена в группе авторов.</w:t>
      </w:r>
      <w:proofErr w:type="gramEnd"/>
    </w:p>
    <w:p w:rsidR="002F5BDC" w:rsidRPr="002914BB" w:rsidRDefault="002F5BDC" w:rsidP="00BC7577">
      <w:pPr>
        <w:pStyle w:val="a5"/>
        <w:numPr>
          <w:ilvl w:val="0"/>
          <w:numId w:val="39"/>
        </w:numPr>
        <w:spacing w:after="0" w:line="240" w:lineRule="auto"/>
        <w:ind w:left="0" w:right="567" w:firstLine="709"/>
        <w:jc w:val="both"/>
        <w:rPr>
          <w:sz w:val="24"/>
          <w:szCs w:val="24"/>
        </w:rPr>
      </w:pPr>
      <w:r w:rsidRPr="002914BB">
        <w:rPr>
          <w:sz w:val="24"/>
          <w:szCs w:val="24"/>
        </w:rPr>
        <w:t>Статья «Грука Тамара Владимировна ()23.03.1938-28.04.2004» в соавторстве с Р.С.Гурка.</w:t>
      </w:r>
    </w:p>
    <w:p w:rsidR="002F5BDC" w:rsidRPr="002914BB" w:rsidRDefault="002F5BDC" w:rsidP="00BC7577">
      <w:pPr>
        <w:pStyle w:val="a5"/>
        <w:numPr>
          <w:ilvl w:val="0"/>
          <w:numId w:val="39"/>
        </w:numPr>
        <w:spacing w:after="0" w:line="240" w:lineRule="auto"/>
        <w:ind w:left="0" w:right="567" w:firstLine="709"/>
        <w:jc w:val="both"/>
        <w:rPr>
          <w:sz w:val="24"/>
          <w:szCs w:val="24"/>
        </w:rPr>
      </w:pPr>
      <w:r w:rsidRPr="002914BB">
        <w:rPr>
          <w:sz w:val="24"/>
          <w:szCs w:val="24"/>
        </w:rPr>
        <w:t>Совместная статья, доклад «Два погребальных комплекса Заха-Кундэя. По материалам раскопок Хоринской археологической экспедиции Г.П.Сергеева, 1935 г.»</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 семинары, круглые столы:</w:t>
      </w:r>
    </w:p>
    <w:p w:rsidR="002F5BDC" w:rsidRPr="002914BB" w:rsidRDefault="002F5BDC" w:rsidP="002914BB">
      <w:pPr>
        <w:pStyle w:val="a5"/>
        <w:spacing w:after="0" w:line="240" w:lineRule="auto"/>
        <w:ind w:left="0" w:firstLine="709"/>
        <w:jc w:val="both"/>
        <w:rPr>
          <w:sz w:val="24"/>
          <w:szCs w:val="24"/>
        </w:rPr>
      </w:pPr>
      <w:r w:rsidRPr="002914BB">
        <w:rPr>
          <w:sz w:val="24"/>
          <w:szCs w:val="24"/>
        </w:rPr>
        <w:t xml:space="preserve"> - 3 экскурсии</w:t>
      </w:r>
    </w:p>
    <w:p w:rsidR="002F5BDC" w:rsidRPr="002914BB" w:rsidRDefault="002F5BDC" w:rsidP="002914BB">
      <w:pPr>
        <w:ind w:firstLine="709"/>
        <w:jc w:val="both"/>
      </w:pPr>
      <w:r w:rsidRPr="002914BB">
        <w:t>Цыремпилова Л.Л.:</w:t>
      </w:r>
    </w:p>
    <w:p w:rsidR="002F5BDC" w:rsidRPr="002914BB" w:rsidRDefault="002F5BDC" w:rsidP="002914BB">
      <w:pPr>
        <w:ind w:firstLine="709"/>
        <w:jc w:val="both"/>
      </w:pPr>
      <w:r w:rsidRPr="002914BB">
        <w:t>Атрибуция и научное описание музейных предметов (II ст. учета) – 258 мп.</w:t>
      </w:r>
    </w:p>
    <w:p w:rsidR="002F5BDC" w:rsidRPr="002914BB" w:rsidRDefault="002F5BDC" w:rsidP="002914BB">
      <w:pPr>
        <w:ind w:right="567" w:firstLine="709"/>
        <w:jc w:val="both"/>
      </w:pPr>
      <w:r w:rsidRPr="002914BB">
        <w:t>Статьи, публикации:</w:t>
      </w:r>
    </w:p>
    <w:p w:rsidR="002F5BDC" w:rsidRPr="002914BB" w:rsidRDefault="002F5BDC" w:rsidP="00BC7577">
      <w:pPr>
        <w:pStyle w:val="a5"/>
        <w:numPr>
          <w:ilvl w:val="0"/>
          <w:numId w:val="40"/>
        </w:numPr>
        <w:spacing w:after="0" w:line="240" w:lineRule="auto"/>
        <w:ind w:left="0" w:right="567" w:firstLine="709"/>
        <w:jc w:val="both"/>
        <w:rPr>
          <w:sz w:val="24"/>
          <w:szCs w:val="24"/>
        </w:rPr>
      </w:pPr>
      <w:r w:rsidRPr="002914BB">
        <w:rPr>
          <w:sz w:val="24"/>
          <w:szCs w:val="24"/>
        </w:rPr>
        <w:t>Традиционная культура сойот в экспозиции Музея истории Бурятии им. М.Н.Хангалова;</w:t>
      </w:r>
    </w:p>
    <w:p w:rsidR="002F5BDC" w:rsidRPr="002914BB" w:rsidRDefault="002F5BDC" w:rsidP="002914BB">
      <w:pPr>
        <w:ind w:firstLine="709"/>
        <w:jc w:val="both"/>
      </w:pPr>
      <w:r w:rsidRPr="002914BB">
        <w:t>Экскурсии, лекции, семинары, круглые столы:</w:t>
      </w:r>
    </w:p>
    <w:p w:rsidR="002F5BDC" w:rsidRPr="002914BB" w:rsidRDefault="002F5BDC" w:rsidP="002914BB">
      <w:pPr>
        <w:pStyle w:val="a5"/>
        <w:spacing w:after="0" w:line="240" w:lineRule="auto"/>
        <w:ind w:left="0" w:firstLine="709"/>
        <w:jc w:val="both"/>
        <w:rPr>
          <w:sz w:val="24"/>
          <w:szCs w:val="24"/>
        </w:rPr>
      </w:pPr>
      <w:r w:rsidRPr="002914BB">
        <w:rPr>
          <w:sz w:val="24"/>
          <w:szCs w:val="24"/>
        </w:rPr>
        <w:t>- 2 лекции</w:t>
      </w:r>
    </w:p>
    <w:p w:rsidR="002F5BDC" w:rsidRPr="002914BB" w:rsidRDefault="002F5BDC" w:rsidP="002914BB">
      <w:pPr>
        <w:ind w:firstLine="709"/>
        <w:jc w:val="both"/>
      </w:pPr>
      <w:r w:rsidRPr="002914BB">
        <w:t>Уханова Ж.Д.:</w:t>
      </w:r>
    </w:p>
    <w:p w:rsidR="002F5BDC" w:rsidRPr="002914BB" w:rsidRDefault="002F5BDC" w:rsidP="002914BB">
      <w:pPr>
        <w:ind w:firstLine="709"/>
        <w:jc w:val="both"/>
      </w:pPr>
      <w:r w:rsidRPr="002914BB">
        <w:t>Атрибуция и научное описание музейных предметов (II ст. учета) – 646 мп.</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 семинары, круглые столы, консультации:</w:t>
      </w:r>
    </w:p>
    <w:p w:rsidR="002F5BDC" w:rsidRPr="002914BB" w:rsidRDefault="002F5BDC" w:rsidP="00BC7577">
      <w:pPr>
        <w:pStyle w:val="a5"/>
        <w:numPr>
          <w:ilvl w:val="0"/>
          <w:numId w:val="22"/>
        </w:numPr>
        <w:spacing w:after="0" w:line="240" w:lineRule="auto"/>
        <w:ind w:left="0" w:firstLine="709"/>
        <w:jc w:val="both"/>
        <w:rPr>
          <w:sz w:val="24"/>
          <w:szCs w:val="24"/>
        </w:rPr>
      </w:pPr>
      <w:r w:rsidRPr="002914BB">
        <w:rPr>
          <w:sz w:val="24"/>
          <w:szCs w:val="24"/>
        </w:rPr>
        <w:t>Консультации, работа с посетителями – 4</w:t>
      </w:r>
    </w:p>
    <w:p w:rsidR="002F5BDC" w:rsidRPr="002914BB" w:rsidRDefault="002F5BDC" w:rsidP="00BC7577">
      <w:pPr>
        <w:pStyle w:val="a5"/>
        <w:numPr>
          <w:ilvl w:val="0"/>
          <w:numId w:val="22"/>
        </w:numPr>
        <w:spacing w:after="0" w:line="240" w:lineRule="auto"/>
        <w:ind w:left="0" w:firstLine="709"/>
        <w:jc w:val="both"/>
        <w:rPr>
          <w:sz w:val="24"/>
          <w:szCs w:val="24"/>
        </w:rPr>
      </w:pPr>
      <w:r w:rsidRPr="002914BB">
        <w:rPr>
          <w:sz w:val="24"/>
          <w:szCs w:val="24"/>
        </w:rPr>
        <w:t>Лекции – 2</w:t>
      </w:r>
    </w:p>
    <w:p w:rsidR="002F5BDC" w:rsidRPr="002914BB" w:rsidRDefault="002F5BDC" w:rsidP="002914BB">
      <w:pPr>
        <w:ind w:firstLine="709"/>
        <w:jc w:val="both"/>
      </w:pPr>
      <w:r w:rsidRPr="002914BB">
        <w:t>Малгатаева О.А.</w:t>
      </w:r>
    </w:p>
    <w:p w:rsidR="002F5BDC" w:rsidRPr="002914BB" w:rsidRDefault="002F5BDC" w:rsidP="002914BB">
      <w:pPr>
        <w:ind w:firstLine="709"/>
        <w:jc w:val="both"/>
      </w:pPr>
      <w:r w:rsidRPr="002914BB">
        <w:t>Атрибуция и научное описание музейных предметов (II ст. учета) – 31 мп.</w:t>
      </w:r>
    </w:p>
    <w:p w:rsidR="002F5BDC" w:rsidRPr="002914BB" w:rsidRDefault="002F5BDC" w:rsidP="002914BB">
      <w:pPr>
        <w:ind w:right="567" w:firstLine="709"/>
        <w:jc w:val="both"/>
      </w:pPr>
      <w:r w:rsidRPr="002914BB">
        <w:t>Статьи, публикации:</w:t>
      </w:r>
    </w:p>
    <w:p w:rsidR="002F5BDC" w:rsidRPr="002914BB" w:rsidRDefault="002F5BDC" w:rsidP="00BC7577">
      <w:pPr>
        <w:pStyle w:val="a5"/>
        <w:numPr>
          <w:ilvl w:val="0"/>
          <w:numId w:val="19"/>
        </w:numPr>
        <w:spacing w:after="0" w:line="240" w:lineRule="auto"/>
        <w:ind w:left="0" w:firstLine="709"/>
        <w:jc w:val="both"/>
        <w:rPr>
          <w:sz w:val="24"/>
          <w:szCs w:val="24"/>
        </w:rPr>
      </w:pPr>
      <w:r w:rsidRPr="002914BB">
        <w:rPr>
          <w:sz w:val="24"/>
          <w:szCs w:val="24"/>
        </w:rPr>
        <w:t>Статья о творчестве В.Банзаракцаева для одноименного альбома художника.</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 семинары, круглые столы:</w:t>
      </w:r>
    </w:p>
    <w:p w:rsidR="002F5BDC" w:rsidRPr="002914BB" w:rsidRDefault="002F5BDC" w:rsidP="002914BB">
      <w:pPr>
        <w:pStyle w:val="a5"/>
        <w:spacing w:after="0" w:line="240" w:lineRule="auto"/>
        <w:ind w:left="0" w:firstLine="709"/>
        <w:jc w:val="both"/>
        <w:rPr>
          <w:sz w:val="24"/>
          <w:szCs w:val="24"/>
        </w:rPr>
      </w:pPr>
      <w:r w:rsidRPr="002914BB">
        <w:rPr>
          <w:sz w:val="24"/>
          <w:szCs w:val="24"/>
        </w:rPr>
        <w:t>- 10 экскурсий</w:t>
      </w:r>
    </w:p>
    <w:p w:rsidR="002F5BDC" w:rsidRPr="002914BB" w:rsidRDefault="002F5BDC" w:rsidP="002914BB">
      <w:pPr>
        <w:pStyle w:val="a5"/>
        <w:spacing w:after="0" w:line="240" w:lineRule="auto"/>
        <w:ind w:left="0" w:firstLine="709"/>
        <w:jc w:val="both"/>
        <w:rPr>
          <w:sz w:val="24"/>
          <w:szCs w:val="24"/>
        </w:rPr>
      </w:pPr>
      <w:r w:rsidRPr="002914BB">
        <w:rPr>
          <w:sz w:val="24"/>
          <w:szCs w:val="24"/>
        </w:rPr>
        <w:lastRenderedPageBreak/>
        <w:t>- 1 лекция</w:t>
      </w:r>
    </w:p>
    <w:p w:rsidR="002F5BDC" w:rsidRPr="002914BB" w:rsidRDefault="002F5BDC" w:rsidP="002914BB">
      <w:pPr>
        <w:ind w:firstLine="709"/>
        <w:jc w:val="both"/>
      </w:pPr>
      <w:r w:rsidRPr="002914BB">
        <w:t>Гунгарова С.А.:</w:t>
      </w:r>
    </w:p>
    <w:p w:rsidR="002F5BDC" w:rsidRPr="002914BB" w:rsidRDefault="002F5BDC" w:rsidP="002914BB">
      <w:pPr>
        <w:ind w:firstLine="709"/>
        <w:jc w:val="both"/>
      </w:pPr>
      <w:r w:rsidRPr="002914BB">
        <w:t>Атрибуция и научное описание музейных предметов (II ст. учета) – 13 мп.</w:t>
      </w:r>
    </w:p>
    <w:p w:rsidR="002F5BDC" w:rsidRPr="002914BB" w:rsidRDefault="002F5BDC" w:rsidP="002914BB">
      <w:pPr>
        <w:ind w:right="567" w:firstLine="709"/>
        <w:jc w:val="both"/>
      </w:pPr>
      <w:r w:rsidRPr="002914BB">
        <w:t>Статьи, публикации:</w:t>
      </w:r>
    </w:p>
    <w:p w:rsidR="002F5BDC" w:rsidRPr="002914BB" w:rsidRDefault="002F5BDC" w:rsidP="00BC7577">
      <w:pPr>
        <w:pStyle w:val="a5"/>
        <w:numPr>
          <w:ilvl w:val="0"/>
          <w:numId w:val="41"/>
        </w:numPr>
        <w:spacing w:after="0" w:line="240" w:lineRule="auto"/>
        <w:ind w:left="0" w:firstLine="709"/>
        <w:jc w:val="both"/>
        <w:rPr>
          <w:sz w:val="24"/>
          <w:szCs w:val="24"/>
        </w:rPr>
      </w:pPr>
      <w:r w:rsidRPr="002914BB">
        <w:rPr>
          <w:sz w:val="24"/>
          <w:szCs w:val="24"/>
        </w:rPr>
        <w:t>Статья к 80-летию со дня рождения С.П.Ринчиновой для Календаря знаменательных дат на 2019 г.</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 семинары, круглые столы:</w:t>
      </w:r>
    </w:p>
    <w:p w:rsidR="002F5BDC" w:rsidRPr="002914BB" w:rsidRDefault="002F5BDC" w:rsidP="002914BB">
      <w:pPr>
        <w:pStyle w:val="a5"/>
        <w:spacing w:after="0" w:line="240" w:lineRule="auto"/>
        <w:ind w:left="0" w:firstLine="709"/>
        <w:jc w:val="both"/>
        <w:rPr>
          <w:sz w:val="24"/>
          <w:szCs w:val="24"/>
        </w:rPr>
      </w:pPr>
      <w:r w:rsidRPr="002914BB">
        <w:rPr>
          <w:sz w:val="24"/>
          <w:szCs w:val="24"/>
        </w:rPr>
        <w:t>- 3 лекции</w:t>
      </w:r>
    </w:p>
    <w:p w:rsidR="002F5BDC" w:rsidRPr="002914BB" w:rsidRDefault="002F5BDC" w:rsidP="002914BB">
      <w:pPr>
        <w:ind w:firstLine="709"/>
        <w:jc w:val="both"/>
      </w:pPr>
      <w:r w:rsidRPr="002914BB">
        <w:t>Долгорова Б.А.:</w:t>
      </w:r>
    </w:p>
    <w:p w:rsidR="002F5BDC" w:rsidRPr="002914BB" w:rsidRDefault="002F5BDC" w:rsidP="002914BB">
      <w:pPr>
        <w:ind w:firstLine="709"/>
        <w:jc w:val="both"/>
      </w:pPr>
      <w:r w:rsidRPr="002914BB">
        <w:t>Атрибуция и научное описание музейных предметов (II ст. учета) – 664 мп.</w:t>
      </w:r>
    </w:p>
    <w:p w:rsidR="002F5BDC" w:rsidRPr="002914BB" w:rsidRDefault="002F5BDC" w:rsidP="002914BB">
      <w:pPr>
        <w:ind w:firstLine="709"/>
        <w:jc w:val="both"/>
      </w:pPr>
      <w:r w:rsidRPr="002914BB">
        <w:t>Концепции выставок, рецензии, методические разработки</w:t>
      </w:r>
    </w:p>
    <w:p w:rsidR="002F5BDC" w:rsidRPr="002914BB" w:rsidRDefault="002F5BDC" w:rsidP="00BC7577">
      <w:pPr>
        <w:pStyle w:val="a5"/>
        <w:numPr>
          <w:ilvl w:val="0"/>
          <w:numId w:val="20"/>
        </w:numPr>
        <w:spacing w:after="0" w:line="240" w:lineRule="auto"/>
        <w:ind w:left="0" w:firstLine="709"/>
        <w:jc w:val="both"/>
        <w:rPr>
          <w:sz w:val="24"/>
          <w:szCs w:val="24"/>
        </w:rPr>
      </w:pPr>
      <w:r w:rsidRPr="002914BB">
        <w:rPr>
          <w:sz w:val="24"/>
          <w:szCs w:val="24"/>
        </w:rPr>
        <w:t>Участие в авторской группе по написанию концепция новой экспозиции Музея природы Бурятии.</w:t>
      </w:r>
    </w:p>
    <w:p w:rsidR="002F5BDC" w:rsidRPr="002914BB" w:rsidRDefault="002F5BDC" w:rsidP="00BC7577">
      <w:pPr>
        <w:pStyle w:val="a5"/>
        <w:numPr>
          <w:ilvl w:val="0"/>
          <w:numId w:val="20"/>
        </w:numPr>
        <w:spacing w:after="0" w:line="240" w:lineRule="auto"/>
        <w:ind w:left="0" w:firstLine="709"/>
        <w:jc w:val="both"/>
        <w:rPr>
          <w:sz w:val="24"/>
          <w:szCs w:val="24"/>
        </w:rPr>
      </w:pPr>
      <w:r w:rsidRPr="002914BB">
        <w:rPr>
          <w:sz w:val="24"/>
          <w:szCs w:val="24"/>
        </w:rPr>
        <w:t>Статья «Современное состояние и перспективы развития естественнонаучных фондов музея природы Бурятии» // Вестник ВСГИК.</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 семинары, круглые столы:</w:t>
      </w:r>
    </w:p>
    <w:p w:rsidR="002F5BDC" w:rsidRPr="002914BB" w:rsidRDefault="002F5BDC" w:rsidP="00BC7577">
      <w:pPr>
        <w:pStyle w:val="a5"/>
        <w:numPr>
          <w:ilvl w:val="0"/>
          <w:numId w:val="27"/>
        </w:numPr>
        <w:spacing w:after="0" w:line="240" w:lineRule="auto"/>
        <w:ind w:left="0" w:firstLine="709"/>
        <w:jc w:val="both"/>
        <w:rPr>
          <w:sz w:val="24"/>
          <w:szCs w:val="24"/>
        </w:rPr>
      </w:pPr>
      <w:r w:rsidRPr="002914BB">
        <w:rPr>
          <w:sz w:val="24"/>
          <w:szCs w:val="24"/>
        </w:rPr>
        <w:t>Музейный Экоэрудит</w:t>
      </w:r>
    </w:p>
    <w:p w:rsidR="002F5BDC" w:rsidRPr="002914BB" w:rsidRDefault="002F5BDC" w:rsidP="00BC7577">
      <w:pPr>
        <w:pStyle w:val="a5"/>
        <w:numPr>
          <w:ilvl w:val="0"/>
          <w:numId w:val="27"/>
        </w:numPr>
        <w:spacing w:after="0" w:line="240" w:lineRule="auto"/>
        <w:ind w:left="0" w:firstLine="709"/>
        <w:jc w:val="both"/>
        <w:rPr>
          <w:sz w:val="24"/>
          <w:szCs w:val="24"/>
        </w:rPr>
      </w:pPr>
      <w:r w:rsidRPr="002914BB">
        <w:rPr>
          <w:sz w:val="24"/>
          <w:szCs w:val="24"/>
        </w:rPr>
        <w:t>2 лекции</w:t>
      </w:r>
    </w:p>
    <w:p w:rsidR="002F5BDC" w:rsidRPr="002914BB" w:rsidRDefault="002F5BDC" w:rsidP="002914BB">
      <w:pPr>
        <w:ind w:firstLine="709"/>
        <w:jc w:val="both"/>
      </w:pPr>
      <w:r w:rsidRPr="002914BB">
        <w:t>Пакулева Н.А.:</w:t>
      </w:r>
    </w:p>
    <w:p w:rsidR="002F5BDC" w:rsidRPr="002914BB" w:rsidRDefault="002F5BDC" w:rsidP="002914BB">
      <w:pPr>
        <w:ind w:firstLine="709"/>
        <w:jc w:val="both"/>
      </w:pPr>
      <w:r w:rsidRPr="002914BB">
        <w:t>Атрибуция и научное описание музейных предметов (II ст. учета) – 1577 мп.</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 семинары, круглые столы:</w:t>
      </w:r>
    </w:p>
    <w:p w:rsidR="002F5BDC" w:rsidRPr="002914BB" w:rsidRDefault="002F5BDC" w:rsidP="002914BB">
      <w:pPr>
        <w:pStyle w:val="a5"/>
        <w:spacing w:after="0" w:line="240" w:lineRule="auto"/>
        <w:ind w:left="0" w:firstLine="709"/>
        <w:jc w:val="both"/>
        <w:rPr>
          <w:sz w:val="24"/>
          <w:szCs w:val="24"/>
        </w:rPr>
      </w:pPr>
      <w:r w:rsidRPr="002914BB">
        <w:rPr>
          <w:sz w:val="24"/>
          <w:szCs w:val="24"/>
        </w:rPr>
        <w:t>- 2 экскурсии</w:t>
      </w:r>
    </w:p>
    <w:p w:rsidR="002F5BDC" w:rsidRPr="002914BB" w:rsidRDefault="002F5BDC" w:rsidP="002914BB">
      <w:pPr>
        <w:ind w:firstLine="709"/>
        <w:jc w:val="both"/>
      </w:pPr>
      <w:r w:rsidRPr="002914BB">
        <w:t>Аюшеева Б.В.:</w:t>
      </w:r>
    </w:p>
    <w:p w:rsidR="002F5BDC" w:rsidRPr="002914BB" w:rsidRDefault="002F5BDC" w:rsidP="002914BB">
      <w:pPr>
        <w:ind w:firstLine="709"/>
        <w:jc w:val="both"/>
      </w:pPr>
      <w:r w:rsidRPr="002914BB">
        <w:t>Атрибуция и научное описание музейных предметов (II ст. учета) – 321 мп.</w:t>
      </w:r>
    </w:p>
    <w:p w:rsidR="002F5BDC" w:rsidRPr="002914BB" w:rsidRDefault="002F5BDC" w:rsidP="002914BB">
      <w:pPr>
        <w:pStyle w:val="a5"/>
        <w:spacing w:after="0" w:line="240" w:lineRule="auto"/>
        <w:ind w:left="0" w:firstLine="709"/>
        <w:jc w:val="both"/>
        <w:rPr>
          <w:sz w:val="24"/>
          <w:szCs w:val="24"/>
        </w:rPr>
      </w:pPr>
      <w:r w:rsidRPr="002914BB">
        <w:rPr>
          <w:sz w:val="24"/>
          <w:szCs w:val="24"/>
        </w:rPr>
        <w:t>Экскурсии, лекции, семинары, круглые столы:</w:t>
      </w:r>
    </w:p>
    <w:p w:rsidR="002F5BDC" w:rsidRPr="002914BB" w:rsidRDefault="002F5BDC" w:rsidP="00BC7577">
      <w:pPr>
        <w:pStyle w:val="a5"/>
        <w:numPr>
          <w:ilvl w:val="0"/>
          <w:numId w:val="21"/>
        </w:numPr>
        <w:spacing w:after="0" w:line="240" w:lineRule="auto"/>
        <w:ind w:left="0" w:firstLine="709"/>
        <w:jc w:val="both"/>
        <w:rPr>
          <w:sz w:val="24"/>
          <w:szCs w:val="24"/>
        </w:rPr>
      </w:pPr>
      <w:r w:rsidRPr="002914BB">
        <w:rPr>
          <w:sz w:val="24"/>
          <w:szCs w:val="24"/>
        </w:rPr>
        <w:t>Научно-методическая консультация для сотрудников Кяхтинского краеведческого музея – 2</w:t>
      </w:r>
    </w:p>
    <w:p w:rsidR="002F5BDC" w:rsidRPr="002914BB" w:rsidRDefault="002F5BDC" w:rsidP="002914BB">
      <w:pPr>
        <w:ind w:firstLine="709"/>
        <w:jc w:val="both"/>
      </w:pPr>
    </w:p>
    <w:p w:rsidR="002F5BDC" w:rsidRPr="002914BB" w:rsidRDefault="002F5BDC" w:rsidP="002914BB">
      <w:pPr>
        <w:ind w:firstLine="709"/>
        <w:jc w:val="center"/>
      </w:pPr>
      <w:r w:rsidRPr="002914BB">
        <w:t>3.2.</w:t>
      </w:r>
      <w:r w:rsidR="00CC6246">
        <w:t>5</w:t>
      </w:r>
      <w:r w:rsidRPr="002914BB">
        <w:t>. Реставрационные работы</w:t>
      </w:r>
    </w:p>
    <w:p w:rsidR="002F5BDC" w:rsidRPr="002914BB" w:rsidRDefault="002F5BDC" w:rsidP="002914BB">
      <w:pPr>
        <w:ind w:firstLine="709"/>
        <w:jc w:val="both"/>
      </w:pPr>
    </w:p>
    <w:p w:rsidR="002F5BDC" w:rsidRPr="002914BB" w:rsidRDefault="002F5BDC" w:rsidP="002914BB">
      <w:pPr>
        <w:ind w:firstLine="709"/>
        <w:jc w:val="both"/>
      </w:pPr>
      <w:r w:rsidRPr="002914BB">
        <w:t>Реставрация – это комплекс мероприятий, направленный на предотвращение последующих разрушений и достижение оптимальных условий продолжительного сохранения памятников материальной культуры.</w:t>
      </w:r>
    </w:p>
    <w:p w:rsidR="002F5BDC" w:rsidRPr="002914BB" w:rsidRDefault="002F5BDC" w:rsidP="002914BB">
      <w:pPr>
        <w:ind w:firstLine="709"/>
        <w:jc w:val="both"/>
      </w:pPr>
      <w:r w:rsidRPr="002914BB">
        <w:t xml:space="preserve">В музее работают три реставратора: реставратор по живописи, реставратор по ткани, реставратор по металлу (½ ставки). В секторе хранения </w:t>
      </w:r>
      <w:proofErr w:type="gramStart"/>
      <w:r w:rsidRPr="002914BB">
        <w:t>естественно-научной</w:t>
      </w:r>
      <w:proofErr w:type="gramEnd"/>
      <w:r w:rsidRPr="002914BB">
        <w:t xml:space="preserve"> коллекции – таксидермист (½ ставки). Все реставраторы разное время прошли стажировки в ведущих реставрационных центрах </w:t>
      </w:r>
      <w:proofErr w:type="gramStart"/>
      <w:r w:rsidRPr="002914BB">
        <w:t>г</w:t>
      </w:r>
      <w:proofErr w:type="gramEnd"/>
      <w:r w:rsidRPr="002914BB">
        <w:t xml:space="preserve">. Москва и г. Санкт-Петербург. Категории отсутствуют. Реставрация проходит под наблюдением Реставрационного совета, положение о реставрационном совете утверждено директором музея от 26 января 2015 г. Состав членов совета утверждается ежегодно приказом директора. План реставрационных работ составляется в соответствии с плановыми мероприятиями, направленными на сохранение и предотвращение разрушений музейных предметов и плановыми выставками в соответствии с государственным заданием. </w:t>
      </w:r>
    </w:p>
    <w:p w:rsidR="002F5BDC" w:rsidRPr="002914BB" w:rsidRDefault="002F5BDC" w:rsidP="002914BB">
      <w:pPr>
        <w:ind w:firstLine="709"/>
        <w:jc w:val="both"/>
      </w:pPr>
      <w:r w:rsidRPr="002914BB">
        <w:t>Проведение реставрации картины Архипа Куинджи «Закат в степи» в Государственной Третьяковской галерее (г. Москва) и 3 мп из коллекции «ДПИ. Драгметалл» по договору с художником-реставратором М.Л.</w:t>
      </w:r>
      <w:r w:rsidR="00856A68" w:rsidRPr="002914BB">
        <w:t xml:space="preserve"> </w:t>
      </w:r>
      <w:r w:rsidRPr="002914BB">
        <w:t xml:space="preserve">Воробьевым в рамках выделенных средств из республиканского бюджета на пополнение и реставрацию. </w:t>
      </w:r>
    </w:p>
    <w:p w:rsidR="002F5BDC" w:rsidRPr="002914BB" w:rsidRDefault="002F5BDC" w:rsidP="002914BB">
      <w:pPr>
        <w:ind w:firstLine="709"/>
        <w:jc w:val="both"/>
      </w:pPr>
      <w:r w:rsidRPr="002914BB">
        <w:t xml:space="preserve">Организация и проведение четвертого мастер-класса по реставрации станковой живописи с художниками-реставраторами Лаборатории научной реставрации станковой живописи Государственного Эрмитажа в рамках проекта «Сохраним культурное наследие вместе». Всего в мероприятии приняло участие более 27 участников со всего региона, включая Бурятию, Читу, Красноярск, Иркутск и Владивосток. В рамках мероприятия </w:t>
      </w:r>
      <w:r w:rsidRPr="002914BB">
        <w:lastRenderedPageBreak/>
        <w:t>были проведены теоретические и практические занятия, а также круглый стол «Порядок оформления реставрационной документации. Подготовка документов для аттестации реставраторов». По итогам мероприятия все участники получили подтверждения о прохождении мастер-класса «Основы реставрации станковой живописи».</w:t>
      </w:r>
    </w:p>
    <w:p w:rsidR="002F5BDC" w:rsidRPr="002914BB" w:rsidRDefault="002F5BDC" w:rsidP="002914BB">
      <w:pPr>
        <w:ind w:firstLine="709"/>
        <w:jc w:val="both"/>
      </w:pPr>
      <w:r w:rsidRPr="002914BB">
        <w:t>Художник – реставратор О.Е.</w:t>
      </w:r>
      <w:r w:rsidR="00A94FBD">
        <w:t xml:space="preserve"> </w:t>
      </w:r>
      <w:r w:rsidRPr="002914BB">
        <w:t>Пиртанова приняла участие в мастер-классе по реставрации восточной живописи Лаборатории восточной живописи Государственного Эрмитажа в рамках проекта «Сохраним культурное наследие вместе» по приглашению Приморской картинной галереи в рамках Дней Эрмитажа во Владивостоке.</w:t>
      </w:r>
    </w:p>
    <w:p w:rsidR="002F5BDC" w:rsidRPr="002914BB" w:rsidRDefault="002F5BDC" w:rsidP="002914BB">
      <w:pPr>
        <w:ind w:firstLine="709"/>
        <w:jc w:val="both"/>
      </w:pPr>
      <w:r w:rsidRPr="002914BB">
        <w:t xml:space="preserve">Всего за 2018 год было проведено 3 реставрационных совета, отреставрировано 46 музейных предметов, из них по договору в рамках целевой субсидии – 4 предмета. </w:t>
      </w:r>
    </w:p>
    <w:p w:rsidR="002F5BDC" w:rsidRPr="00CB0BAC" w:rsidRDefault="002F5BDC" w:rsidP="002F5BDC">
      <w:pPr>
        <w:ind w:firstLine="709"/>
        <w:jc w:val="both"/>
      </w:pPr>
    </w:p>
    <w:p w:rsidR="002F5BDC" w:rsidRPr="00CB0BAC" w:rsidRDefault="002F5BDC" w:rsidP="002F5BDC">
      <w:pPr>
        <w:ind w:firstLine="709"/>
        <w:jc w:val="both"/>
      </w:pPr>
    </w:p>
    <w:p w:rsidR="00A74E33" w:rsidRDefault="00A74E33" w:rsidP="007641DD">
      <w:pPr>
        <w:ind w:firstLine="709"/>
        <w:jc w:val="center"/>
        <w:rPr>
          <w:b/>
        </w:rPr>
      </w:pPr>
      <w:r>
        <w:rPr>
          <w:b/>
        </w:rPr>
        <w:t>4. Услуги</w:t>
      </w:r>
    </w:p>
    <w:p w:rsidR="00A74E33" w:rsidRDefault="00A74E33" w:rsidP="00A74E33">
      <w:pPr>
        <w:jc w:val="center"/>
        <w:rPr>
          <w:b/>
        </w:rPr>
      </w:pPr>
      <w:r>
        <w:rPr>
          <w:b/>
        </w:rPr>
        <w:t xml:space="preserve">4.1. </w:t>
      </w:r>
      <w:r w:rsidRPr="007873AE">
        <w:rPr>
          <w:rFonts w:eastAsia="Calibri"/>
          <w:b/>
          <w:bCs/>
        </w:rPr>
        <w:t>Формы обслуживания населения</w:t>
      </w:r>
    </w:p>
    <w:p w:rsidR="00A74E33" w:rsidRDefault="00A74E33" w:rsidP="00A74E33">
      <w:pPr>
        <w:rPr>
          <w:b/>
        </w:rPr>
      </w:pPr>
    </w:p>
    <w:p w:rsidR="00A74E33" w:rsidRPr="00043942" w:rsidRDefault="00A74E33" w:rsidP="00A74E33">
      <w:pPr>
        <w:rPr>
          <w:b/>
        </w:rPr>
      </w:pPr>
      <w:r w:rsidRPr="00043942">
        <w:rPr>
          <w:b/>
        </w:rPr>
        <w:t>4.1.1. Стационарное обслуживание</w:t>
      </w:r>
    </w:p>
    <w:p w:rsidR="00A74E33" w:rsidRPr="008D53BF" w:rsidRDefault="00A74E33" w:rsidP="00A74E33">
      <w:pPr>
        <w:widowControl w:val="0"/>
        <w:overflowPunct w:val="0"/>
        <w:autoSpaceDE w:val="0"/>
        <w:autoSpaceDN w:val="0"/>
        <w:adjustRightInd w:val="0"/>
        <w:ind w:firstLine="709"/>
        <w:jc w:val="both"/>
      </w:pPr>
      <w:r w:rsidRPr="008D53BF">
        <w:t>К стационарному обслуживанию населения в музее относится экскурсионное, лекционное обслуживание, тематические занятия для детей дошкольного и школьного возрастов, культурно-образовательные и просветительские программы, презентация</w:t>
      </w:r>
      <w:r>
        <w:t xml:space="preserve"> </w:t>
      </w:r>
      <w:r w:rsidRPr="008D53BF">
        <w:t>проектов и выставок, культурно-массовые мероприятия.</w:t>
      </w:r>
    </w:p>
    <w:p w:rsidR="00A74E33" w:rsidRPr="000C2020" w:rsidRDefault="00A74E33" w:rsidP="00A74E33">
      <w:pPr>
        <w:widowControl w:val="0"/>
        <w:overflowPunct w:val="0"/>
        <w:autoSpaceDE w:val="0"/>
        <w:autoSpaceDN w:val="0"/>
        <w:adjustRightInd w:val="0"/>
        <w:ind w:left="709"/>
        <w:jc w:val="both"/>
        <w:rPr>
          <w:i/>
          <w:color w:val="000000"/>
          <w:shd w:val="clear" w:color="auto" w:fill="FFFFFF"/>
        </w:rPr>
      </w:pPr>
      <w:r w:rsidRPr="000C2020">
        <w:rPr>
          <w:i/>
          <w:color w:val="000000"/>
          <w:shd w:val="clear" w:color="auto" w:fill="FFFFFF"/>
        </w:rPr>
        <w:t>1. Экскурсионное обслуживание.</w:t>
      </w:r>
    </w:p>
    <w:p w:rsidR="00A74E33" w:rsidRDefault="00A74E33" w:rsidP="00356FB5">
      <w:pPr>
        <w:widowControl w:val="0"/>
        <w:overflowPunct w:val="0"/>
        <w:autoSpaceDE w:val="0"/>
        <w:autoSpaceDN w:val="0"/>
        <w:adjustRightInd w:val="0"/>
        <w:ind w:firstLine="709"/>
        <w:jc w:val="both"/>
        <w:rPr>
          <w:color w:val="000000"/>
          <w:shd w:val="clear" w:color="auto" w:fill="FFFFFF"/>
        </w:rPr>
      </w:pPr>
      <w:r w:rsidRPr="000C2020">
        <w:rPr>
          <w:color w:val="000000"/>
          <w:shd w:val="clear" w:color="auto" w:fill="FFFFFF"/>
        </w:rPr>
        <w:t xml:space="preserve">Экскурсионное обслуживание является одной самых важных видов услуг в музейных учреждениях. Именно экскурсии и рассказ экскурсовода позволяют осуществлять методически подготовленный и продуманный показ достопримечательных мест, памятников истории и культуры, музейных коллекций. В основе </w:t>
      </w:r>
      <w:r>
        <w:rPr>
          <w:color w:val="000000"/>
          <w:shd w:val="clear" w:color="auto" w:fill="FFFFFF"/>
        </w:rPr>
        <w:t>экскурсионной деятельности</w:t>
      </w:r>
      <w:r w:rsidRPr="000C2020">
        <w:rPr>
          <w:color w:val="000000"/>
          <w:shd w:val="clear" w:color="auto" w:fill="FFFFFF"/>
        </w:rPr>
        <w:t xml:space="preserve"> лежит анализ объектов</w:t>
      </w:r>
      <w:r>
        <w:rPr>
          <w:color w:val="000000"/>
          <w:shd w:val="clear" w:color="auto" w:fill="FFFFFF"/>
        </w:rPr>
        <w:t xml:space="preserve"> и музейных предметов</w:t>
      </w:r>
      <w:r w:rsidRPr="000C2020">
        <w:rPr>
          <w:color w:val="000000"/>
          <w:shd w:val="clear" w:color="auto" w:fill="FFFFFF"/>
        </w:rPr>
        <w:t xml:space="preserve">, содержащихся перед взором экскурсантов, а также умелый рассказ о событиях, связанных с этими </w:t>
      </w:r>
      <w:r>
        <w:rPr>
          <w:color w:val="000000"/>
          <w:shd w:val="clear" w:color="auto" w:fill="FFFFFF"/>
        </w:rPr>
        <w:t>предметами</w:t>
      </w:r>
      <w:r w:rsidRPr="000C2020">
        <w:rPr>
          <w:color w:val="000000"/>
          <w:shd w:val="clear" w:color="auto" w:fill="FFFFFF"/>
        </w:rPr>
        <w:t>.</w:t>
      </w:r>
    </w:p>
    <w:p w:rsidR="00A74E33" w:rsidRDefault="00A74E33" w:rsidP="00356FB5">
      <w:pPr>
        <w:ind w:firstLine="709"/>
        <w:jc w:val="both"/>
        <w:rPr>
          <w:color w:val="000000"/>
          <w:shd w:val="clear" w:color="auto" w:fill="FFFFFF"/>
        </w:rPr>
      </w:pPr>
      <w:r>
        <w:rPr>
          <w:color w:val="000000"/>
          <w:shd w:val="clear" w:color="auto" w:fill="FFFFFF"/>
        </w:rPr>
        <w:t>В 2018 год</w:t>
      </w:r>
      <w:r w:rsidR="00C02252">
        <w:rPr>
          <w:color w:val="000000"/>
          <w:shd w:val="clear" w:color="auto" w:fill="FFFFFF"/>
        </w:rPr>
        <w:t>у</w:t>
      </w:r>
      <w:r>
        <w:rPr>
          <w:color w:val="000000"/>
          <w:shd w:val="clear" w:color="auto" w:fill="FFFFFF"/>
        </w:rPr>
        <w:t xml:space="preserve"> все центры Национального музея РБ провели активную экскурсионную деятельность. Например, помимо стационарных выставок, наибольший интерес посетителей вызвали следующие выставочные проекты: </w:t>
      </w:r>
    </w:p>
    <w:p w:rsidR="000B2C06" w:rsidRDefault="00A74E33" w:rsidP="00356FB5">
      <w:pPr>
        <w:ind w:firstLine="709"/>
        <w:jc w:val="both"/>
      </w:pPr>
      <w:r>
        <w:rPr>
          <w:color w:val="000000"/>
          <w:shd w:val="clear" w:color="auto" w:fill="FFFFFF"/>
        </w:rPr>
        <w:t xml:space="preserve">- </w:t>
      </w:r>
      <w:r>
        <w:rPr>
          <w:i/>
          <w:color w:val="000000"/>
          <w:shd w:val="clear" w:color="auto" w:fill="FFFFFF"/>
        </w:rPr>
        <w:t>в</w:t>
      </w:r>
      <w:r w:rsidRPr="00DB1681">
        <w:rPr>
          <w:i/>
          <w:color w:val="000000"/>
          <w:shd w:val="clear" w:color="auto" w:fill="FFFFFF"/>
        </w:rPr>
        <w:t xml:space="preserve"> Художественном центре им. Сампилова</w:t>
      </w:r>
      <w:r>
        <w:rPr>
          <w:color w:val="000000"/>
          <w:shd w:val="clear" w:color="auto" w:fill="FFFFFF"/>
        </w:rPr>
        <w:t>: «</w:t>
      </w:r>
      <w:r w:rsidR="00C02252">
        <w:rPr>
          <w:color w:val="000000"/>
          <w:shd w:val="clear" w:color="auto" w:fill="FFFFFF"/>
        </w:rPr>
        <w:t xml:space="preserve">Время. </w:t>
      </w:r>
      <w:r>
        <w:t>Портреты. Судьбы»,</w:t>
      </w:r>
      <w:r w:rsidRPr="001469DF">
        <w:t xml:space="preserve"> </w:t>
      </w:r>
      <w:r>
        <w:t>в</w:t>
      </w:r>
      <w:r w:rsidRPr="001469DF">
        <w:t>ыставка работ Юрия Чирков</w:t>
      </w:r>
      <w:r>
        <w:t>а; в</w:t>
      </w:r>
      <w:r w:rsidRPr="00235DE2">
        <w:t>ыставка работ Владимира Инкижинова</w:t>
      </w:r>
      <w:r w:rsidR="00C02252">
        <w:t>;</w:t>
      </w:r>
      <w:r>
        <w:t xml:space="preserve"> выставка работ Элеоноры</w:t>
      </w:r>
      <w:r w:rsidR="00C02252" w:rsidRPr="00C02252">
        <w:t xml:space="preserve"> </w:t>
      </w:r>
      <w:r w:rsidR="00C02252" w:rsidRPr="00F1426B">
        <w:t>Андрус</w:t>
      </w:r>
      <w:r w:rsidR="00C02252">
        <w:t>;</w:t>
      </w:r>
      <w:r>
        <w:t xml:space="preserve"> п</w:t>
      </w:r>
      <w:r w:rsidRPr="001469DF">
        <w:t>ерсональная выставка работ Жигжи</w:t>
      </w:r>
      <w:r>
        <w:t>та Баясхаланова «Сквозь стих</w:t>
      </w:r>
      <w:r w:rsidR="00C02252">
        <w:t>ию»</w:t>
      </w:r>
      <w:r w:rsidRPr="001469DF">
        <w:t xml:space="preserve"> </w:t>
      </w:r>
      <w:r w:rsidR="00C02252">
        <w:t>(</w:t>
      </w:r>
      <w:proofErr w:type="gramStart"/>
      <w:r>
        <w:t>г</w:t>
      </w:r>
      <w:proofErr w:type="gramEnd"/>
      <w:r w:rsidRPr="001469DF">
        <w:t>. Санкт-Петербург</w:t>
      </w:r>
      <w:r w:rsidR="00C02252">
        <w:t>);</w:t>
      </w:r>
      <w:r>
        <w:t xml:space="preserve"> выставка</w:t>
      </w:r>
      <w:r w:rsidRPr="001469DF">
        <w:t xml:space="preserve"> работ Валентина Базарова</w:t>
      </w:r>
      <w:r>
        <w:t xml:space="preserve"> «Поэзия степи»,</w:t>
      </w:r>
      <w:r w:rsidRPr="001469DF">
        <w:t xml:space="preserve">  </w:t>
      </w:r>
      <w:r>
        <w:t xml:space="preserve">посвященная </w:t>
      </w:r>
      <w:r w:rsidRPr="001469DF">
        <w:t>75-летию со дня рождения</w:t>
      </w:r>
      <w:r w:rsidR="00C02252">
        <w:t>;</w:t>
      </w:r>
      <w:r>
        <w:t xml:space="preserve"> «</w:t>
      </w:r>
      <w:r w:rsidRPr="001469DF">
        <w:t>Ун</w:t>
      </w:r>
      <w:r>
        <w:t>икальный мир Западной Монголии»,</w:t>
      </w:r>
      <w:r w:rsidRPr="001469DF">
        <w:t xml:space="preserve"> </w:t>
      </w:r>
      <w:r>
        <w:t>ф</w:t>
      </w:r>
      <w:r w:rsidRPr="001469DF">
        <w:t>отовыставка Ассоциации монгольских фотографов (фотографии)</w:t>
      </w:r>
      <w:r w:rsidR="00C02252">
        <w:t>;</w:t>
      </w:r>
      <w:r>
        <w:t xml:space="preserve"> в</w:t>
      </w:r>
      <w:r w:rsidRPr="001469DF">
        <w:t xml:space="preserve">ыставка работ Юмы Раднаевой </w:t>
      </w:r>
      <w:r>
        <w:t xml:space="preserve">«Брусничные духом» </w:t>
      </w:r>
      <w:r w:rsidRPr="001469DF">
        <w:t>(живопись)</w:t>
      </w:r>
      <w:r w:rsidR="00C02252">
        <w:t>;</w:t>
      </w:r>
      <w:r>
        <w:t xml:space="preserve"> </w:t>
      </w:r>
      <w:proofErr w:type="gramStart"/>
      <w:r>
        <w:t>«Искусство Бурятии: в поисках архетипа», в</w:t>
      </w:r>
      <w:r w:rsidRPr="00F1426B">
        <w:t>ыставка к 85-летию СХ РБ и 90-летию И.И. Соктоевой</w:t>
      </w:r>
      <w:r w:rsidR="00C02252">
        <w:t>;</w:t>
      </w:r>
      <w:r>
        <w:t xml:space="preserve"> </w:t>
      </w:r>
      <w:r w:rsidRPr="00DB1681">
        <w:t xml:space="preserve"> </w:t>
      </w:r>
      <w:r>
        <w:t>в</w:t>
      </w:r>
      <w:r w:rsidRPr="00F1426B">
        <w:t>ыставка работ Ирины Лев</w:t>
      </w:r>
      <w:r>
        <w:t xml:space="preserve">ашовой «Красота японской туши» </w:t>
      </w:r>
      <w:r w:rsidRPr="00F1426B">
        <w:t>г. Москва (графика)</w:t>
      </w:r>
      <w:r w:rsidR="00C02252">
        <w:t>;</w:t>
      </w:r>
      <w:r w:rsidR="00C02252" w:rsidRPr="00C02252">
        <w:t xml:space="preserve"> </w:t>
      </w:r>
      <w:r w:rsidR="00C02252">
        <w:t>Владимира Уризченко «Изящный Восток»; «Очарование нэцкэ» в рамках Года Японии в РФ; Выставка Лубсана Доржиева к 100-летию со дня рождения; персональная выставка И.Г. Налабардина, посвященная 85-летию со дня рождения</w:t>
      </w:r>
      <w:r>
        <w:t>.</w:t>
      </w:r>
      <w:proofErr w:type="gramEnd"/>
      <w:r w:rsidR="000B2C06" w:rsidRPr="000B2C06">
        <w:rPr>
          <w:b/>
        </w:rPr>
        <w:t xml:space="preserve"> </w:t>
      </w:r>
      <w:r w:rsidR="00356FB5" w:rsidRPr="00356FB5">
        <w:t>В</w:t>
      </w:r>
      <w:r w:rsidR="00356FB5">
        <w:rPr>
          <w:b/>
        </w:rPr>
        <w:t xml:space="preserve"> </w:t>
      </w:r>
      <w:r w:rsidR="000B2C06" w:rsidRPr="007676BB">
        <w:t>Худо</w:t>
      </w:r>
      <w:r w:rsidR="000B2C06">
        <w:t>жественном центре им. Сампилова</w:t>
      </w:r>
      <w:r w:rsidR="000B2C06" w:rsidRPr="007676BB">
        <w:t xml:space="preserve"> за 2018 г</w:t>
      </w:r>
      <w:r w:rsidR="000B2C06">
        <w:t>од</w:t>
      </w:r>
      <w:r w:rsidR="000B2C06" w:rsidRPr="007676BB">
        <w:t xml:space="preserve"> </w:t>
      </w:r>
      <w:r w:rsidR="000B2C06">
        <w:t>научными сотрудниками проведено: э</w:t>
      </w:r>
      <w:r w:rsidR="000B2C06" w:rsidRPr="007676BB">
        <w:t xml:space="preserve">кскурсий  - </w:t>
      </w:r>
      <w:r w:rsidR="000B2C06" w:rsidRPr="000B2C06">
        <w:t>190, мастер-классов – 40, лекций – 15.</w:t>
      </w:r>
    </w:p>
    <w:p w:rsidR="00C9360A" w:rsidRDefault="00A74E33" w:rsidP="00C9360A">
      <w:pPr>
        <w:ind w:firstLine="709"/>
        <w:jc w:val="both"/>
      </w:pPr>
      <w:r>
        <w:t xml:space="preserve">- </w:t>
      </w:r>
      <w:r w:rsidR="00C40711" w:rsidRPr="005325E2">
        <w:rPr>
          <w:rFonts w:eastAsia="Calibri"/>
          <w:bCs/>
        </w:rPr>
        <w:t xml:space="preserve">В </w:t>
      </w:r>
      <w:r w:rsidR="003A3448">
        <w:rPr>
          <w:rFonts w:eastAsia="Calibri"/>
          <w:bCs/>
        </w:rPr>
        <w:t>И</w:t>
      </w:r>
      <w:r w:rsidR="00C40711" w:rsidRPr="005325E2">
        <w:rPr>
          <w:rFonts w:eastAsia="Calibri"/>
          <w:bCs/>
        </w:rPr>
        <w:t xml:space="preserve">сторико-краеведческом центре им. М.Н. Хангалова было проведено </w:t>
      </w:r>
      <w:r w:rsidR="00C40711" w:rsidRPr="00C40711">
        <w:rPr>
          <w:rFonts w:eastAsia="Calibri"/>
          <w:bCs/>
        </w:rPr>
        <w:t>4</w:t>
      </w:r>
      <w:r w:rsidR="003A3448">
        <w:rPr>
          <w:rFonts w:eastAsia="Calibri"/>
          <w:bCs/>
        </w:rPr>
        <w:t>67</w:t>
      </w:r>
      <w:r w:rsidR="00C40711" w:rsidRPr="00C40711">
        <w:rPr>
          <w:rFonts w:eastAsia="Calibri"/>
          <w:bCs/>
        </w:rPr>
        <w:t xml:space="preserve"> экскурси</w:t>
      </w:r>
      <w:r w:rsidR="003A3448">
        <w:rPr>
          <w:rFonts w:eastAsia="Calibri"/>
          <w:bCs/>
        </w:rPr>
        <w:t>й</w:t>
      </w:r>
      <w:r w:rsidR="00C40711" w:rsidRPr="00E41BBC">
        <w:rPr>
          <w:rFonts w:eastAsia="Calibri"/>
          <w:bCs/>
        </w:rPr>
        <w:t xml:space="preserve"> </w:t>
      </w:r>
      <w:r w:rsidR="00C40711" w:rsidRPr="005325E2">
        <w:rPr>
          <w:rFonts w:eastAsia="Calibri"/>
          <w:bCs/>
        </w:rPr>
        <w:t xml:space="preserve">на выставках «Хронограф Бурятии», «Санжи-Цыбик Цыбиков – лама скульптор (Суута багшын соло)», «Байкал. Преображение», «Многоликая Бурятия», «Искусство куклы», «Родная Бурятия», «Полет дракона. Степной шелковый путь», «Тотемы и хранители», «Приказываю жить», «Мистерия Цам. </w:t>
      </w:r>
      <w:proofErr w:type="gramStart"/>
      <w:r w:rsidR="00C40711" w:rsidRPr="005325E2">
        <w:rPr>
          <w:rFonts w:eastAsia="Calibri"/>
          <w:bCs/>
        </w:rPr>
        <w:t>Ожившая мандала», «Черный квадрат», «Праздник первоклассника», «На небе ярче нет звезды», в</w:t>
      </w:r>
      <w:r w:rsidR="00C40711" w:rsidRPr="005325E2">
        <w:t>ыставка «Бурятская этнография: от мифа до музейного предмета», посвященная к 160-летию со дня рождения выдающегося этнографа Матвея Николаевича Хангалова (1858-1918), выставка, посвященная 200-летию со дня рождения востоковеда Галсана Гомбоева (1818-1863), 140-</w:t>
      </w:r>
      <w:r w:rsidR="00C40711" w:rsidRPr="005325E2">
        <w:lastRenderedPageBreak/>
        <w:t xml:space="preserve">летию со дня рождения Базара Барадина (1878-1937) (ко Дню бурятского языка), выставка «Под знаменем </w:t>
      </w:r>
      <w:r w:rsidR="00C40711">
        <w:t>к</w:t>
      </w:r>
      <w:r w:rsidR="00C40711" w:rsidRPr="005325E2">
        <w:t>омсомола», посвященной 100-летию образования Всесоюзного</w:t>
      </w:r>
      <w:proofErr w:type="gramEnd"/>
      <w:r w:rsidR="00C40711" w:rsidRPr="005325E2">
        <w:t xml:space="preserve"> ленинского коммунистического союза молодёжи (ВЛКСМ), выставка «Женские божества в буддизме как хранительницы очага», выставка «Красавица Ангара…», посвященная 90-летию со дня рождения Ларисы Петровны Сахьяновой, выставка, посвященная 100-летию со времени заключения договора о расселении бурят в местности Шэнэхэн (Внутренняя Монголия), выставка студенческих работ ВСГУТУ и др.</w:t>
      </w:r>
      <w:r w:rsidR="00C9360A">
        <w:t xml:space="preserve"> </w:t>
      </w:r>
    </w:p>
    <w:p w:rsidR="00C9360A" w:rsidRPr="00C9360A" w:rsidRDefault="00C9360A" w:rsidP="00C9360A">
      <w:pPr>
        <w:ind w:firstLine="709"/>
        <w:jc w:val="both"/>
      </w:pPr>
      <w:r>
        <w:t xml:space="preserve">Проведены: </w:t>
      </w:r>
      <w:r w:rsidRPr="00C9360A">
        <w:rPr>
          <w:rFonts w:eastAsia="Calibri"/>
          <w:bCs/>
        </w:rPr>
        <w:t>213 – интерактивных занятий и игры / викторины (162</w:t>
      </w:r>
      <w:r>
        <w:rPr>
          <w:rFonts w:eastAsia="Calibri"/>
          <w:bCs/>
        </w:rPr>
        <w:t xml:space="preserve">): </w:t>
      </w:r>
      <w:proofErr w:type="gramStart"/>
      <w:r w:rsidRPr="00C9360A">
        <w:t>«Советский Новый год» (1)</w:t>
      </w:r>
      <w:r w:rsidRPr="00C9360A">
        <w:rPr>
          <w:rFonts w:eastAsia="Calibri"/>
          <w:bCs/>
        </w:rPr>
        <w:t xml:space="preserve">, «Фотоохота» (1), </w:t>
      </w:r>
      <w:r w:rsidRPr="00C9360A">
        <w:t xml:space="preserve">«Легенды белого месяца» (10), «Традиции бурятского чаепития» (3), «Медвежья масленица» (3), </w:t>
      </w:r>
      <w:r w:rsidRPr="00C9360A">
        <w:rPr>
          <w:rFonts w:eastAsia="Calibri"/>
          <w:bCs/>
        </w:rPr>
        <w:t>«Тепло юрты на ладонях» (19), «Боевая слава России» (17), «</w:t>
      </w:r>
      <w:r w:rsidRPr="00C9360A">
        <w:t>Блокада Ленинграда» (1), «Дети той страшной войны» (4), «Интерактивная встреча» (10), «По одежке узнаем» (2),</w:t>
      </w:r>
      <w:r>
        <w:t xml:space="preserve"> </w:t>
      </w:r>
      <w:r w:rsidRPr="00C9360A">
        <w:t>«Волшебный сундучок» (1)</w:t>
      </w:r>
      <w:r>
        <w:t xml:space="preserve">, </w:t>
      </w:r>
      <w:r w:rsidRPr="00C9360A">
        <w:t>игра «Черный квадрат» (20),</w:t>
      </w:r>
      <w:r>
        <w:t xml:space="preserve"> </w:t>
      </w:r>
      <w:r w:rsidRPr="00C9360A">
        <w:t>викторина «Искусство не времени» (40)</w:t>
      </w:r>
      <w:r>
        <w:t>, к</w:t>
      </w:r>
      <w:r w:rsidRPr="00C9360A">
        <w:rPr>
          <w:rFonts w:eastAsia="SimSun"/>
          <w:lang w:eastAsia="zh-CN"/>
        </w:rPr>
        <w:t xml:space="preserve">вест-игра «Музейный лабиринт» </w:t>
      </w:r>
      <w:r w:rsidRPr="00C9360A">
        <w:t>(30)</w:t>
      </w:r>
      <w:r>
        <w:t xml:space="preserve">, </w:t>
      </w:r>
      <w:r w:rsidRPr="00C9360A">
        <w:t>игра на выставке</w:t>
      </w:r>
      <w:proofErr w:type="gramEnd"/>
      <w:r w:rsidRPr="00C9360A">
        <w:t xml:space="preserve"> Хронограф Бурятии (2) </w:t>
      </w:r>
      <w:r w:rsidRPr="00C9360A">
        <w:rPr>
          <w:rFonts w:eastAsia="Calibri"/>
          <w:bCs/>
        </w:rPr>
        <w:t xml:space="preserve">и отдельно мастер-классы – 67: </w:t>
      </w:r>
      <w:proofErr w:type="gramStart"/>
      <w:r w:rsidRPr="00C9360A">
        <w:t>«Елочка» (1)</w:t>
      </w:r>
      <w:r w:rsidRPr="00C9360A">
        <w:rPr>
          <w:rFonts w:eastAsia="Calibri"/>
          <w:bCs/>
        </w:rPr>
        <w:t xml:space="preserve">, «Роспись камней» (9), «Магнит (1 раз 8 марта, «Рыбка»)» (3), </w:t>
      </w:r>
      <w:r w:rsidRPr="00C9360A">
        <w:t>«Ткачество» (3), «Бронное дело» (3), «Этно-роспись» (3), «Кукла-кубышка» (3), «Кукла-Масленица» (2), «Китайская каллиграфия» (3), «Польские венки» (3), «Мыловарение» (3), «Цзяньчжи» (3)</w:t>
      </w:r>
      <w:r w:rsidRPr="00C9360A">
        <w:rPr>
          <w:rFonts w:eastAsia="Calibri"/>
          <w:bCs/>
        </w:rPr>
        <w:t xml:space="preserve">, «Тепло юрты на ладонях» (3), </w:t>
      </w:r>
      <w:r w:rsidRPr="00C9360A">
        <w:t>«Мыловарение» (2), «Кукла» (1) «Хронограф Бурятии» (1), «Во что играли наши деды» (1), «Открытка в технике квиллинг» (5), мастер-классы «Чудеса своими руками</w:t>
      </w:r>
      <w:proofErr w:type="gramEnd"/>
      <w:r w:rsidRPr="00C9360A">
        <w:t xml:space="preserve">» (15). Итого: 280 </w:t>
      </w:r>
      <w:r>
        <w:t>мероприятий.</w:t>
      </w:r>
    </w:p>
    <w:p w:rsidR="00A74E33" w:rsidRDefault="00A74E33" w:rsidP="00A74E33">
      <w:pPr>
        <w:ind w:firstLine="709"/>
        <w:jc w:val="both"/>
      </w:pPr>
      <w:r>
        <w:t>Новоселенгинский музей декабристов представ</w:t>
      </w:r>
      <w:r w:rsidR="00BB0E57">
        <w:t>ил</w:t>
      </w:r>
      <w:r>
        <w:t xml:space="preserve"> для посетителей стационарную выставку «Декабристы в Забайкалье». Увеличилось количество экскурсионного облуживания, тематических занятий, интерактивных проектов в стационарных условиях. Выставочные проекты «Декабристы в Забайкалье», «Селенгинск – перекресток вековых дорог», «Славься ввек, Бородино!» показывают историю становления Селенгинска, историю декабризма в Сибири, историю Селенгинского пехотного полка и мн. др. Следует отметить возросшую активность республиканских учреждений и организаций, которые с начала года показали активную посещаемость в данном музее. </w:t>
      </w:r>
      <w:r w:rsidRPr="008A1663">
        <w:t>Кол</w:t>
      </w:r>
      <w:r>
        <w:t>ичество</w:t>
      </w:r>
      <w:r w:rsidRPr="008A1663">
        <w:t xml:space="preserve"> экскурсий </w:t>
      </w:r>
      <w:r w:rsidR="00BB0E57">
        <w:t xml:space="preserve">за </w:t>
      </w:r>
      <w:r w:rsidR="000B2C06">
        <w:t>2018 год</w:t>
      </w:r>
      <w:r w:rsidR="00BB0E57">
        <w:t xml:space="preserve"> </w:t>
      </w:r>
      <w:r w:rsidRPr="008A1663">
        <w:t xml:space="preserve">составило </w:t>
      </w:r>
      <w:r w:rsidR="00356FB5">
        <w:t xml:space="preserve">– 467. </w:t>
      </w:r>
      <w:r w:rsidRPr="008A1663">
        <w:t xml:space="preserve"> </w:t>
      </w:r>
    </w:p>
    <w:p w:rsidR="00A74E33" w:rsidRPr="003F1A3D" w:rsidRDefault="00A74E33" w:rsidP="00C9360A">
      <w:pPr>
        <w:pStyle w:val="a5"/>
        <w:spacing w:after="0" w:line="240" w:lineRule="auto"/>
        <w:ind w:left="709"/>
        <w:jc w:val="both"/>
        <w:rPr>
          <w:i/>
          <w:sz w:val="24"/>
          <w:szCs w:val="24"/>
        </w:rPr>
      </w:pPr>
      <w:r w:rsidRPr="003F1A3D">
        <w:rPr>
          <w:i/>
          <w:sz w:val="24"/>
          <w:szCs w:val="24"/>
        </w:rPr>
        <w:t>2. Лекционные занятия</w:t>
      </w:r>
    </w:p>
    <w:p w:rsidR="00C9360A" w:rsidRPr="00C9360A" w:rsidRDefault="00A74E33" w:rsidP="00C9360A">
      <w:pPr>
        <w:ind w:firstLine="709"/>
        <w:jc w:val="both"/>
      </w:pPr>
      <w:proofErr w:type="gramStart"/>
      <w:r w:rsidRPr="00D71939">
        <w:t>В 201</w:t>
      </w:r>
      <w:r w:rsidR="000B2C06">
        <w:t>8</w:t>
      </w:r>
      <w:r w:rsidRPr="00D71939">
        <w:t xml:space="preserve"> год</w:t>
      </w:r>
      <w:r w:rsidR="000B2C06">
        <w:t>у</w:t>
      </w:r>
      <w:r w:rsidRPr="00D71939">
        <w:t xml:space="preserve"> сотрудники </w:t>
      </w:r>
      <w:r w:rsidR="000B2C06" w:rsidRPr="00D71939">
        <w:t>Музе</w:t>
      </w:r>
      <w:r w:rsidR="000B2C06">
        <w:t>я</w:t>
      </w:r>
      <w:r w:rsidR="000B2C06" w:rsidRPr="00D71939">
        <w:t xml:space="preserve"> истории Бурятии </w:t>
      </w:r>
      <w:r w:rsidRPr="00D71939">
        <w:t>чита</w:t>
      </w:r>
      <w:r w:rsidR="00C9360A">
        <w:t>ли</w:t>
      </w:r>
      <w:r w:rsidRPr="00D71939">
        <w:t xml:space="preserve"> лекции как в музейном антикафе «Нулевой километр» в стационарных условиях, так и по заявкам, с приглашением в школы города, воинскую часть, детские сады:</w:t>
      </w:r>
      <w:proofErr w:type="gramEnd"/>
      <w:r w:rsidRPr="00D71939">
        <w:t xml:space="preserve"> </w:t>
      </w:r>
      <w:proofErr w:type="gramStart"/>
      <w:r w:rsidR="00C9360A" w:rsidRPr="00321425">
        <w:t>«Многоликая Бурятия (6)», «Военная Слава России» (13), Лекция, посвященное 75-летию разгрома советскими войсками немецко-фашистских войск в Сталинградской битве (4), «Буддизм на берегах Невы» (2), «Бурятский традиционный костюм» (1), «Лекция, посвященная Дню защитника Отечества (100-летию Красной Армии)» (1), «Знакомая незнакомка» (1), «Ангелы милосердия» (6), «Атлас тибетской медицины» (5), «Моя Бурятия» (2), «Герои Бурятии – герои страны» (2), Школьные годы чудесные» / «Первоклашка, первоклассник</w:t>
      </w:r>
      <w:proofErr w:type="gramEnd"/>
      <w:r w:rsidR="00C9360A" w:rsidRPr="00321425">
        <w:t>» (1)</w:t>
      </w:r>
      <w:r w:rsidR="00C9360A">
        <w:t>, «День солидарности в борьбе с терроризмом» (1), «Казачество» (1), «Архитектура, дома и люди» (1)</w:t>
      </w:r>
      <w:r w:rsidR="00C9360A" w:rsidRPr="00321425">
        <w:t xml:space="preserve">. Всего проведено – </w:t>
      </w:r>
      <w:r w:rsidR="00C9360A" w:rsidRPr="00C9360A">
        <w:t>47 лекций.</w:t>
      </w:r>
    </w:p>
    <w:p w:rsidR="00A74E33" w:rsidRDefault="00A74E33" w:rsidP="00A74E33">
      <w:pPr>
        <w:ind w:firstLine="708"/>
        <w:jc w:val="both"/>
      </w:pPr>
      <w:r w:rsidRPr="00AB3BFB">
        <w:t xml:space="preserve">Сотрудники </w:t>
      </w:r>
      <w:r>
        <w:t xml:space="preserve">Художественного музея им. Сампилова </w:t>
      </w:r>
      <w:r w:rsidRPr="00AB3BFB">
        <w:t>читают лекции, как музейном классе, так и по приглашению в школах города: «Музеи мира», «Бурятское искусство», «Русские/ зарубежные/бурятские художники». Часто выезжают в школы и детские сады города с выездными мастер-классами</w:t>
      </w:r>
      <w:r>
        <w:t xml:space="preserve">. Всего за </w:t>
      </w:r>
      <w:r w:rsidR="000B2C06">
        <w:t>2018 год</w:t>
      </w:r>
      <w:r>
        <w:t xml:space="preserve">  было проведено </w:t>
      </w:r>
      <w:r w:rsidR="000B2C06">
        <w:t>1</w:t>
      </w:r>
      <w:r>
        <w:t xml:space="preserve">5 лекций </w:t>
      </w:r>
      <w:r w:rsidR="000B2C06">
        <w:t xml:space="preserve">по разным темам, в т.ч. </w:t>
      </w:r>
      <w:r>
        <w:t xml:space="preserve">«Художественные стили  в изобразительном искусстве». Прослушали лекции </w:t>
      </w:r>
      <w:r w:rsidR="000B2C06">
        <w:t>190</w:t>
      </w:r>
      <w:r>
        <w:t xml:space="preserve"> чел.</w:t>
      </w:r>
    </w:p>
    <w:p w:rsidR="00A74E33" w:rsidRPr="008A1663" w:rsidRDefault="00A74E33" w:rsidP="00A74E33">
      <w:pPr>
        <w:ind w:firstLine="851"/>
        <w:jc w:val="both"/>
      </w:pPr>
      <w:r>
        <w:t xml:space="preserve">Для школьников Новоселенгинской СОШ и туристов сотрудники регулярно проводят экскурсии и музейные уроки.  </w:t>
      </w:r>
      <w:r w:rsidRPr="008A1663">
        <w:t>Лекций проведено за отчетный период</w:t>
      </w:r>
      <w:r>
        <w:t xml:space="preserve">  - </w:t>
      </w:r>
      <w:r w:rsidR="003A3448">
        <w:t>20.</w:t>
      </w:r>
    </w:p>
    <w:p w:rsidR="00A74E33" w:rsidRPr="007676BB" w:rsidRDefault="00A74E33" w:rsidP="00A74E33">
      <w:pPr>
        <w:spacing w:line="276" w:lineRule="auto"/>
        <w:ind w:firstLine="709"/>
        <w:jc w:val="both"/>
      </w:pPr>
    </w:p>
    <w:p w:rsidR="00A74E33" w:rsidRPr="003F1A3D" w:rsidRDefault="00A74E33" w:rsidP="00A74E33">
      <w:pPr>
        <w:widowControl w:val="0"/>
        <w:overflowPunct w:val="0"/>
        <w:autoSpaceDE w:val="0"/>
        <w:autoSpaceDN w:val="0"/>
        <w:adjustRightInd w:val="0"/>
        <w:ind w:firstLine="709"/>
        <w:jc w:val="both"/>
        <w:rPr>
          <w:i/>
        </w:rPr>
      </w:pPr>
      <w:r w:rsidRPr="003F1A3D">
        <w:rPr>
          <w:i/>
        </w:rPr>
        <w:t>3. Культурно-просветительские</w:t>
      </w:r>
      <w:r>
        <w:rPr>
          <w:i/>
        </w:rPr>
        <w:t>, образовательные</w:t>
      </w:r>
      <w:r w:rsidRPr="003F1A3D">
        <w:rPr>
          <w:i/>
        </w:rPr>
        <w:t xml:space="preserve"> и массовые мероприятия</w:t>
      </w:r>
    </w:p>
    <w:p w:rsidR="00A74E33" w:rsidRPr="00A71622" w:rsidRDefault="00A74E33" w:rsidP="00A74E33">
      <w:pPr>
        <w:widowControl w:val="0"/>
        <w:overflowPunct w:val="0"/>
        <w:autoSpaceDE w:val="0"/>
        <w:autoSpaceDN w:val="0"/>
        <w:adjustRightInd w:val="0"/>
        <w:ind w:firstLine="709"/>
        <w:jc w:val="both"/>
      </w:pPr>
      <w:r w:rsidRPr="003F1A3D">
        <w:t xml:space="preserve">В работе стационарных выставок, кроме традиционных экскурсий, используются </w:t>
      </w:r>
      <w:r w:rsidRPr="00A71622">
        <w:lastRenderedPageBreak/>
        <w:t xml:space="preserve">другие формы работы. </w:t>
      </w:r>
      <w:proofErr w:type="gramStart"/>
      <w:r w:rsidRPr="00A71622">
        <w:t>На базе экспозиций проводятся различные образовательные мероприятия, тематические занятия различной направленности, просветительская программа для пожилых, туры выходного дня и.т.д.</w:t>
      </w:r>
      <w:proofErr w:type="gramEnd"/>
      <w:r w:rsidRPr="00A71622">
        <w:t xml:space="preserve"> Особо стоит отметить межрегиональное сотрудничество в области образовательных проектов. Так, музей сотрудничает со школами города по программе «Основы религиозных культур и светской этики». Совместно с Государственным музеем истории религии с использованием мультимедийного информационно-образовательного ресурса «Буддизм на берегах Невы» разработан урок для школьников.</w:t>
      </w:r>
      <w:r>
        <w:t xml:space="preserve"> Вместе с тем, на базе проекта МОСТ (Мультимодальная Образовательная Структура)</w:t>
      </w:r>
      <w:r w:rsidRPr="00A71622">
        <w:t xml:space="preserve"> </w:t>
      </w:r>
      <w:r>
        <w:t>продолжается применение данного контента в музейных программах и расширяется муниципальная сеть в Бурятии (например, Северобайкальск).</w:t>
      </w:r>
    </w:p>
    <w:p w:rsidR="00A74E33" w:rsidRPr="00D71939" w:rsidRDefault="00A74E33" w:rsidP="00A74E33">
      <w:pPr>
        <w:pStyle w:val="a5"/>
        <w:widowControl w:val="0"/>
        <w:tabs>
          <w:tab w:val="left" w:pos="426"/>
        </w:tabs>
        <w:overflowPunct w:val="0"/>
        <w:autoSpaceDE w:val="0"/>
        <w:autoSpaceDN w:val="0"/>
        <w:adjustRightInd w:val="0"/>
        <w:spacing w:after="0" w:line="240" w:lineRule="auto"/>
        <w:ind w:left="0" w:firstLine="709"/>
        <w:contextualSpacing w:val="0"/>
        <w:jc w:val="both"/>
        <w:rPr>
          <w:sz w:val="24"/>
          <w:szCs w:val="24"/>
        </w:rPr>
      </w:pPr>
      <w:r w:rsidRPr="00D71939">
        <w:rPr>
          <w:sz w:val="24"/>
          <w:szCs w:val="24"/>
        </w:rPr>
        <w:t>На базе экспозиций провод</w:t>
      </w:r>
      <w:r w:rsidR="00C118FB">
        <w:rPr>
          <w:sz w:val="24"/>
          <w:szCs w:val="24"/>
        </w:rPr>
        <w:t>ились</w:t>
      </w:r>
      <w:r w:rsidRPr="00D71939">
        <w:rPr>
          <w:sz w:val="24"/>
          <w:szCs w:val="24"/>
        </w:rPr>
        <w:t xml:space="preserve"> различные образовательные мероприятия</w:t>
      </w:r>
      <w:r>
        <w:rPr>
          <w:sz w:val="24"/>
          <w:szCs w:val="24"/>
        </w:rPr>
        <w:t>:</w:t>
      </w:r>
      <w:r w:rsidRPr="00D71939">
        <w:rPr>
          <w:sz w:val="24"/>
          <w:szCs w:val="24"/>
        </w:rPr>
        <w:t xml:space="preserve"> </w:t>
      </w:r>
    </w:p>
    <w:p w:rsidR="00A74E33" w:rsidRPr="00D71939" w:rsidRDefault="00A74E33" w:rsidP="00A74E33">
      <w:pPr>
        <w:pStyle w:val="a5"/>
        <w:widowControl w:val="0"/>
        <w:tabs>
          <w:tab w:val="left" w:pos="426"/>
        </w:tabs>
        <w:overflowPunct w:val="0"/>
        <w:autoSpaceDE w:val="0"/>
        <w:autoSpaceDN w:val="0"/>
        <w:adjustRightInd w:val="0"/>
        <w:spacing w:after="0" w:line="240" w:lineRule="auto"/>
        <w:ind w:left="0" w:firstLine="709"/>
        <w:contextualSpacing w:val="0"/>
        <w:jc w:val="both"/>
        <w:rPr>
          <w:sz w:val="24"/>
          <w:szCs w:val="24"/>
        </w:rPr>
      </w:pPr>
      <w:r w:rsidRPr="00D71939">
        <w:rPr>
          <w:sz w:val="24"/>
          <w:szCs w:val="24"/>
        </w:rPr>
        <w:t xml:space="preserve">- 18 января </w:t>
      </w:r>
      <w:r>
        <w:rPr>
          <w:sz w:val="24"/>
          <w:szCs w:val="24"/>
        </w:rPr>
        <w:t>–</w:t>
      </w:r>
      <w:r w:rsidRPr="00D71939">
        <w:rPr>
          <w:sz w:val="24"/>
          <w:szCs w:val="24"/>
        </w:rPr>
        <w:t xml:space="preserve"> </w:t>
      </w:r>
      <w:r>
        <w:rPr>
          <w:sz w:val="24"/>
          <w:szCs w:val="24"/>
        </w:rPr>
        <w:t xml:space="preserve">Рождественский бал в Художественном </w:t>
      </w:r>
      <w:r w:rsidRPr="00D71939">
        <w:rPr>
          <w:sz w:val="24"/>
          <w:szCs w:val="24"/>
        </w:rPr>
        <w:t>музее</w:t>
      </w:r>
      <w:r>
        <w:rPr>
          <w:sz w:val="24"/>
          <w:szCs w:val="24"/>
        </w:rPr>
        <w:t xml:space="preserve"> им. Сампилова</w:t>
      </w:r>
      <w:r w:rsidRPr="00D71939">
        <w:rPr>
          <w:sz w:val="24"/>
          <w:szCs w:val="24"/>
        </w:rPr>
        <w:t xml:space="preserve"> (Фролов Д.А., Логачева Е.А., Галсанова С.З.)</w:t>
      </w:r>
    </w:p>
    <w:p w:rsidR="00A74E33" w:rsidRPr="00D71939" w:rsidRDefault="00A74E33" w:rsidP="00A74E33">
      <w:pPr>
        <w:pStyle w:val="a5"/>
        <w:spacing w:after="0" w:line="240" w:lineRule="auto"/>
        <w:ind w:left="0" w:firstLine="709"/>
        <w:contextualSpacing w:val="0"/>
        <w:jc w:val="both"/>
        <w:rPr>
          <w:sz w:val="24"/>
          <w:szCs w:val="24"/>
        </w:rPr>
      </w:pPr>
      <w:r w:rsidRPr="00D71939">
        <w:rPr>
          <w:sz w:val="24"/>
          <w:szCs w:val="24"/>
        </w:rPr>
        <w:t xml:space="preserve">- 2 февраля </w:t>
      </w:r>
      <w:r>
        <w:rPr>
          <w:sz w:val="24"/>
          <w:szCs w:val="24"/>
        </w:rPr>
        <w:t>–</w:t>
      </w:r>
      <w:r w:rsidRPr="00D71939">
        <w:rPr>
          <w:sz w:val="24"/>
          <w:szCs w:val="24"/>
        </w:rPr>
        <w:t xml:space="preserve"> мероприятие, посвященное 75-летию разгрома советскими войсками немецко-фашистских вой</w:t>
      </w:r>
      <w:proofErr w:type="gramStart"/>
      <w:r w:rsidRPr="00D71939">
        <w:rPr>
          <w:sz w:val="24"/>
          <w:szCs w:val="24"/>
        </w:rPr>
        <w:t>ск в Ст</w:t>
      </w:r>
      <w:proofErr w:type="gramEnd"/>
      <w:r w:rsidRPr="00D71939">
        <w:rPr>
          <w:sz w:val="24"/>
          <w:szCs w:val="24"/>
        </w:rPr>
        <w:t>алинградской битве. Кадетская школа и Селенгинский район (61 чел.) (Отв. Галсанова С.З., Иванов А.А., Логачева Е.А., Фролов Д.А.)</w:t>
      </w:r>
    </w:p>
    <w:p w:rsidR="00A74E33" w:rsidRPr="00D71939" w:rsidRDefault="00A74E33" w:rsidP="00A74E33">
      <w:pPr>
        <w:pStyle w:val="a5"/>
        <w:spacing w:after="0" w:line="240" w:lineRule="auto"/>
        <w:ind w:left="0" w:firstLine="709"/>
        <w:contextualSpacing w:val="0"/>
        <w:jc w:val="both"/>
        <w:rPr>
          <w:sz w:val="24"/>
          <w:szCs w:val="24"/>
        </w:rPr>
      </w:pPr>
      <w:proofErr w:type="gramStart"/>
      <w:r w:rsidRPr="00D71939">
        <w:rPr>
          <w:sz w:val="24"/>
          <w:szCs w:val="24"/>
        </w:rPr>
        <w:t xml:space="preserve">- 12 февраля </w:t>
      </w:r>
      <w:r>
        <w:rPr>
          <w:sz w:val="24"/>
          <w:szCs w:val="24"/>
        </w:rPr>
        <w:t>–</w:t>
      </w:r>
      <w:r w:rsidRPr="00D71939">
        <w:rPr>
          <w:sz w:val="24"/>
          <w:szCs w:val="24"/>
        </w:rPr>
        <w:t xml:space="preserve"> презентация книги «Традиционный костюм бурят» в ново</w:t>
      </w:r>
      <w:r>
        <w:rPr>
          <w:sz w:val="24"/>
          <w:szCs w:val="24"/>
        </w:rPr>
        <w:t>м формате Лонгрид на сайте Ариг У</w:t>
      </w:r>
      <w:r w:rsidRPr="00D71939">
        <w:rPr>
          <w:sz w:val="24"/>
          <w:szCs w:val="24"/>
        </w:rPr>
        <w:t xml:space="preserve">с </w:t>
      </w:r>
      <w:r>
        <w:rPr>
          <w:sz w:val="24"/>
          <w:szCs w:val="24"/>
        </w:rPr>
        <w:t xml:space="preserve">– благодаря совместному проекту ТРК «Ариг Ус и Национального музея РБ </w:t>
      </w:r>
      <w:r w:rsidRPr="00D71939">
        <w:rPr>
          <w:sz w:val="24"/>
          <w:szCs w:val="24"/>
        </w:rPr>
        <w:t>(</w:t>
      </w:r>
      <w:r w:rsidRPr="00D71939">
        <w:rPr>
          <w:bCs/>
          <w:sz w:val="24"/>
          <w:szCs w:val="24"/>
        </w:rPr>
        <w:t>над лонгридом работали:</w:t>
      </w:r>
      <w:proofErr w:type="gramEnd"/>
      <w:r w:rsidRPr="00D71939">
        <w:rPr>
          <w:sz w:val="24"/>
          <w:szCs w:val="24"/>
        </w:rPr>
        <w:t xml:space="preserve"> Ольга Маханова и Марина Ушакова) (Отв. Гомбоев Б.Ц.)</w:t>
      </w:r>
      <w:r>
        <w:rPr>
          <w:sz w:val="24"/>
          <w:szCs w:val="24"/>
        </w:rPr>
        <w:t xml:space="preserve">. По итогам всероссийского музейного конкурса «Музейный Гик» данный проект занял 1-ое место. </w:t>
      </w:r>
    </w:p>
    <w:p w:rsidR="00A74E33" w:rsidRPr="00D71939" w:rsidRDefault="00A74E33" w:rsidP="00A74E33">
      <w:pPr>
        <w:pStyle w:val="a5"/>
        <w:spacing w:after="0" w:line="240" w:lineRule="auto"/>
        <w:ind w:left="0" w:firstLine="709"/>
        <w:contextualSpacing w:val="0"/>
        <w:jc w:val="both"/>
        <w:rPr>
          <w:sz w:val="24"/>
          <w:szCs w:val="24"/>
        </w:rPr>
      </w:pPr>
      <w:r w:rsidRPr="00D71939">
        <w:rPr>
          <w:sz w:val="24"/>
          <w:szCs w:val="24"/>
        </w:rPr>
        <w:t>- 13 марта - публичная лекция Национальный архив РБ / 60 чел. (Логачева Е.А.)</w:t>
      </w:r>
    </w:p>
    <w:p w:rsidR="00A74E33" w:rsidRPr="00D71939" w:rsidRDefault="00A74E33" w:rsidP="00A74E33">
      <w:pPr>
        <w:pStyle w:val="a5"/>
        <w:spacing w:after="0" w:line="240" w:lineRule="auto"/>
        <w:ind w:left="0" w:firstLine="709"/>
        <w:contextualSpacing w:val="0"/>
        <w:jc w:val="both"/>
        <w:rPr>
          <w:sz w:val="24"/>
          <w:szCs w:val="24"/>
        </w:rPr>
      </w:pPr>
      <w:r w:rsidRPr="00D71939">
        <w:rPr>
          <w:sz w:val="24"/>
          <w:szCs w:val="24"/>
        </w:rPr>
        <w:t>- 27 марта - выездное мероприятие в с. Тохой конкурс «Лучший экскурсовод» уч. 9 СОШ (40 чел.) (Галсанова С.З., Фролов Д.А.)</w:t>
      </w:r>
      <w:r>
        <w:rPr>
          <w:sz w:val="24"/>
          <w:szCs w:val="24"/>
        </w:rPr>
        <w:t>;</w:t>
      </w:r>
      <w:r w:rsidRPr="00D71939">
        <w:rPr>
          <w:sz w:val="24"/>
          <w:szCs w:val="24"/>
        </w:rPr>
        <w:t xml:space="preserve"> </w:t>
      </w:r>
    </w:p>
    <w:p w:rsidR="00A74E33" w:rsidRPr="00D71939" w:rsidRDefault="00A74E33" w:rsidP="00A74E33">
      <w:pPr>
        <w:pStyle w:val="a5"/>
        <w:spacing w:after="0" w:line="240" w:lineRule="auto"/>
        <w:ind w:left="0" w:firstLine="709"/>
        <w:contextualSpacing w:val="0"/>
        <w:jc w:val="both"/>
        <w:rPr>
          <w:sz w:val="24"/>
          <w:szCs w:val="24"/>
        </w:rPr>
      </w:pPr>
      <w:r w:rsidRPr="00D71939">
        <w:rPr>
          <w:sz w:val="24"/>
          <w:szCs w:val="24"/>
        </w:rPr>
        <w:t xml:space="preserve">- 18 мая – Ночь музеев 2018 с темой «Сокровища Бурятии. Из музейных запасников» (посетило </w:t>
      </w:r>
      <w:r w:rsidRPr="00D20B3D">
        <w:rPr>
          <w:sz w:val="24"/>
          <w:szCs w:val="24"/>
        </w:rPr>
        <w:t>475 чел.)</w:t>
      </w:r>
      <w:r>
        <w:rPr>
          <w:sz w:val="24"/>
          <w:szCs w:val="24"/>
        </w:rPr>
        <w:t>;</w:t>
      </w:r>
    </w:p>
    <w:p w:rsidR="00A74E33" w:rsidRPr="00D71939" w:rsidRDefault="00A74E33" w:rsidP="00A74E33">
      <w:pPr>
        <w:pStyle w:val="a5"/>
        <w:spacing w:after="0" w:line="240" w:lineRule="auto"/>
        <w:ind w:left="0" w:firstLine="709"/>
        <w:contextualSpacing w:val="0"/>
        <w:jc w:val="both"/>
        <w:rPr>
          <w:sz w:val="24"/>
          <w:szCs w:val="24"/>
        </w:rPr>
      </w:pPr>
      <w:r w:rsidRPr="00D71939">
        <w:rPr>
          <w:sz w:val="24"/>
          <w:szCs w:val="24"/>
        </w:rPr>
        <w:t xml:space="preserve">- 22 мая организация и проведение конкурса чтецов «Как это было…», </w:t>
      </w:r>
      <w:proofErr w:type="gramStart"/>
      <w:r w:rsidRPr="00D71939">
        <w:rPr>
          <w:sz w:val="24"/>
          <w:szCs w:val="24"/>
        </w:rPr>
        <w:t>посвященной</w:t>
      </w:r>
      <w:proofErr w:type="gramEnd"/>
      <w:r w:rsidRPr="00D71939">
        <w:rPr>
          <w:sz w:val="24"/>
          <w:szCs w:val="24"/>
        </w:rPr>
        <w:t xml:space="preserve"> 73-летней совместно с ЦДП (Отв. Галсанова С.З., Фролов Д.А.)</w:t>
      </w:r>
    </w:p>
    <w:p w:rsidR="00A74E33" w:rsidRPr="00D71939" w:rsidRDefault="00A74E33" w:rsidP="00A74E33">
      <w:pPr>
        <w:pStyle w:val="a5"/>
        <w:spacing w:after="0" w:line="240" w:lineRule="auto"/>
        <w:ind w:left="0" w:firstLine="709"/>
        <w:contextualSpacing w:val="0"/>
        <w:jc w:val="both"/>
        <w:rPr>
          <w:sz w:val="24"/>
          <w:szCs w:val="24"/>
        </w:rPr>
      </w:pPr>
      <w:r w:rsidRPr="00D71939">
        <w:rPr>
          <w:sz w:val="24"/>
          <w:szCs w:val="24"/>
        </w:rPr>
        <w:t xml:space="preserve">- 30 мая по 3 июня </w:t>
      </w:r>
      <w:r>
        <w:rPr>
          <w:sz w:val="24"/>
          <w:szCs w:val="24"/>
        </w:rPr>
        <w:t>сотрудники приняли участие в Международном музейном фестивале «</w:t>
      </w:r>
      <w:r w:rsidRPr="00D71939">
        <w:rPr>
          <w:sz w:val="24"/>
          <w:szCs w:val="24"/>
        </w:rPr>
        <w:t>Интермузей -2018</w:t>
      </w:r>
      <w:r>
        <w:rPr>
          <w:sz w:val="24"/>
          <w:szCs w:val="24"/>
        </w:rPr>
        <w:t>»</w:t>
      </w:r>
      <w:r w:rsidRPr="00D71939">
        <w:rPr>
          <w:sz w:val="24"/>
          <w:szCs w:val="24"/>
        </w:rPr>
        <w:t xml:space="preserve"> (г. Москва) (</w:t>
      </w:r>
      <w:r>
        <w:rPr>
          <w:sz w:val="24"/>
          <w:szCs w:val="24"/>
        </w:rPr>
        <w:t xml:space="preserve">Бороноева Т.А. (директор), </w:t>
      </w:r>
      <w:r w:rsidRPr="00D71939">
        <w:rPr>
          <w:sz w:val="24"/>
          <w:szCs w:val="24"/>
        </w:rPr>
        <w:t>Галсанова С.З.)</w:t>
      </w:r>
      <w:r>
        <w:rPr>
          <w:sz w:val="24"/>
          <w:szCs w:val="24"/>
        </w:rPr>
        <w:t>).</w:t>
      </w:r>
    </w:p>
    <w:p w:rsidR="00A61F1D" w:rsidRDefault="00A74E33" w:rsidP="00A74E33">
      <w:pPr>
        <w:shd w:val="clear" w:color="auto" w:fill="FFFFFF" w:themeFill="background1"/>
        <w:ind w:firstLine="709"/>
        <w:jc w:val="both"/>
      </w:pPr>
      <w:r w:rsidRPr="0063545E">
        <w:t xml:space="preserve">В рамках программы «Музейное лето» </w:t>
      </w:r>
      <w:r>
        <w:t xml:space="preserve">открылась выставка «Родная Бурятия». А в </w:t>
      </w:r>
      <w:r w:rsidRPr="0063545E">
        <w:t xml:space="preserve"> </w:t>
      </w:r>
      <w:r>
        <w:t xml:space="preserve">рамках </w:t>
      </w:r>
      <w:r w:rsidRPr="0063545E">
        <w:t xml:space="preserve">Международного </w:t>
      </w:r>
      <w:r>
        <w:t>бурятского национального</w:t>
      </w:r>
      <w:r w:rsidRPr="0063545E">
        <w:t xml:space="preserve"> фестиваля </w:t>
      </w:r>
      <w:r>
        <w:t>«Алтаргана-2018»</w:t>
      </w:r>
      <w:r w:rsidRPr="0063545E">
        <w:t xml:space="preserve"> в </w:t>
      </w:r>
      <w:r>
        <w:t>Музее истории Бурятии</w:t>
      </w:r>
      <w:r w:rsidRPr="0063545E">
        <w:t xml:space="preserve"> </w:t>
      </w:r>
      <w:r>
        <w:t xml:space="preserve">проходил отборочный этап регионального конкурса по художественной фотографии». Выбранные работы достойно были представлены в </w:t>
      </w:r>
      <w:proofErr w:type="gramStart"/>
      <w:r>
        <w:t>г</w:t>
      </w:r>
      <w:proofErr w:type="gramEnd"/>
      <w:r>
        <w:t>. Иркутск. По итогам конкурса, работы В.И. Урбазаева, Е. Вторушиной удостоились звания Лауреата «Алтарганы - 2018». Помимо этого, фотоработы А. Шитикова и Н. Огородник были удостоены отдельных дипломов за оригинальные работы. Эти работы и работы других конкурсантов  Забайкальского края, Монголии и Внутренней Монголии вызвали</w:t>
      </w:r>
      <w:r w:rsidRPr="0063545E">
        <w:t xml:space="preserve"> большой интерес среди гостей </w:t>
      </w:r>
      <w:r>
        <w:t>фестиваля</w:t>
      </w:r>
      <w:r w:rsidRPr="0063545E">
        <w:t>.</w:t>
      </w:r>
      <w:r>
        <w:t xml:space="preserve"> </w:t>
      </w:r>
    </w:p>
    <w:p w:rsidR="00A74E33" w:rsidRDefault="00A61F1D" w:rsidP="00A74E33">
      <w:pPr>
        <w:shd w:val="clear" w:color="auto" w:fill="FFFFFF" w:themeFill="background1"/>
        <w:ind w:firstLine="709"/>
        <w:jc w:val="both"/>
      </w:pPr>
      <w:r>
        <w:t>Что касается других мероприятий, были проведены следующие:</w:t>
      </w:r>
      <w:r w:rsidR="00A74E33" w:rsidRPr="0063545E">
        <w:t xml:space="preserve"> </w:t>
      </w:r>
    </w:p>
    <w:p w:rsidR="00C9360A" w:rsidRPr="00C9360A" w:rsidRDefault="00C9360A" w:rsidP="006D56B7">
      <w:pPr>
        <w:pStyle w:val="2"/>
        <w:spacing w:before="0" w:line="240" w:lineRule="auto"/>
        <w:ind w:firstLine="709"/>
        <w:jc w:val="both"/>
        <w:rPr>
          <w:rFonts w:ascii="Times New Roman" w:hAnsi="Times New Roman" w:cs="Times New Roman"/>
          <w:b w:val="0"/>
          <w:color w:val="auto"/>
          <w:sz w:val="24"/>
          <w:szCs w:val="24"/>
        </w:rPr>
      </w:pPr>
      <w:r w:rsidRPr="00C9360A">
        <w:rPr>
          <w:rFonts w:ascii="Times New Roman" w:hAnsi="Times New Roman" w:cs="Times New Roman"/>
          <w:b w:val="0"/>
          <w:color w:val="auto"/>
          <w:sz w:val="24"/>
          <w:szCs w:val="24"/>
        </w:rPr>
        <w:t>- 4 сентября - ученикам школы №</w:t>
      </w:r>
      <w:r>
        <w:rPr>
          <w:rFonts w:ascii="Times New Roman" w:hAnsi="Times New Roman" w:cs="Times New Roman"/>
          <w:b w:val="0"/>
          <w:color w:val="auto"/>
          <w:sz w:val="24"/>
          <w:szCs w:val="24"/>
        </w:rPr>
        <w:t xml:space="preserve"> </w:t>
      </w:r>
      <w:r w:rsidRPr="00C9360A">
        <w:rPr>
          <w:rFonts w:ascii="Times New Roman" w:hAnsi="Times New Roman" w:cs="Times New Roman"/>
          <w:b w:val="0"/>
          <w:color w:val="auto"/>
          <w:sz w:val="24"/>
          <w:szCs w:val="24"/>
        </w:rPr>
        <w:t>60 рассказали о трагедии произошедшей 14 лет тому назад в школе Беслана, о террористических актах 11 сентябр</w:t>
      </w:r>
      <w:r>
        <w:rPr>
          <w:rFonts w:ascii="Times New Roman" w:hAnsi="Times New Roman" w:cs="Times New Roman"/>
          <w:b w:val="0"/>
          <w:color w:val="auto"/>
          <w:sz w:val="24"/>
          <w:szCs w:val="24"/>
        </w:rPr>
        <w:t>я</w:t>
      </w:r>
      <w:r w:rsidRPr="00C9360A">
        <w:rPr>
          <w:rFonts w:ascii="Times New Roman" w:hAnsi="Times New Roman" w:cs="Times New Roman"/>
          <w:b w:val="0"/>
          <w:color w:val="auto"/>
          <w:sz w:val="24"/>
          <w:szCs w:val="24"/>
        </w:rPr>
        <w:t xml:space="preserve"> 2001 г</w:t>
      </w:r>
      <w:r>
        <w:rPr>
          <w:rFonts w:ascii="Times New Roman" w:hAnsi="Times New Roman" w:cs="Times New Roman"/>
          <w:b w:val="0"/>
          <w:color w:val="auto"/>
          <w:sz w:val="24"/>
          <w:szCs w:val="24"/>
        </w:rPr>
        <w:t>о</w:t>
      </w:r>
      <w:r w:rsidRPr="00C9360A">
        <w:rPr>
          <w:rFonts w:ascii="Times New Roman" w:hAnsi="Times New Roman" w:cs="Times New Roman"/>
          <w:b w:val="0"/>
          <w:color w:val="auto"/>
          <w:sz w:val="24"/>
          <w:szCs w:val="24"/>
        </w:rPr>
        <w:t>да</w:t>
      </w:r>
      <w:r>
        <w:rPr>
          <w:rFonts w:ascii="Times New Roman" w:hAnsi="Times New Roman" w:cs="Times New Roman"/>
          <w:b w:val="0"/>
          <w:color w:val="auto"/>
          <w:sz w:val="24"/>
          <w:szCs w:val="24"/>
        </w:rPr>
        <w:t>, о страшных событиях 2008 года</w:t>
      </w:r>
      <w:r w:rsidRPr="00C9360A">
        <w:rPr>
          <w:rFonts w:ascii="Times New Roman" w:hAnsi="Times New Roman" w:cs="Times New Roman"/>
          <w:b w:val="0"/>
          <w:color w:val="auto"/>
          <w:sz w:val="24"/>
          <w:szCs w:val="24"/>
        </w:rPr>
        <w:t xml:space="preserve"> / </w:t>
      </w:r>
      <w:hyperlink r:id="rId21" w:history="1">
        <w:r w:rsidRPr="00C9360A">
          <w:rPr>
            <w:rStyle w:val="af"/>
            <w:rFonts w:ascii="Times New Roman" w:hAnsi="Times New Roman" w:cs="Times New Roman"/>
            <w:b w:val="0"/>
            <w:color w:val="auto"/>
            <w:sz w:val="24"/>
            <w:szCs w:val="24"/>
            <w:u w:val="none"/>
          </w:rPr>
          <w:t>Дню солидарности в борьбе с терроризмом</w:t>
        </w:r>
      </w:hyperlink>
      <w:r w:rsidRPr="00C9360A">
        <w:rPr>
          <w:rFonts w:ascii="Times New Roman" w:hAnsi="Times New Roman" w:cs="Times New Roman"/>
          <w:b w:val="0"/>
          <w:color w:val="auto"/>
          <w:sz w:val="24"/>
          <w:szCs w:val="24"/>
        </w:rPr>
        <w:t xml:space="preserve"> (Фролов Д.А., Логачева Е.А.).</w:t>
      </w:r>
    </w:p>
    <w:p w:rsidR="00C9360A" w:rsidRPr="00C9360A" w:rsidRDefault="00C9360A" w:rsidP="006D56B7">
      <w:pPr>
        <w:ind w:firstLine="709"/>
        <w:jc w:val="both"/>
      </w:pPr>
      <w:r w:rsidRPr="00C9360A">
        <w:t>- 11 сентября для Республиканского реабилитационного центра для детей с ограниченными возможностями «Светлый» проведено занятие «Тепло юрты на ладоня</w:t>
      </w:r>
      <w:r>
        <w:t>х» (Логачева Е.А., Фролов Д.А.)</w:t>
      </w:r>
      <w:r w:rsidRPr="00C9360A">
        <w:t xml:space="preserve"> (50 чел.).</w:t>
      </w:r>
    </w:p>
    <w:p w:rsidR="00C9360A" w:rsidRPr="00C9360A" w:rsidRDefault="00C9360A" w:rsidP="006D56B7">
      <w:pPr>
        <w:ind w:firstLine="709"/>
        <w:jc w:val="both"/>
      </w:pPr>
      <w:r w:rsidRPr="00C9360A">
        <w:t>- 11-12 октября всероссийская научно-практическая конференция «Музеи на востоке России: траектории социально-культурного и территориального развития. Хангаловские чтения - 3», в рамках празднования 95-летия со дня образования Музея истории Бурятии им. М.Н. Хангалова (все сотрудники).</w:t>
      </w:r>
    </w:p>
    <w:p w:rsidR="00C9360A" w:rsidRPr="00C9360A" w:rsidRDefault="00C9360A" w:rsidP="006D56B7">
      <w:pPr>
        <w:ind w:firstLine="709"/>
        <w:jc w:val="both"/>
      </w:pPr>
      <w:r w:rsidRPr="00C9360A">
        <w:lastRenderedPageBreak/>
        <w:t xml:space="preserve">- 11 октября организация </w:t>
      </w:r>
      <w:r w:rsidR="00927577">
        <w:t>ф</w:t>
      </w:r>
      <w:r w:rsidRPr="00C9360A">
        <w:t>леш</w:t>
      </w:r>
      <w:r w:rsidR="00927577">
        <w:t>-</w:t>
      </w:r>
      <w:r w:rsidRPr="00C9360A">
        <w:t xml:space="preserve">моба «95 лет» </w:t>
      </w:r>
      <w:r w:rsidR="00927577">
        <w:t>М</w:t>
      </w:r>
      <w:r w:rsidRPr="00C9360A">
        <w:t>узею истории Бурятии им. М.Н. Хангалова на площади у БГУ (Ангархаев Б.Б.).</w:t>
      </w:r>
    </w:p>
    <w:p w:rsidR="00C9360A" w:rsidRPr="00C9360A" w:rsidRDefault="00C9360A" w:rsidP="006D56B7">
      <w:pPr>
        <w:ind w:firstLine="709"/>
        <w:jc w:val="both"/>
      </w:pPr>
      <w:r w:rsidRPr="00C9360A">
        <w:t>- 12 октября - презентация документального фильма «Феномен Д-Д. Этигэлова. Загадка бурятского ламы» (</w:t>
      </w:r>
      <w:proofErr w:type="gramStart"/>
      <w:r w:rsidRPr="00C9360A">
        <w:t>г</w:t>
      </w:r>
      <w:proofErr w:type="gramEnd"/>
      <w:r w:rsidRPr="00C9360A">
        <w:t xml:space="preserve">. Москва). </w:t>
      </w:r>
    </w:p>
    <w:p w:rsidR="00C9360A" w:rsidRPr="00C9360A" w:rsidRDefault="00C9360A" w:rsidP="006D56B7">
      <w:pPr>
        <w:ind w:firstLine="709"/>
        <w:jc w:val="both"/>
      </w:pPr>
      <w:r w:rsidRPr="00C9360A">
        <w:t xml:space="preserve">- 4 ноября </w:t>
      </w:r>
      <w:r w:rsidR="00927577">
        <w:t>–</w:t>
      </w:r>
      <w:r w:rsidRPr="00C9360A">
        <w:t xml:space="preserve"> </w:t>
      </w:r>
      <w:r w:rsidR="00927577">
        <w:t>«</w:t>
      </w:r>
      <w:r w:rsidRPr="00C9360A">
        <w:t xml:space="preserve">Ночь </w:t>
      </w:r>
      <w:r w:rsidR="00927577">
        <w:t>и</w:t>
      </w:r>
      <w:r w:rsidRPr="00C9360A">
        <w:t>ску</w:t>
      </w:r>
      <w:r w:rsidR="00927577">
        <w:t xml:space="preserve">сств - </w:t>
      </w:r>
      <w:r w:rsidRPr="00C9360A">
        <w:t>2018</w:t>
      </w:r>
      <w:r w:rsidR="00927577">
        <w:t>»</w:t>
      </w:r>
      <w:r w:rsidRPr="00C9360A">
        <w:t xml:space="preserve"> с темой «Искусство объединяет» (Фролов Д.А., Ангархаев Б.Б., Пиртанова К.Е., Галсанова С.З.) (посетило 750 чел.).</w:t>
      </w:r>
    </w:p>
    <w:p w:rsidR="00C9360A" w:rsidRPr="00C9360A" w:rsidRDefault="00C9360A" w:rsidP="006D56B7">
      <w:pPr>
        <w:ind w:firstLine="709"/>
        <w:jc w:val="both"/>
      </w:pPr>
      <w:r w:rsidRPr="00C9360A">
        <w:t>- 20 декабря – мероприятие встреча со стипендиатами Правительства Республики Бурятия за 2018 год в области литературы и искусства (30 чел.)</w:t>
      </w:r>
    </w:p>
    <w:p w:rsidR="00C9360A" w:rsidRPr="00C9360A" w:rsidRDefault="00C9360A" w:rsidP="006D56B7">
      <w:pPr>
        <w:ind w:firstLine="709"/>
        <w:jc w:val="both"/>
      </w:pPr>
      <w:r w:rsidRPr="00C9360A">
        <w:t xml:space="preserve">- 19 декабря </w:t>
      </w:r>
      <w:r w:rsidR="00927577">
        <w:t xml:space="preserve">проведена </w:t>
      </w:r>
      <w:r w:rsidRPr="00C9360A">
        <w:t>пресс-конференци</w:t>
      </w:r>
      <w:r w:rsidR="00927577">
        <w:t>я</w:t>
      </w:r>
      <w:r w:rsidRPr="00C9360A">
        <w:t>, посвященная началу работы по проекту гранта президента Российской Федерации «Сохранение исторического памятника Иволгинский дацан «Хамбын Хүрээ» как объединяющего фактора традиционного и современного российского буддизма через создание музея Иволгинского дацана» (Галсанова С.З., Бальжурова А.Ж.) (45 чел.).</w:t>
      </w:r>
    </w:p>
    <w:p w:rsidR="00A74E33" w:rsidRPr="00895A82" w:rsidRDefault="00A74E33" w:rsidP="00A74E33">
      <w:pPr>
        <w:ind w:firstLine="709"/>
        <w:jc w:val="both"/>
      </w:pPr>
      <w:r w:rsidRPr="00895A82">
        <w:rPr>
          <w:rFonts w:eastAsia="Calibri"/>
          <w:bCs/>
        </w:rPr>
        <w:t xml:space="preserve">Культурно-образовательная деятельность в </w:t>
      </w:r>
      <w:r>
        <w:rPr>
          <w:rFonts w:eastAsia="Calibri"/>
          <w:bCs/>
        </w:rPr>
        <w:t>Х</w:t>
      </w:r>
      <w:r w:rsidRPr="00895A82">
        <w:rPr>
          <w:rFonts w:eastAsia="Calibri"/>
          <w:bCs/>
        </w:rPr>
        <w:t>удожественном музее им. Сампилова:</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- 4 января был проведен мастер-класс «Согревающий кот» (22 чел.);</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xml:space="preserve">- 12 января была проведена встреча с художником Владимиром Поспеловым на его персональной выставке «Всадники вечности» с учениками  школы № 42; </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- 12 января прошла авторская экскурсия от Юрия Мандаганова по его выставке для всех желающих;</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xml:space="preserve">- 17 января на выставке Владимира Поспелова прошло вручение сертификатов по профориентации для старшеклассников школы №35 совместно с ВСГТУ. Для школьников была проведена экскурсия по выставке, а также были произнесены напутственные слова и пожелания при выборе своей будущей профессии; </w:t>
      </w:r>
    </w:p>
    <w:p w:rsidR="00A74E33" w:rsidRDefault="00A74E33" w:rsidP="00A74E33">
      <w:pPr>
        <w:pStyle w:val="a5"/>
        <w:spacing w:after="0" w:line="240" w:lineRule="auto"/>
        <w:ind w:left="0" w:firstLine="709"/>
        <w:jc w:val="both"/>
        <w:rPr>
          <w:rFonts w:eastAsia="Calibri"/>
          <w:sz w:val="24"/>
          <w:szCs w:val="24"/>
        </w:rPr>
      </w:pPr>
      <w:r>
        <w:rPr>
          <w:color w:val="000000"/>
          <w:sz w:val="24"/>
          <w:szCs w:val="24"/>
          <w:shd w:val="clear" w:color="auto" w:fill="FFFFFF"/>
        </w:rPr>
        <w:t xml:space="preserve">- 18 января в Национальном музее Республики Бурятия при поддержке Байкальского </w:t>
      </w:r>
      <w:r>
        <w:rPr>
          <w:color w:val="000000"/>
          <w:shd w:val="clear" w:color="auto" w:fill="FFFFFF"/>
        </w:rPr>
        <w:t xml:space="preserve">фонда </w:t>
      </w:r>
      <w:r>
        <w:rPr>
          <w:color w:val="000000"/>
          <w:sz w:val="24"/>
          <w:szCs w:val="24"/>
          <w:shd w:val="clear" w:color="auto" w:fill="FFFFFF"/>
        </w:rPr>
        <w:t>поддержки детского развития, Центра социально-бытовой адаптации детей «Ая-Ганга» состоялся первый детский Рождественский бал, в котором приняли участие учащиеся школ №35 и 32, а также школы № 60 социальной адаптации детей-инвалидов</w:t>
      </w:r>
      <w:r>
        <w:rPr>
          <w:rFonts w:eastAsia="Calibri"/>
          <w:sz w:val="24"/>
          <w:szCs w:val="24"/>
        </w:rPr>
        <w:t>;</w:t>
      </w:r>
    </w:p>
    <w:p w:rsidR="00A74E33" w:rsidRDefault="00A74E33" w:rsidP="00A74E33">
      <w:pPr>
        <w:pStyle w:val="a5"/>
        <w:spacing w:after="0" w:line="240" w:lineRule="auto"/>
        <w:ind w:left="0" w:firstLine="709"/>
        <w:jc w:val="both"/>
        <w:rPr>
          <w:rFonts w:eastAsia="Calibri"/>
          <w:sz w:val="24"/>
          <w:szCs w:val="24"/>
        </w:rPr>
      </w:pPr>
      <w:r>
        <w:rPr>
          <w:color w:val="000000"/>
          <w:sz w:val="24"/>
          <w:szCs w:val="24"/>
          <w:shd w:val="clear" w:color="auto" w:fill="FFFFFF"/>
        </w:rPr>
        <w:t>- 25 января на выставке Жигжита Баясхаланова «Сквозь стихию» была проведена авторская экскурсия от самого художника для всех желающих</w:t>
      </w:r>
      <w:r>
        <w:rPr>
          <w:rFonts w:eastAsia="Calibri"/>
          <w:sz w:val="24"/>
          <w:szCs w:val="24"/>
        </w:rPr>
        <w:t>;</w:t>
      </w:r>
      <w:r>
        <w:rPr>
          <w:color w:val="000000"/>
          <w:sz w:val="24"/>
          <w:szCs w:val="24"/>
          <w:shd w:val="clear" w:color="auto" w:fill="FFFFFF"/>
        </w:rPr>
        <w:t xml:space="preserve"> </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- 14 февраля был проведен мастер-класс «Акация» (6 чел.);</w:t>
      </w:r>
    </w:p>
    <w:p w:rsidR="00A74E33" w:rsidRDefault="00A74E33" w:rsidP="00A74E33">
      <w:pPr>
        <w:pStyle w:val="a5"/>
        <w:spacing w:after="0" w:line="240" w:lineRule="auto"/>
        <w:ind w:left="0" w:firstLine="709"/>
        <w:jc w:val="both"/>
        <w:rPr>
          <w:rFonts w:eastAsia="Calibri"/>
          <w:sz w:val="24"/>
          <w:szCs w:val="24"/>
        </w:rPr>
      </w:pPr>
      <w:r>
        <w:rPr>
          <w:color w:val="000000"/>
          <w:sz w:val="24"/>
          <w:szCs w:val="24"/>
          <w:shd w:val="clear" w:color="auto" w:fill="FFFFFF"/>
        </w:rPr>
        <w:t>- 2 марта под конец работы выставки  Жигжита Баясхаланова «Сквозь стихию» была проведена еще однаавторская экскурсия от самого художника для всех желающих</w:t>
      </w:r>
      <w:r>
        <w:rPr>
          <w:rFonts w:eastAsia="Calibri"/>
          <w:sz w:val="24"/>
          <w:szCs w:val="24"/>
        </w:rPr>
        <w:t>;</w:t>
      </w:r>
      <w:r>
        <w:rPr>
          <w:color w:val="000000"/>
          <w:sz w:val="24"/>
          <w:szCs w:val="24"/>
          <w:shd w:val="clear" w:color="auto" w:fill="FFFFFF"/>
        </w:rPr>
        <w:t xml:space="preserve"> </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Были проведены музейные уроки для школьников школы для детей-инвалидов №60;</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- 22 марта были проведены мастер-классы «Сакура», «Тюльпаны», «Сапожок» для учащихся Джидинской школы (15 чел.);</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- 17 апреля был проведен мастер-класс по мотивам работ художника Владимира Инкижинова (1 чел.);</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- 15 мая был проведен мастер-класс «Природа Бурятии» для учащихся гимназии №3 (20 чел.);</w:t>
      </w:r>
    </w:p>
    <w:p w:rsidR="00A74E33" w:rsidRDefault="00A74E33" w:rsidP="00A74E33">
      <w:pPr>
        <w:pStyle w:val="a5"/>
        <w:spacing w:after="0" w:line="240" w:lineRule="auto"/>
        <w:ind w:left="0" w:firstLine="709"/>
        <w:jc w:val="both"/>
        <w:rPr>
          <w:rFonts w:eastAsia="Calibri"/>
          <w:sz w:val="24"/>
          <w:szCs w:val="24"/>
        </w:rPr>
      </w:pPr>
      <w:r>
        <w:rPr>
          <w:sz w:val="24"/>
          <w:szCs w:val="24"/>
        </w:rPr>
        <w:t>- 18 мая в рамках акции «Ночь в музее» был проведен мастер-класс рисование абстракции «Ангелы мира» (20 чел.)</w:t>
      </w:r>
      <w:r>
        <w:rPr>
          <w:rFonts w:eastAsia="Calibri"/>
          <w:sz w:val="24"/>
          <w:szCs w:val="24"/>
        </w:rPr>
        <w:t>;</w:t>
      </w:r>
    </w:p>
    <w:p w:rsidR="00A74E33" w:rsidRDefault="00A74E33" w:rsidP="00A74E33">
      <w:pPr>
        <w:pStyle w:val="a5"/>
        <w:spacing w:after="0" w:line="240" w:lineRule="auto"/>
        <w:ind w:left="0" w:firstLine="709"/>
        <w:jc w:val="both"/>
        <w:rPr>
          <w:bCs/>
          <w:sz w:val="24"/>
          <w:szCs w:val="24"/>
        </w:rPr>
      </w:pPr>
      <w:r>
        <w:rPr>
          <w:sz w:val="24"/>
          <w:szCs w:val="24"/>
        </w:rPr>
        <w:t>- 18 мая 2018 года  в Художественном музее имени Ц.С. Сампилова  с 18.00 до 23.00  уже в 10 раз прошла всероссийская культурная акция «Ночь музеев», которая была посвящена в этом году шедеврам из запасников. П</w:t>
      </w:r>
      <w:r>
        <w:rPr>
          <w:bCs/>
          <w:sz w:val="24"/>
          <w:szCs w:val="24"/>
        </w:rPr>
        <w:t xml:space="preserve">рограмма Художественного музея имени Ц.С. Сампилова также была посвящена этой теме и  носила название  «Сокровища музея Сампилова».  В дневное время с 11.00 до 16.00 в этот день могли бесплатно посетить постоянные экспозиции музея все желающие. С самого утра на экспозициях музея было много народу – студенты, школьники, пенсионеры и все желающие ознакомиться с выставками русского  и бурятского изобразительного искусства. В этот же день в 15.00 в музее открылась выставка-конкурс Республиканского центра народного </w:t>
      </w:r>
      <w:r>
        <w:rPr>
          <w:bCs/>
          <w:sz w:val="24"/>
          <w:szCs w:val="24"/>
        </w:rPr>
        <w:lastRenderedPageBreak/>
        <w:t>творчества «Навстречу Алтаргане». В 18.00 началась вечерняя программа «Ночь музеев»  выступлением образцового детского ансамбля «Жемчужина Байкала», которые представили зрителям красочные танцевальные номера. Концертную часть вечера продолжили студенты Музыкального колледжа имени П.И. Чайковского. Так как акция была посвящена шедеврам из запасников, работниками музея была подготовлена просветительская программа, освещающая уникальные экспонаты из фондов музея – русского и бурятского искусства. Были показаны</w:t>
      </w:r>
      <w:r>
        <w:rPr>
          <w:spacing w:val="-1"/>
          <w:sz w:val="24"/>
          <w:szCs w:val="24"/>
        </w:rPr>
        <w:t xml:space="preserve"> специальные выпуски программы «Сокровища музея имени Ц.С. Сампилова», которые ведутся телерадиокомпанией БГТРК и Национальным музеем Республики Бурятия</w:t>
      </w:r>
      <w:r>
        <w:rPr>
          <w:rFonts w:eastAsia="Calibri"/>
          <w:sz w:val="24"/>
          <w:szCs w:val="24"/>
        </w:rPr>
        <w:t>;</w:t>
      </w:r>
      <w:r>
        <w:rPr>
          <w:color w:val="000000"/>
          <w:sz w:val="24"/>
          <w:szCs w:val="24"/>
          <w:shd w:val="clear" w:color="auto" w:fill="FFFFFF"/>
        </w:rPr>
        <w:t xml:space="preserve"> </w:t>
      </w:r>
    </w:p>
    <w:p w:rsidR="00A74E33" w:rsidRDefault="00A74E33" w:rsidP="00A74E33">
      <w:pPr>
        <w:pStyle w:val="a5"/>
        <w:spacing w:after="0" w:line="240" w:lineRule="auto"/>
        <w:ind w:left="0" w:firstLine="709"/>
        <w:jc w:val="both"/>
        <w:rPr>
          <w:rFonts w:eastAsia="Calibri"/>
          <w:sz w:val="24"/>
          <w:szCs w:val="24"/>
        </w:rPr>
      </w:pPr>
      <w:r>
        <w:rPr>
          <w:sz w:val="24"/>
          <w:szCs w:val="24"/>
        </w:rPr>
        <w:t>- 25 мая для Байкальского колледжа туризма и сервиса был проведен «Скетчинг» (17 чел.)</w:t>
      </w:r>
      <w:r>
        <w:rPr>
          <w:rFonts w:eastAsia="Calibri"/>
          <w:sz w:val="24"/>
          <w:szCs w:val="24"/>
        </w:rPr>
        <w:t>;</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xml:space="preserve">- 15 июня </w:t>
      </w:r>
      <w:r>
        <w:rPr>
          <w:sz w:val="24"/>
          <w:szCs w:val="24"/>
        </w:rPr>
        <w:t>для воспитанников детского сада №58 был проведен мастер-класс  «Букет цветов» (25 чел.)</w:t>
      </w:r>
      <w:r>
        <w:rPr>
          <w:rFonts w:eastAsia="Calibri"/>
          <w:sz w:val="24"/>
          <w:szCs w:val="24"/>
        </w:rPr>
        <w:t>;</w:t>
      </w:r>
    </w:p>
    <w:p w:rsidR="00A74E33" w:rsidRDefault="00A74E33" w:rsidP="00A74E33">
      <w:pPr>
        <w:pStyle w:val="a5"/>
        <w:spacing w:after="0" w:line="240" w:lineRule="auto"/>
        <w:ind w:left="0" w:firstLine="709"/>
        <w:jc w:val="both"/>
        <w:rPr>
          <w:rStyle w:val="apple-converted-space"/>
          <w:rFonts w:eastAsia="Calibri"/>
        </w:rPr>
      </w:pPr>
      <w:r>
        <w:rPr>
          <w:color w:val="000000"/>
          <w:sz w:val="24"/>
          <w:szCs w:val="24"/>
          <w:shd w:val="clear" w:color="auto" w:fill="FFFFFF"/>
        </w:rPr>
        <w:t>- 1 июня в честь праздника «День защиты детей» был проведен мастер-класс по рисованию в необычной технике с использованием губки и ватных палочек, дети рисовали необычайно красивое растение Глициния. Все желающие смогли бесплатно посетить постоянные экспозиции музея</w:t>
      </w:r>
      <w:r>
        <w:rPr>
          <w:rFonts w:eastAsia="Calibri"/>
          <w:sz w:val="24"/>
          <w:szCs w:val="24"/>
        </w:rPr>
        <w:t>;</w:t>
      </w:r>
      <w:r>
        <w:rPr>
          <w:rStyle w:val="apple-converted-space"/>
          <w:rFonts w:eastAsiaTheme="majorEastAsia"/>
          <w:color w:val="000000"/>
          <w:sz w:val="24"/>
          <w:szCs w:val="24"/>
          <w:shd w:val="clear" w:color="auto" w:fill="FFFFFF"/>
        </w:rPr>
        <w:t> </w:t>
      </w:r>
    </w:p>
    <w:p w:rsidR="00A74E33" w:rsidRDefault="00A74E33" w:rsidP="00A74E33">
      <w:pPr>
        <w:pStyle w:val="a5"/>
        <w:spacing w:after="0" w:line="240" w:lineRule="auto"/>
        <w:ind w:left="0" w:firstLine="709"/>
        <w:jc w:val="both"/>
        <w:rPr>
          <w:rStyle w:val="apple-converted-space"/>
          <w:rFonts w:eastAsia="Calibri"/>
          <w:sz w:val="24"/>
          <w:szCs w:val="24"/>
        </w:rPr>
      </w:pPr>
      <w:r>
        <w:rPr>
          <w:rStyle w:val="apple-converted-space"/>
          <w:rFonts w:eastAsiaTheme="majorEastAsia"/>
          <w:color w:val="000000"/>
          <w:sz w:val="24"/>
          <w:szCs w:val="24"/>
          <w:shd w:val="clear" w:color="auto" w:fill="FFFFFF"/>
        </w:rPr>
        <w:t>- 1 июня для детской лесной школы был проведен мастер-класс «Байкальский камень» и «Пейзажи с водой» (13 чел.)</w:t>
      </w:r>
      <w:r>
        <w:rPr>
          <w:rFonts w:eastAsia="Calibri"/>
          <w:sz w:val="24"/>
          <w:szCs w:val="24"/>
        </w:rPr>
        <w:t>;</w:t>
      </w:r>
    </w:p>
    <w:p w:rsidR="00A74E33" w:rsidRDefault="00A74E33" w:rsidP="00A74E33">
      <w:pPr>
        <w:pStyle w:val="a5"/>
        <w:spacing w:after="0" w:line="240" w:lineRule="auto"/>
        <w:ind w:left="0" w:firstLine="709"/>
        <w:jc w:val="both"/>
        <w:rPr>
          <w:rStyle w:val="apple-converted-space"/>
          <w:rFonts w:eastAsia="Calibri"/>
          <w:sz w:val="24"/>
          <w:szCs w:val="24"/>
        </w:rPr>
      </w:pPr>
      <w:r>
        <w:rPr>
          <w:rStyle w:val="apple-converted-space"/>
          <w:rFonts w:eastAsiaTheme="majorEastAsia"/>
          <w:color w:val="000000"/>
          <w:sz w:val="24"/>
          <w:szCs w:val="24"/>
          <w:shd w:val="clear" w:color="auto" w:fill="FFFFFF"/>
        </w:rPr>
        <w:t>- 7 июня для детской площадки школы №37 был проведен мастер-класс «Пейзажи Бурятии» (15 чел.)</w:t>
      </w:r>
      <w:r>
        <w:rPr>
          <w:rFonts w:eastAsia="Calibri"/>
          <w:sz w:val="24"/>
          <w:szCs w:val="24"/>
        </w:rPr>
        <w:t>;</w:t>
      </w:r>
    </w:p>
    <w:p w:rsidR="00A74E33" w:rsidRDefault="00A74E33" w:rsidP="00A74E33">
      <w:pPr>
        <w:pStyle w:val="a5"/>
        <w:spacing w:after="0" w:line="240" w:lineRule="auto"/>
        <w:ind w:left="0" w:firstLine="709"/>
        <w:jc w:val="both"/>
        <w:rPr>
          <w:rStyle w:val="apple-converted-space"/>
          <w:rFonts w:eastAsia="Calibri"/>
          <w:sz w:val="24"/>
          <w:szCs w:val="24"/>
        </w:rPr>
      </w:pPr>
      <w:r>
        <w:rPr>
          <w:rStyle w:val="apple-converted-space"/>
          <w:rFonts w:eastAsiaTheme="majorEastAsia"/>
          <w:color w:val="000000"/>
          <w:sz w:val="24"/>
          <w:szCs w:val="24"/>
          <w:shd w:val="clear" w:color="auto" w:fill="FFFFFF"/>
        </w:rPr>
        <w:t>- 8 июня для детской площадки школы №27 был проведен мастер-класс «Пейзажи Бурятии» (27 чел.)</w:t>
      </w:r>
      <w:r>
        <w:rPr>
          <w:rFonts w:eastAsia="Calibri"/>
          <w:sz w:val="24"/>
          <w:szCs w:val="24"/>
        </w:rPr>
        <w:t>;</w:t>
      </w:r>
    </w:p>
    <w:p w:rsidR="00A74E33" w:rsidRDefault="00A74E33" w:rsidP="00A74E33">
      <w:pPr>
        <w:pStyle w:val="a5"/>
        <w:spacing w:after="0" w:line="240" w:lineRule="auto"/>
        <w:ind w:left="0" w:firstLine="709"/>
        <w:jc w:val="both"/>
        <w:rPr>
          <w:rFonts w:eastAsia="Calibri"/>
        </w:rPr>
      </w:pPr>
      <w:r>
        <w:rPr>
          <w:rFonts w:eastAsia="Calibri"/>
          <w:sz w:val="24"/>
          <w:szCs w:val="24"/>
        </w:rPr>
        <w:t xml:space="preserve">- 16 июня </w:t>
      </w:r>
      <w:r>
        <w:rPr>
          <w:sz w:val="24"/>
          <w:szCs w:val="24"/>
        </w:rPr>
        <w:t>для учеников гимназии №14 был проведен мастер-класс  «Сакура» (42 чел.)</w:t>
      </w:r>
      <w:r>
        <w:rPr>
          <w:rFonts w:eastAsia="Calibri"/>
          <w:sz w:val="24"/>
          <w:szCs w:val="24"/>
        </w:rPr>
        <w:t>;</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xml:space="preserve">- 16 июня </w:t>
      </w:r>
      <w:r>
        <w:rPr>
          <w:sz w:val="24"/>
          <w:szCs w:val="24"/>
        </w:rPr>
        <w:t>для воспитанников «Клуба друзей» был проведен мастер-класс  «Букет цветов» (7 чел.)</w:t>
      </w:r>
      <w:r>
        <w:rPr>
          <w:rFonts w:eastAsia="Calibri"/>
          <w:sz w:val="24"/>
          <w:szCs w:val="24"/>
        </w:rPr>
        <w:t>;</w:t>
      </w:r>
    </w:p>
    <w:p w:rsidR="00A74E33" w:rsidRDefault="00A74E33" w:rsidP="00A74E33">
      <w:pPr>
        <w:pStyle w:val="a5"/>
        <w:spacing w:after="0" w:line="240" w:lineRule="auto"/>
        <w:ind w:left="0" w:firstLine="709"/>
        <w:jc w:val="both"/>
        <w:rPr>
          <w:sz w:val="24"/>
          <w:szCs w:val="24"/>
        </w:rPr>
      </w:pPr>
      <w:r>
        <w:rPr>
          <w:sz w:val="24"/>
          <w:szCs w:val="24"/>
        </w:rPr>
        <w:t>- 26 июня для детской площадки школы №1 был проведен мастер-класс «Гостеприимная Бурятия» (57 чел.).</w:t>
      </w:r>
    </w:p>
    <w:p w:rsidR="00927577" w:rsidRPr="000D726B" w:rsidRDefault="00927577" w:rsidP="00927577">
      <w:pPr>
        <w:pStyle w:val="a5"/>
        <w:spacing w:after="0" w:line="240" w:lineRule="auto"/>
        <w:ind w:left="0" w:firstLine="709"/>
        <w:jc w:val="both"/>
        <w:rPr>
          <w:rFonts w:eastAsia="Calibri"/>
          <w:sz w:val="24"/>
          <w:szCs w:val="24"/>
        </w:rPr>
      </w:pPr>
      <w:r>
        <w:rPr>
          <w:sz w:val="24"/>
          <w:szCs w:val="24"/>
        </w:rPr>
        <w:t xml:space="preserve">- </w:t>
      </w:r>
      <w:r w:rsidRPr="000D726B">
        <w:rPr>
          <w:sz w:val="24"/>
          <w:szCs w:val="24"/>
        </w:rPr>
        <w:t>12 июля в Художественном музее имени Ц.С. Сампилова на выставке «Современное искусство Бурятии», посвященной 85-летию Союзу художников Бурятии, состоялась встреча с родственниками художников. </w:t>
      </w:r>
      <w:r>
        <w:rPr>
          <w:sz w:val="24"/>
          <w:szCs w:val="24"/>
        </w:rPr>
        <w:t xml:space="preserve"> </w:t>
      </w:r>
      <w:r w:rsidRPr="000D726B">
        <w:rPr>
          <w:sz w:val="24"/>
          <w:szCs w:val="24"/>
        </w:rPr>
        <w:t>С приветственным словом выступила Министр культуры Бурятии Соелма Дагаева: «Дорогие друзья, уважаемые родственники художников!  Мы гордимся богатым фондом бурятского изобразительного искусства, который был создан людьми, творившими все эти годы, внесшими большой вклад в развитие искусства Бурятии. Мы гордимся картинами, работами, созданными великими мастерами. Созданная ими основа сейчас является для нас прочным фундаментом!» С.Б. Дагаева и Е.А. Болсобоев вручили присутствующим юбилейный альбом «Художники Бурятии». Научным сотрудником музея Т.Алексеевой, проведена экскурсия по выставкам.</w:t>
      </w:r>
    </w:p>
    <w:p w:rsidR="00927577" w:rsidRDefault="00927577" w:rsidP="00927577">
      <w:pPr>
        <w:pStyle w:val="a5"/>
        <w:spacing w:line="240" w:lineRule="auto"/>
        <w:ind w:left="0" w:firstLine="709"/>
        <w:jc w:val="both"/>
        <w:rPr>
          <w:sz w:val="24"/>
          <w:szCs w:val="24"/>
        </w:rPr>
      </w:pPr>
      <w:r>
        <w:rPr>
          <w:sz w:val="24"/>
          <w:szCs w:val="24"/>
        </w:rPr>
        <w:t>- 25 октября был проведен мастер-класс для учащихся Детского дома творчества г</w:t>
      </w:r>
      <w:proofErr w:type="gramStart"/>
      <w:r>
        <w:rPr>
          <w:sz w:val="24"/>
          <w:szCs w:val="24"/>
        </w:rPr>
        <w:t>.У</w:t>
      </w:r>
      <w:proofErr w:type="gramEnd"/>
      <w:r>
        <w:rPr>
          <w:sz w:val="24"/>
          <w:szCs w:val="24"/>
        </w:rPr>
        <w:t>лан-Удэ (15 чел).</w:t>
      </w:r>
    </w:p>
    <w:p w:rsidR="00927577" w:rsidRDefault="00927577" w:rsidP="00927577">
      <w:pPr>
        <w:pStyle w:val="a5"/>
        <w:spacing w:line="240" w:lineRule="auto"/>
        <w:ind w:left="0" w:firstLine="709"/>
        <w:jc w:val="both"/>
        <w:rPr>
          <w:sz w:val="24"/>
          <w:szCs w:val="24"/>
        </w:rPr>
      </w:pPr>
      <w:r>
        <w:rPr>
          <w:sz w:val="24"/>
          <w:szCs w:val="24"/>
        </w:rPr>
        <w:t>- 25 октября в музейном классе Художественного музея им. Сампилова</w:t>
      </w:r>
      <w:r w:rsidRPr="003A2374">
        <w:rPr>
          <w:sz w:val="24"/>
          <w:szCs w:val="24"/>
        </w:rPr>
        <w:t>состоялся круглый стол, посвященный обсуждению итогов Международного проекта современного искусства «NEMOSKVA».В лекционном зале музея собрались участники регионального этапа проекта, представившие свои проекты на ревю идей — художники, скульпторы, искусствоведы</w:t>
      </w:r>
      <w:proofErr w:type="gramStart"/>
      <w:r w:rsidRPr="003A2374">
        <w:rPr>
          <w:sz w:val="24"/>
          <w:szCs w:val="24"/>
        </w:rPr>
        <w:t>.И</w:t>
      </w:r>
      <w:proofErr w:type="gramEnd"/>
      <w:r w:rsidRPr="003A2374">
        <w:rPr>
          <w:sz w:val="24"/>
          <w:szCs w:val="24"/>
        </w:rPr>
        <w:t>тогом обсуждения стала идея создания дискуссионной арт-платформы «Sампилов», главной целью которой будет обсуждение тенденций современного искусства и обмен опытом.</w:t>
      </w:r>
    </w:p>
    <w:p w:rsidR="00927577" w:rsidRDefault="00927577" w:rsidP="00927577">
      <w:pPr>
        <w:pStyle w:val="a5"/>
        <w:spacing w:line="240" w:lineRule="auto"/>
        <w:ind w:left="0" w:firstLine="709"/>
        <w:jc w:val="both"/>
        <w:rPr>
          <w:sz w:val="24"/>
          <w:szCs w:val="24"/>
        </w:rPr>
      </w:pPr>
      <w:r>
        <w:rPr>
          <w:sz w:val="24"/>
          <w:szCs w:val="24"/>
        </w:rPr>
        <w:t xml:space="preserve">- 2 ноября мастер-класс «Степной пейзаж» посетили учащиеся 14 гимназии </w:t>
      </w:r>
      <w:proofErr w:type="gramStart"/>
      <w:r>
        <w:rPr>
          <w:sz w:val="24"/>
          <w:szCs w:val="24"/>
        </w:rPr>
        <w:t>г</w:t>
      </w:r>
      <w:proofErr w:type="gramEnd"/>
      <w:r>
        <w:rPr>
          <w:sz w:val="24"/>
          <w:szCs w:val="24"/>
        </w:rPr>
        <w:t>. Улан-Удэ (25 чел.).</w:t>
      </w:r>
    </w:p>
    <w:p w:rsidR="00927577" w:rsidRDefault="00927577" w:rsidP="00927577">
      <w:pPr>
        <w:pStyle w:val="a5"/>
        <w:spacing w:line="240" w:lineRule="auto"/>
        <w:ind w:left="0" w:firstLine="709"/>
        <w:jc w:val="both"/>
        <w:rPr>
          <w:sz w:val="24"/>
          <w:szCs w:val="24"/>
        </w:rPr>
      </w:pPr>
      <w:r>
        <w:rPr>
          <w:sz w:val="24"/>
          <w:szCs w:val="24"/>
        </w:rPr>
        <w:lastRenderedPageBreak/>
        <w:t>- 2 ноября учащиеся Бурятского республиканского педагогического</w:t>
      </w:r>
      <w:r w:rsidRPr="006611C2">
        <w:rPr>
          <w:sz w:val="24"/>
          <w:szCs w:val="24"/>
        </w:rPr>
        <w:t xml:space="preserve"> колледж</w:t>
      </w:r>
      <w:r>
        <w:rPr>
          <w:sz w:val="24"/>
          <w:szCs w:val="24"/>
        </w:rPr>
        <w:t>а приняли участие в мастер-классе «Дангина. Рисуем красивую девушку в национальной одежде» (15 чел.).</w:t>
      </w:r>
    </w:p>
    <w:p w:rsidR="00927577" w:rsidRDefault="00927577" w:rsidP="00927577">
      <w:pPr>
        <w:pStyle w:val="a5"/>
        <w:spacing w:line="240" w:lineRule="auto"/>
        <w:ind w:left="0" w:firstLine="709"/>
        <w:jc w:val="both"/>
        <w:rPr>
          <w:sz w:val="24"/>
          <w:szCs w:val="24"/>
        </w:rPr>
      </w:pPr>
      <w:r>
        <w:rPr>
          <w:sz w:val="24"/>
          <w:szCs w:val="24"/>
        </w:rPr>
        <w:t xml:space="preserve">- 4 ноября </w:t>
      </w:r>
      <w:r w:rsidRPr="0013680D">
        <w:rPr>
          <w:sz w:val="24"/>
          <w:szCs w:val="24"/>
        </w:rPr>
        <w:t xml:space="preserve">2018 года  в Художественном музее имени Ц.С. Сампилова  с 18.00 до 23.00  </w:t>
      </w:r>
      <w:r>
        <w:rPr>
          <w:sz w:val="24"/>
          <w:szCs w:val="24"/>
        </w:rPr>
        <w:t>прошла всероссийская акция «Ночь искусств» под слоганом «Искусство объединяет». В акции приняли участие также Музей природы и Музей истории Бурятии им. Хангалова. В</w:t>
      </w:r>
      <w:r w:rsidRPr="00937A89">
        <w:rPr>
          <w:sz w:val="24"/>
          <w:szCs w:val="24"/>
        </w:rPr>
        <w:t>сех присутствующих поприветствовала директор музея Татьяна Бороноева, пожелав всем приятного вечера</w:t>
      </w:r>
      <w:proofErr w:type="gramStart"/>
      <w:r w:rsidRPr="00937A89">
        <w:rPr>
          <w:sz w:val="24"/>
          <w:szCs w:val="24"/>
        </w:rPr>
        <w:t>.Г</w:t>
      </w:r>
      <w:proofErr w:type="gramEnd"/>
      <w:r w:rsidRPr="00937A89">
        <w:rPr>
          <w:sz w:val="24"/>
          <w:szCs w:val="24"/>
        </w:rPr>
        <w:t>остей вечера ожидало выступление театра кукол «Ульгэр», а также артистов Театра оперы и балета. В  этот вечер в музее работали все выставки, на которых сотрудники Национального музея Т.Алексеева и Д. Фролов проводили экскурсии и консультации.</w:t>
      </w:r>
      <w:r>
        <w:rPr>
          <w:sz w:val="24"/>
          <w:szCs w:val="24"/>
        </w:rPr>
        <w:t xml:space="preserve"> В рамках акции, сотрудниками музея были проведены викторины, квесты, мастер-классы и лекции.</w:t>
      </w:r>
    </w:p>
    <w:p w:rsidR="00927577" w:rsidRDefault="00927577" w:rsidP="00927577">
      <w:pPr>
        <w:pStyle w:val="a5"/>
        <w:spacing w:line="240" w:lineRule="auto"/>
        <w:ind w:left="0" w:firstLine="709"/>
        <w:jc w:val="both"/>
        <w:rPr>
          <w:sz w:val="24"/>
          <w:szCs w:val="24"/>
        </w:rPr>
      </w:pPr>
      <w:r>
        <w:rPr>
          <w:sz w:val="24"/>
          <w:szCs w:val="24"/>
        </w:rPr>
        <w:t>- 7 ноября для учеников Дома творчеств железнодорожного района был проведен мастер-класс «Рисуем Байкал» (24 чел.).</w:t>
      </w:r>
    </w:p>
    <w:p w:rsidR="00927577" w:rsidRDefault="00927577" w:rsidP="00927577">
      <w:pPr>
        <w:pStyle w:val="a5"/>
        <w:spacing w:line="240" w:lineRule="auto"/>
        <w:ind w:left="0" w:firstLine="709"/>
        <w:jc w:val="both"/>
        <w:rPr>
          <w:sz w:val="24"/>
          <w:szCs w:val="24"/>
        </w:rPr>
      </w:pPr>
      <w:r>
        <w:rPr>
          <w:sz w:val="24"/>
          <w:szCs w:val="24"/>
        </w:rPr>
        <w:t xml:space="preserve">- 7 ноября ученики </w:t>
      </w:r>
      <w:r w:rsidRPr="006611C2">
        <w:rPr>
          <w:sz w:val="24"/>
          <w:szCs w:val="24"/>
        </w:rPr>
        <w:t>Дома творчеств железнодорожного района</w:t>
      </w:r>
      <w:r>
        <w:rPr>
          <w:sz w:val="24"/>
          <w:szCs w:val="24"/>
        </w:rPr>
        <w:t xml:space="preserve"> также приняли участие в </w:t>
      </w:r>
      <w:proofErr w:type="gramStart"/>
      <w:r>
        <w:rPr>
          <w:sz w:val="24"/>
          <w:szCs w:val="24"/>
        </w:rPr>
        <w:t>музейном</w:t>
      </w:r>
      <w:proofErr w:type="gramEnd"/>
      <w:r>
        <w:rPr>
          <w:sz w:val="24"/>
          <w:szCs w:val="24"/>
        </w:rPr>
        <w:t xml:space="preserve"> квесте «Наедине с искусством» (24 чел.).</w:t>
      </w:r>
    </w:p>
    <w:p w:rsidR="00927577" w:rsidRDefault="00927577" w:rsidP="00927577">
      <w:pPr>
        <w:pStyle w:val="a5"/>
        <w:spacing w:line="240" w:lineRule="auto"/>
        <w:ind w:left="0" w:firstLine="709"/>
        <w:jc w:val="both"/>
        <w:rPr>
          <w:sz w:val="24"/>
          <w:szCs w:val="24"/>
        </w:rPr>
      </w:pPr>
      <w:r>
        <w:rPr>
          <w:sz w:val="24"/>
          <w:szCs w:val="24"/>
        </w:rPr>
        <w:t xml:space="preserve">- Ко дню Матери 25 ноября был приурочен мастер-класс среди посетителей музея с детьми «Осенний букет. Рисуем с мамой». </w:t>
      </w:r>
    </w:p>
    <w:p w:rsidR="00927577" w:rsidRPr="000D726B" w:rsidRDefault="00927577" w:rsidP="00927577">
      <w:pPr>
        <w:pStyle w:val="a5"/>
        <w:spacing w:line="240" w:lineRule="auto"/>
        <w:ind w:left="0" w:firstLine="709"/>
        <w:jc w:val="both"/>
        <w:rPr>
          <w:sz w:val="24"/>
          <w:szCs w:val="24"/>
        </w:rPr>
      </w:pPr>
      <w:r>
        <w:rPr>
          <w:sz w:val="24"/>
          <w:szCs w:val="24"/>
        </w:rPr>
        <w:t xml:space="preserve">- </w:t>
      </w:r>
      <w:r w:rsidRPr="000D726B">
        <w:rPr>
          <w:sz w:val="24"/>
          <w:szCs w:val="24"/>
        </w:rPr>
        <w:t>27 ноября в 15:00 под руководством преподавателя Буддийского Университета «Даши Чойнхорлийн» Чимит-лама состоялся мастер-класс по мотивам работ Лубсана Доржиева «Буряад</w:t>
      </w:r>
      <w:r>
        <w:rPr>
          <w:sz w:val="24"/>
          <w:szCs w:val="24"/>
        </w:rPr>
        <w:t xml:space="preserve"> </w:t>
      </w:r>
      <w:r w:rsidRPr="000D726B">
        <w:rPr>
          <w:sz w:val="24"/>
          <w:szCs w:val="24"/>
        </w:rPr>
        <w:t>зураг». Участники мастер-класса узнали об основах традиционной бурятской живописи, а также попробовали свои силы в написании картины в стиле «</w:t>
      </w:r>
      <w:r>
        <w:rPr>
          <w:sz w:val="24"/>
          <w:szCs w:val="24"/>
        </w:rPr>
        <w:t>Б</w:t>
      </w:r>
      <w:r w:rsidRPr="000D726B">
        <w:rPr>
          <w:sz w:val="24"/>
          <w:szCs w:val="24"/>
        </w:rPr>
        <w:t>уряад</w:t>
      </w:r>
      <w:r>
        <w:rPr>
          <w:sz w:val="24"/>
          <w:szCs w:val="24"/>
        </w:rPr>
        <w:t xml:space="preserve"> </w:t>
      </w:r>
      <w:r w:rsidRPr="000D726B">
        <w:rPr>
          <w:sz w:val="24"/>
          <w:szCs w:val="24"/>
        </w:rPr>
        <w:t xml:space="preserve">зураг». </w:t>
      </w:r>
    </w:p>
    <w:p w:rsidR="00927577" w:rsidRDefault="00927577" w:rsidP="00927577">
      <w:pPr>
        <w:pStyle w:val="a5"/>
        <w:spacing w:line="240" w:lineRule="auto"/>
        <w:ind w:left="0" w:firstLine="709"/>
        <w:jc w:val="both"/>
        <w:rPr>
          <w:sz w:val="24"/>
          <w:szCs w:val="24"/>
        </w:rPr>
      </w:pPr>
      <w:r>
        <w:rPr>
          <w:sz w:val="24"/>
          <w:szCs w:val="24"/>
        </w:rPr>
        <w:t xml:space="preserve">- </w:t>
      </w:r>
      <w:r w:rsidRPr="00664206">
        <w:rPr>
          <w:sz w:val="24"/>
          <w:szCs w:val="24"/>
        </w:rPr>
        <w:t xml:space="preserve">30 ноября и 5 декабря прошли мастер-классы для учеников </w:t>
      </w:r>
      <w:r>
        <w:rPr>
          <w:sz w:val="24"/>
          <w:szCs w:val="24"/>
        </w:rPr>
        <w:t>Российской гимназии</w:t>
      </w:r>
      <w:r w:rsidRPr="00664206">
        <w:rPr>
          <w:sz w:val="24"/>
          <w:szCs w:val="24"/>
        </w:rPr>
        <w:t xml:space="preserve"> № 59 г.</w:t>
      </w:r>
      <w:r>
        <w:rPr>
          <w:sz w:val="24"/>
          <w:szCs w:val="24"/>
        </w:rPr>
        <w:t xml:space="preserve"> и МАОУ «Лингвистической гимназии</w:t>
      </w:r>
      <w:r w:rsidRPr="00664206">
        <w:rPr>
          <w:sz w:val="24"/>
          <w:szCs w:val="24"/>
        </w:rPr>
        <w:t xml:space="preserve"> №3</w:t>
      </w:r>
      <w:r>
        <w:rPr>
          <w:sz w:val="24"/>
          <w:szCs w:val="24"/>
        </w:rPr>
        <w:t>».</w:t>
      </w:r>
    </w:p>
    <w:p w:rsidR="00927577" w:rsidRDefault="00927577" w:rsidP="00927577">
      <w:pPr>
        <w:pStyle w:val="a5"/>
        <w:spacing w:line="240" w:lineRule="auto"/>
        <w:ind w:left="0" w:firstLine="709"/>
        <w:jc w:val="both"/>
        <w:rPr>
          <w:sz w:val="24"/>
          <w:szCs w:val="24"/>
        </w:rPr>
      </w:pPr>
      <w:r>
        <w:rPr>
          <w:sz w:val="24"/>
          <w:szCs w:val="24"/>
        </w:rPr>
        <w:t>- 6  и 18 декабря состоялся мастер-класс «Байкал гуашью» для учеников с. Гурульба Иволгинского р-на и учащихся МАОУ «</w:t>
      </w:r>
      <w:r w:rsidRPr="00314CA4">
        <w:rPr>
          <w:sz w:val="24"/>
          <w:szCs w:val="24"/>
        </w:rPr>
        <w:t>СОШ № 55</w:t>
      </w:r>
      <w:r>
        <w:rPr>
          <w:sz w:val="24"/>
          <w:szCs w:val="24"/>
        </w:rPr>
        <w:t>» (38 чел.).</w:t>
      </w:r>
    </w:p>
    <w:p w:rsidR="00927577" w:rsidRPr="002E04CE" w:rsidRDefault="00927577" w:rsidP="00927577">
      <w:pPr>
        <w:pStyle w:val="a5"/>
        <w:spacing w:line="240" w:lineRule="auto"/>
        <w:ind w:left="0" w:firstLine="709"/>
        <w:jc w:val="both"/>
        <w:rPr>
          <w:sz w:val="24"/>
          <w:szCs w:val="24"/>
        </w:rPr>
      </w:pPr>
      <w:r>
        <w:rPr>
          <w:sz w:val="24"/>
          <w:szCs w:val="24"/>
        </w:rPr>
        <w:t xml:space="preserve">- 21 декабря для учащихся </w:t>
      </w:r>
      <w:r w:rsidRPr="00314CA4">
        <w:rPr>
          <w:sz w:val="24"/>
          <w:szCs w:val="24"/>
        </w:rPr>
        <w:t>МАОУ «СОШ № 55»</w:t>
      </w:r>
      <w:r>
        <w:rPr>
          <w:sz w:val="24"/>
          <w:szCs w:val="24"/>
        </w:rPr>
        <w:t xml:space="preserve"> прошел мастер-кла</w:t>
      </w:r>
      <w:proofErr w:type="gramStart"/>
      <w:r>
        <w:rPr>
          <w:sz w:val="24"/>
          <w:szCs w:val="24"/>
        </w:rPr>
        <w:t>сс в пр</w:t>
      </w:r>
      <w:proofErr w:type="gramEnd"/>
      <w:r>
        <w:rPr>
          <w:sz w:val="24"/>
          <w:szCs w:val="24"/>
        </w:rPr>
        <w:t xml:space="preserve">еддверии Нового года «Новогодняя открытка» (17 чел.). </w:t>
      </w:r>
    </w:p>
    <w:p w:rsidR="00A74E33" w:rsidRDefault="00A74E33" w:rsidP="00A74E33">
      <w:pPr>
        <w:pStyle w:val="a5"/>
        <w:spacing w:after="0" w:line="240" w:lineRule="auto"/>
        <w:ind w:left="0" w:firstLine="709"/>
        <w:jc w:val="both"/>
        <w:rPr>
          <w:sz w:val="24"/>
          <w:szCs w:val="24"/>
        </w:rPr>
      </w:pPr>
      <w:r>
        <w:rPr>
          <w:sz w:val="24"/>
          <w:szCs w:val="24"/>
        </w:rPr>
        <w:t>За отчетный период, Музей природы Бурятии, несмотря на отсутствие стационарных условий, активно вел с</w:t>
      </w:r>
      <w:r w:rsidRPr="00D476AB">
        <w:rPr>
          <w:sz w:val="24"/>
          <w:szCs w:val="24"/>
        </w:rPr>
        <w:t>отрудничество с дошкольными образовательными учреждениями и средними общеобразовательными учреждениями</w:t>
      </w:r>
      <w:r>
        <w:rPr>
          <w:sz w:val="24"/>
          <w:szCs w:val="24"/>
        </w:rPr>
        <w:t>, разрабатывая различные экологические программы, тематические экскурсии. Сотрудниками проведены следующие мероприятия:</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Проведение мастер-классов в новогодние праздники (январь)</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Участие в организационном собрании по фестивалю «Заповедная Бурятия: волонтер природы» в рамках акции Марш парков - 2018. Мин</w:t>
      </w:r>
      <w:r>
        <w:rPr>
          <w:sz w:val="24"/>
          <w:szCs w:val="24"/>
        </w:rPr>
        <w:t>истерство природных ресурсов РБ;</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Участие в Международном этническом фестивале «Хонгоодорой Сагаалган-2018» –</w:t>
      </w:r>
      <w:r>
        <w:rPr>
          <w:sz w:val="24"/>
          <w:szCs w:val="24"/>
        </w:rPr>
        <w:t xml:space="preserve"> работа «Цифрового планетария» (</w:t>
      </w:r>
      <w:r w:rsidRPr="00D476AB">
        <w:rPr>
          <w:sz w:val="24"/>
          <w:szCs w:val="24"/>
        </w:rPr>
        <w:t>февраль</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 xml:space="preserve">Экспонирование выставки «Байкал </w:t>
      </w:r>
      <w:r>
        <w:rPr>
          <w:sz w:val="24"/>
          <w:szCs w:val="24"/>
        </w:rPr>
        <w:t>–</w:t>
      </w:r>
      <w:r w:rsidRPr="00D476AB">
        <w:rPr>
          <w:sz w:val="24"/>
          <w:szCs w:val="24"/>
        </w:rPr>
        <w:t xml:space="preserve"> жемчужина планеты» на р</w:t>
      </w:r>
      <w:r>
        <w:rPr>
          <w:sz w:val="24"/>
          <w:szCs w:val="24"/>
        </w:rPr>
        <w:t xml:space="preserve">асширенной коллегии МК РБ в Бурятском </w:t>
      </w:r>
      <w:r w:rsidRPr="00D476AB">
        <w:rPr>
          <w:sz w:val="24"/>
          <w:szCs w:val="24"/>
        </w:rPr>
        <w:t>драм</w:t>
      </w:r>
      <w:r>
        <w:rPr>
          <w:sz w:val="24"/>
          <w:szCs w:val="24"/>
        </w:rPr>
        <w:t xml:space="preserve">атическом </w:t>
      </w:r>
      <w:r w:rsidRPr="00D476AB">
        <w:rPr>
          <w:sz w:val="24"/>
          <w:szCs w:val="24"/>
        </w:rPr>
        <w:t>театре</w:t>
      </w:r>
      <w:r>
        <w:rPr>
          <w:sz w:val="24"/>
          <w:szCs w:val="24"/>
        </w:rPr>
        <w:t xml:space="preserve"> им. Х. Намсараева;</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 xml:space="preserve">Проведение экскурсий на выставках </w:t>
      </w:r>
      <w:r>
        <w:rPr>
          <w:sz w:val="24"/>
          <w:szCs w:val="24"/>
        </w:rPr>
        <w:t>М</w:t>
      </w:r>
      <w:r w:rsidRPr="00D476AB">
        <w:rPr>
          <w:sz w:val="24"/>
          <w:szCs w:val="24"/>
        </w:rPr>
        <w:t>узея природы в п</w:t>
      </w:r>
      <w:proofErr w:type="gramStart"/>
      <w:r w:rsidRPr="00D476AB">
        <w:rPr>
          <w:sz w:val="24"/>
          <w:szCs w:val="24"/>
        </w:rPr>
        <w:t>.Н</w:t>
      </w:r>
      <w:proofErr w:type="gramEnd"/>
      <w:r w:rsidRPr="00D476AB">
        <w:rPr>
          <w:sz w:val="24"/>
          <w:szCs w:val="24"/>
        </w:rPr>
        <w:t>овоселенгинск в ДК</w:t>
      </w:r>
      <w:r>
        <w:rPr>
          <w:sz w:val="24"/>
          <w:szCs w:val="24"/>
        </w:rPr>
        <w:t xml:space="preserve"> «Шахтер»;</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 xml:space="preserve">Разработка ТЭП новой экспозиции </w:t>
      </w:r>
      <w:r>
        <w:rPr>
          <w:sz w:val="24"/>
          <w:szCs w:val="24"/>
        </w:rPr>
        <w:t>М</w:t>
      </w:r>
      <w:r w:rsidRPr="00D476AB">
        <w:rPr>
          <w:sz w:val="24"/>
          <w:szCs w:val="24"/>
        </w:rPr>
        <w:t>узея природы Бурятии в Художественном музее</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Разработка образовательной  программы  для ДОУ  и СОШ  «Открывая дверь юрты»</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Разработка образовательной  программы  для ДОУ  и СОШ  «Крылатые пернатые»</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Участие в организации </w:t>
      </w:r>
      <w:r w:rsidRPr="00D476AB">
        <w:rPr>
          <w:sz w:val="24"/>
          <w:szCs w:val="24"/>
        </w:rPr>
        <w:t>олимпиад</w:t>
      </w:r>
      <w:r>
        <w:rPr>
          <w:sz w:val="24"/>
          <w:szCs w:val="24"/>
        </w:rPr>
        <w:t>ы</w:t>
      </w:r>
      <w:r w:rsidRPr="00D476AB">
        <w:rPr>
          <w:sz w:val="24"/>
          <w:szCs w:val="24"/>
        </w:rPr>
        <w:t xml:space="preserve"> по байкаловедению</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lastRenderedPageBreak/>
        <w:t xml:space="preserve">- </w:t>
      </w:r>
      <w:r w:rsidRPr="00D476AB">
        <w:rPr>
          <w:sz w:val="24"/>
          <w:szCs w:val="24"/>
        </w:rPr>
        <w:t xml:space="preserve">Проведение «Большой экологической игры» в рамках </w:t>
      </w:r>
      <w:r w:rsidRPr="00D476AB">
        <w:rPr>
          <w:sz w:val="24"/>
          <w:szCs w:val="24"/>
          <w:lang w:val="en-US"/>
        </w:rPr>
        <w:t>IX</w:t>
      </w:r>
      <w:r w:rsidRPr="00D476AB">
        <w:rPr>
          <w:sz w:val="24"/>
          <w:szCs w:val="24"/>
        </w:rPr>
        <w:t xml:space="preserve"> Байкальского образовательного Форума лидеров экологического движения</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Интервью на АригУс «Восточный Экспресс», Россия 24, Тивиком (по передаче таможней  палеонтологических останков)</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 xml:space="preserve">Интервью на радио «Буряад </w:t>
      </w:r>
      <w:r w:rsidRPr="00D476AB">
        <w:rPr>
          <w:sz w:val="24"/>
          <w:szCs w:val="24"/>
          <w:lang w:val="en-US"/>
        </w:rPr>
        <w:t>FM</w:t>
      </w:r>
      <w:r w:rsidRPr="00D476AB">
        <w:rPr>
          <w:sz w:val="24"/>
          <w:szCs w:val="24"/>
        </w:rPr>
        <w:t>» на тему «Музей природы Бурятии»</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Участие в благотворительной акции для детей – пациентов БСМП (прове</w:t>
      </w:r>
      <w:r>
        <w:rPr>
          <w:sz w:val="24"/>
          <w:szCs w:val="24"/>
        </w:rPr>
        <w:t>дение образовательных программ</w:t>
      </w:r>
      <w:proofErr w:type="gramStart"/>
      <w:r>
        <w:rPr>
          <w:sz w:val="24"/>
          <w:szCs w:val="24"/>
        </w:rPr>
        <w:t>)(</w:t>
      </w:r>
      <w:proofErr w:type="gramEnd"/>
      <w:r w:rsidRPr="00D476AB">
        <w:rPr>
          <w:sz w:val="24"/>
          <w:szCs w:val="24"/>
        </w:rPr>
        <w:t>апрель</w:t>
      </w:r>
      <w:r>
        <w:rPr>
          <w:sz w:val="24"/>
          <w:szCs w:val="24"/>
        </w:rPr>
        <w:t>)</w:t>
      </w:r>
      <w:r w:rsidRPr="00D476AB">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 xml:space="preserve">Проведение ежегодного конкурса «Музейный экоэрудит» среди СОШ города и республики на базе </w:t>
      </w:r>
      <w:r>
        <w:rPr>
          <w:sz w:val="24"/>
          <w:szCs w:val="24"/>
        </w:rPr>
        <w:t>М</w:t>
      </w:r>
      <w:r w:rsidRPr="00D476AB">
        <w:rPr>
          <w:sz w:val="24"/>
          <w:szCs w:val="24"/>
        </w:rPr>
        <w:t xml:space="preserve">узея истории Бурятии им. М.Хангалова </w:t>
      </w:r>
      <w:r>
        <w:rPr>
          <w:sz w:val="24"/>
          <w:szCs w:val="24"/>
        </w:rPr>
        <w:t>(</w:t>
      </w:r>
      <w:r w:rsidRPr="00D476AB">
        <w:rPr>
          <w:sz w:val="24"/>
          <w:szCs w:val="24"/>
        </w:rPr>
        <w:t>апрель</w:t>
      </w:r>
      <w:r>
        <w:rPr>
          <w:sz w:val="24"/>
          <w:szCs w:val="24"/>
        </w:rPr>
        <w:t>)</w:t>
      </w:r>
      <w:r w:rsidRPr="00D476AB">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 xml:space="preserve">Организация и проведение фестиваля «Заповедная Бурятия: волонтёр природы» – проведение экоквеста «Заповедный микс» совместно </w:t>
      </w:r>
      <w:r>
        <w:rPr>
          <w:sz w:val="24"/>
          <w:szCs w:val="24"/>
        </w:rPr>
        <w:t>с ФГБУ «Заповедное Подлеморье»</w:t>
      </w:r>
      <w:r w:rsidRPr="00D476AB">
        <w:rPr>
          <w:sz w:val="24"/>
          <w:szCs w:val="24"/>
        </w:rPr>
        <w:t xml:space="preserve"> </w:t>
      </w:r>
      <w:r>
        <w:rPr>
          <w:sz w:val="24"/>
          <w:szCs w:val="24"/>
        </w:rPr>
        <w:t>(</w:t>
      </w:r>
      <w:r w:rsidRPr="00D476AB">
        <w:rPr>
          <w:sz w:val="24"/>
          <w:szCs w:val="24"/>
        </w:rPr>
        <w:t>апрель</w:t>
      </w:r>
      <w:r>
        <w:rPr>
          <w:sz w:val="24"/>
          <w:szCs w:val="24"/>
        </w:rPr>
        <w:t>)</w:t>
      </w:r>
      <w:r w:rsidRPr="00D476AB">
        <w:rPr>
          <w:sz w:val="24"/>
          <w:szCs w:val="24"/>
        </w:rPr>
        <w:t>.</w:t>
      </w:r>
    </w:p>
    <w:p w:rsidR="00A74E33" w:rsidRDefault="00A74E33" w:rsidP="00A74E33">
      <w:pPr>
        <w:pStyle w:val="a5"/>
        <w:spacing w:after="0" w:line="240" w:lineRule="auto"/>
        <w:ind w:left="0" w:firstLine="709"/>
        <w:jc w:val="both"/>
        <w:rPr>
          <w:sz w:val="24"/>
          <w:szCs w:val="24"/>
        </w:rPr>
      </w:pPr>
      <w:r>
        <w:rPr>
          <w:sz w:val="24"/>
          <w:szCs w:val="24"/>
        </w:rPr>
        <w:t xml:space="preserve">- </w:t>
      </w:r>
      <w:r w:rsidRPr="00D476AB">
        <w:rPr>
          <w:sz w:val="24"/>
          <w:szCs w:val="24"/>
        </w:rPr>
        <w:t>Организация и проведение международной акции «Ночь в музее» на базе Художественного музея им. Ц.</w:t>
      </w:r>
      <w:r>
        <w:rPr>
          <w:sz w:val="24"/>
          <w:szCs w:val="24"/>
        </w:rPr>
        <w:t xml:space="preserve"> </w:t>
      </w:r>
      <w:r w:rsidRPr="00D476AB">
        <w:rPr>
          <w:sz w:val="24"/>
          <w:szCs w:val="24"/>
        </w:rPr>
        <w:t xml:space="preserve">Сампилова </w:t>
      </w:r>
      <w:r>
        <w:rPr>
          <w:sz w:val="24"/>
          <w:szCs w:val="24"/>
        </w:rPr>
        <w:t>(</w:t>
      </w:r>
      <w:r w:rsidRPr="00D476AB">
        <w:rPr>
          <w:sz w:val="24"/>
          <w:szCs w:val="24"/>
        </w:rPr>
        <w:t>май</w:t>
      </w:r>
      <w:r>
        <w:rPr>
          <w:sz w:val="24"/>
          <w:szCs w:val="24"/>
        </w:rPr>
        <w:t>)</w:t>
      </w:r>
      <w:r w:rsidRPr="00D476AB">
        <w:rPr>
          <w:sz w:val="24"/>
          <w:szCs w:val="24"/>
        </w:rPr>
        <w:t>.</w:t>
      </w:r>
    </w:p>
    <w:p w:rsidR="00927577" w:rsidRDefault="00927577" w:rsidP="004B4F24">
      <w:pPr>
        <w:pStyle w:val="a5"/>
        <w:spacing w:after="0" w:line="240" w:lineRule="auto"/>
        <w:ind w:left="0" w:firstLine="709"/>
        <w:jc w:val="both"/>
        <w:rPr>
          <w:sz w:val="24"/>
          <w:szCs w:val="24"/>
        </w:rPr>
      </w:pPr>
      <w:r>
        <w:rPr>
          <w:sz w:val="24"/>
          <w:szCs w:val="24"/>
        </w:rPr>
        <w:t>Вместе с тем, научные сотрудники уделяли большое внимание фондовой работе – в</w:t>
      </w:r>
      <w:r w:rsidRPr="00D476AB">
        <w:rPr>
          <w:sz w:val="24"/>
          <w:szCs w:val="24"/>
        </w:rPr>
        <w:t>несение музейных предметов в электронный каталог</w:t>
      </w:r>
      <w:r>
        <w:rPr>
          <w:sz w:val="24"/>
          <w:szCs w:val="24"/>
        </w:rPr>
        <w:t xml:space="preserve"> и по организации новой экспозиции:</w:t>
      </w:r>
    </w:p>
    <w:p w:rsidR="00927577" w:rsidRDefault="00927577" w:rsidP="004B4F24">
      <w:pPr>
        <w:pStyle w:val="a5"/>
        <w:spacing w:after="0" w:line="240" w:lineRule="auto"/>
        <w:ind w:left="0" w:firstLine="709"/>
        <w:jc w:val="both"/>
        <w:rPr>
          <w:sz w:val="24"/>
          <w:szCs w:val="24"/>
        </w:rPr>
      </w:pPr>
      <w:r>
        <w:rPr>
          <w:sz w:val="24"/>
          <w:szCs w:val="24"/>
        </w:rPr>
        <w:t xml:space="preserve">- </w:t>
      </w:r>
      <w:r w:rsidRPr="009D4880">
        <w:rPr>
          <w:sz w:val="24"/>
          <w:szCs w:val="24"/>
        </w:rPr>
        <w:t>Составление технического задания на изготовление выставочных подиумов для новой экспозиции, решение организационных вопросов и т.д. по построению новой экспозиции.</w:t>
      </w:r>
    </w:p>
    <w:p w:rsidR="00927577" w:rsidRDefault="00927577" w:rsidP="004B4F24">
      <w:pPr>
        <w:pStyle w:val="a5"/>
        <w:spacing w:after="0" w:line="240" w:lineRule="auto"/>
        <w:ind w:left="0" w:firstLine="709"/>
        <w:jc w:val="both"/>
        <w:rPr>
          <w:sz w:val="24"/>
          <w:szCs w:val="24"/>
        </w:rPr>
      </w:pPr>
      <w:r>
        <w:rPr>
          <w:sz w:val="24"/>
          <w:szCs w:val="24"/>
        </w:rPr>
        <w:t xml:space="preserve">- </w:t>
      </w:r>
      <w:r w:rsidRPr="006F2C7C">
        <w:rPr>
          <w:sz w:val="24"/>
          <w:szCs w:val="24"/>
        </w:rPr>
        <w:t>Участие в брифинге, организованным брендинговым агентством «Мосса»</w:t>
      </w:r>
    </w:p>
    <w:p w:rsidR="00927577" w:rsidRDefault="00927577" w:rsidP="004B4F24">
      <w:pPr>
        <w:pStyle w:val="a5"/>
        <w:spacing w:after="0" w:line="240" w:lineRule="auto"/>
        <w:ind w:left="0" w:firstLine="709"/>
        <w:jc w:val="both"/>
        <w:rPr>
          <w:sz w:val="24"/>
          <w:szCs w:val="24"/>
        </w:rPr>
      </w:pPr>
      <w:r>
        <w:rPr>
          <w:sz w:val="24"/>
          <w:szCs w:val="24"/>
        </w:rPr>
        <w:t>- Р</w:t>
      </w:r>
      <w:r w:rsidRPr="00624A05">
        <w:rPr>
          <w:sz w:val="24"/>
          <w:szCs w:val="24"/>
        </w:rPr>
        <w:t>азработк</w:t>
      </w:r>
      <w:r>
        <w:rPr>
          <w:sz w:val="24"/>
          <w:szCs w:val="24"/>
        </w:rPr>
        <w:t>а</w:t>
      </w:r>
      <w:r w:rsidRPr="00624A05">
        <w:rPr>
          <w:sz w:val="24"/>
          <w:szCs w:val="24"/>
        </w:rPr>
        <w:t xml:space="preserve"> интерактивной части новой экспозиции.</w:t>
      </w:r>
    </w:p>
    <w:p w:rsidR="00927577" w:rsidRDefault="00927577" w:rsidP="004B4F24">
      <w:pPr>
        <w:pStyle w:val="a5"/>
        <w:spacing w:after="0" w:line="240" w:lineRule="auto"/>
        <w:ind w:left="0" w:firstLine="709"/>
        <w:jc w:val="both"/>
        <w:rPr>
          <w:rFonts w:eastAsia="Calibri"/>
          <w:bCs/>
          <w:sz w:val="24"/>
          <w:szCs w:val="24"/>
        </w:rPr>
      </w:pPr>
      <w:r>
        <w:rPr>
          <w:sz w:val="24"/>
          <w:szCs w:val="24"/>
        </w:rPr>
        <w:t xml:space="preserve">- </w:t>
      </w:r>
      <w:r w:rsidRPr="001115F3">
        <w:rPr>
          <w:rFonts w:eastAsia="Calibri"/>
          <w:bCs/>
          <w:sz w:val="24"/>
          <w:szCs w:val="24"/>
        </w:rPr>
        <w:t>Составление и рассылка писем об оказании спонсорской помощи.</w:t>
      </w:r>
    </w:p>
    <w:p w:rsidR="00927577" w:rsidRDefault="00927577" w:rsidP="004B4F24">
      <w:pPr>
        <w:pStyle w:val="a5"/>
        <w:spacing w:after="0" w:line="240" w:lineRule="auto"/>
        <w:ind w:left="0" w:firstLine="709"/>
        <w:jc w:val="both"/>
        <w:rPr>
          <w:rFonts w:eastAsia="Calibri"/>
          <w:bCs/>
          <w:sz w:val="24"/>
          <w:szCs w:val="24"/>
        </w:rPr>
      </w:pPr>
      <w:r>
        <w:rPr>
          <w:rFonts w:eastAsia="Calibri"/>
          <w:bCs/>
          <w:sz w:val="24"/>
          <w:szCs w:val="24"/>
        </w:rPr>
        <w:t xml:space="preserve">- </w:t>
      </w:r>
      <w:r w:rsidRPr="001115F3">
        <w:rPr>
          <w:rFonts w:eastAsia="Calibri"/>
          <w:bCs/>
          <w:sz w:val="24"/>
          <w:szCs w:val="24"/>
        </w:rPr>
        <w:t>Сбор природных материалов для построения диорам в новой экспозиции.</w:t>
      </w:r>
    </w:p>
    <w:p w:rsidR="004B4F24" w:rsidRDefault="004B4F24" w:rsidP="004B4F24">
      <w:pPr>
        <w:pStyle w:val="a5"/>
        <w:spacing w:after="0" w:line="240" w:lineRule="auto"/>
        <w:ind w:left="0" w:firstLine="709"/>
        <w:jc w:val="both"/>
        <w:rPr>
          <w:rFonts w:eastAsia="Calibri"/>
          <w:bCs/>
          <w:sz w:val="24"/>
          <w:szCs w:val="24"/>
        </w:rPr>
      </w:pPr>
      <w:r>
        <w:rPr>
          <w:rFonts w:eastAsia="Calibri"/>
          <w:bCs/>
          <w:sz w:val="24"/>
          <w:szCs w:val="24"/>
        </w:rPr>
        <w:t xml:space="preserve">- </w:t>
      </w:r>
      <w:r w:rsidRPr="001115F3">
        <w:rPr>
          <w:rFonts w:eastAsia="Calibri"/>
          <w:bCs/>
          <w:sz w:val="24"/>
          <w:szCs w:val="24"/>
        </w:rPr>
        <w:t>Сбор природных материалов для проведения мастер-классов.</w:t>
      </w:r>
    </w:p>
    <w:p w:rsidR="004B4F24" w:rsidRDefault="004B4F24" w:rsidP="004B4F24">
      <w:pPr>
        <w:pStyle w:val="a5"/>
        <w:spacing w:after="0" w:line="240" w:lineRule="auto"/>
        <w:ind w:left="0" w:firstLine="709"/>
        <w:jc w:val="both"/>
        <w:rPr>
          <w:sz w:val="24"/>
          <w:szCs w:val="24"/>
        </w:rPr>
      </w:pPr>
      <w:r>
        <w:rPr>
          <w:rFonts w:eastAsia="Calibri"/>
          <w:bCs/>
          <w:sz w:val="24"/>
          <w:szCs w:val="24"/>
        </w:rPr>
        <w:t xml:space="preserve">- </w:t>
      </w:r>
      <w:r w:rsidRPr="001115F3">
        <w:rPr>
          <w:sz w:val="24"/>
          <w:szCs w:val="24"/>
        </w:rPr>
        <w:t>Закуп строительных материалов для построения новой экспозиции.</w:t>
      </w:r>
    </w:p>
    <w:p w:rsidR="004B4F24" w:rsidRDefault="004B4F24" w:rsidP="00927577">
      <w:pPr>
        <w:pStyle w:val="a5"/>
        <w:spacing w:after="0" w:line="240" w:lineRule="auto"/>
        <w:ind w:left="0" w:firstLine="709"/>
        <w:jc w:val="both"/>
        <w:rPr>
          <w:sz w:val="24"/>
          <w:szCs w:val="24"/>
        </w:rPr>
      </w:pPr>
      <w:r>
        <w:rPr>
          <w:sz w:val="24"/>
          <w:szCs w:val="24"/>
        </w:rPr>
        <w:t xml:space="preserve">- </w:t>
      </w:r>
      <w:r w:rsidRPr="001115F3">
        <w:rPr>
          <w:sz w:val="24"/>
          <w:szCs w:val="24"/>
        </w:rPr>
        <w:t>Участие в разработке технического задания на выполнение работ в рамках создания экспозиции музея Природы Бурятии «Таежная, озерная, степная».</w:t>
      </w:r>
    </w:p>
    <w:p w:rsidR="004B4F24" w:rsidRDefault="004B4F24" w:rsidP="00927577">
      <w:pPr>
        <w:pStyle w:val="a5"/>
        <w:spacing w:after="0" w:line="240" w:lineRule="auto"/>
        <w:ind w:left="0" w:firstLine="709"/>
        <w:jc w:val="both"/>
        <w:rPr>
          <w:sz w:val="24"/>
          <w:szCs w:val="24"/>
        </w:rPr>
      </w:pPr>
      <w:r>
        <w:rPr>
          <w:sz w:val="24"/>
          <w:szCs w:val="24"/>
        </w:rPr>
        <w:t xml:space="preserve">- </w:t>
      </w:r>
      <w:r w:rsidRPr="001115F3">
        <w:rPr>
          <w:sz w:val="24"/>
          <w:szCs w:val="24"/>
        </w:rPr>
        <w:t>Участие в разработке технического задания на изготовление витрин и части витрин из орг</w:t>
      </w:r>
      <w:proofErr w:type="gramStart"/>
      <w:r w:rsidRPr="001115F3">
        <w:rPr>
          <w:sz w:val="24"/>
          <w:szCs w:val="24"/>
        </w:rPr>
        <w:t>.с</w:t>
      </w:r>
      <w:proofErr w:type="gramEnd"/>
      <w:r w:rsidRPr="001115F3">
        <w:rPr>
          <w:sz w:val="24"/>
          <w:szCs w:val="24"/>
        </w:rPr>
        <w:t>текла для защиты экспонатов в экспозиции музея Природы Бурятии «Таежная, озерная, степная».</w:t>
      </w:r>
    </w:p>
    <w:p w:rsidR="004B4F24" w:rsidRDefault="004B4F24" w:rsidP="00927577">
      <w:pPr>
        <w:pStyle w:val="a5"/>
        <w:spacing w:after="0" w:line="240" w:lineRule="auto"/>
        <w:ind w:left="0" w:firstLine="709"/>
        <w:jc w:val="both"/>
        <w:rPr>
          <w:sz w:val="24"/>
          <w:szCs w:val="24"/>
        </w:rPr>
      </w:pPr>
      <w:r>
        <w:rPr>
          <w:sz w:val="24"/>
          <w:szCs w:val="24"/>
        </w:rPr>
        <w:t xml:space="preserve">- </w:t>
      </w:r>
      <w:r w:rsidRPr="006F2C7C">
        <w:rPr>
          <w:sz w:val="24"/>
          <w:szCs w:val="24"/>
        </w:rPr>
        <w:t>Отбор экспонатов, составление текстов для новой экспозиции</w:t>
      </w:r>
    </w:p>
    <w:p w:rsidR="004B4F24" w:rsidRDefault="004B4F24" w:rsidP="00927577">
      <w:pPr>
        <w:pStyle w:val="a5"/>
        <w:spacing w:after="0" w:line="240" w:lineRule="auto"/>
        <w:ind w:left="0" w:firstLine="709"/>
        <w:jc w:val="both"/>
        <w:rPr>
          <w:sz w:val="24"/>
          <w:szCs w:val="24"/>
        </w:rPr>
      </w:pPr>
      <w:r>
        <w:rPr>
          <w:sz w:val="24"/>
          <w:szCs w:val="24"/>
        </w:rPr>
        <w:t xml:space="preserve">- </w:t>
      </w:r>
      <w:r w:rsidRPr="001115F3">
        <w:rPr>
          <w:sz w:val="24"/>
          <w:szCs w:val="24"/>
        </w:rPr>
        <w:t>Сбор коммерческих предложений по закупу материалов для построения новой экспозиции.</w:t>
      </w:r>
    </w:p>
    <w:p w:rsidR="00A74E33" w:rsidRDefault="00A74E33" w:rsidP="00A74E33">
      <w:pPr>
        <w:pStyle w:val="a5"/>
        <w:spacing w:after="0" w:line="240" w:lineRule="auto"/>
        <w:ind w:left="0" w:firstLine="709"/>
        <w:jc w:val="both"/>
        <w:rPr>
          <w:sz w:val="24"/>
          <w:szCs w:val="24"/>
        </w:rPr>
      </w:pPr>
      <w:proofErr w:type="gramStart"/>
      <w:r>
        <w:rPr>
          <w:sz w:val="24"/>
          <w:szCs w:val="24"/>
        </w:rPr>
        <w:t>В</w:t>
      </w:r>
      <w:proofErr w:type="gramEnd"/>
      <w:r>
        <w:rPr>
          <w:sz w:val="24"/>
          <w:szCs w:val="24"/>
        </w:rPr>
        <w:t xml:space="preserve"> </w:t>
      </w:r>
      <w:proofErr w:type="gramStart"/>
      <w:r>
        <w:rPr>
          <w:sz w:val="24"/>
          <w:szCs w:val="24"/>
        </w:rPr>
        <w:t>Новоселенгинском</w:t>
      </w:r>
      <w:proofErr w:type="gramEnd"/>
      <w:r>
        <w:rPr>
          <w:sz w:val="24"/>
          <w:szCs w:val="24"/>
        </w:rPr>
        <w:t xml:space="preserve"> музее декабристов проведены следующие мероприятия:</w:t>
      </w:r>
    </w:p>
    <w:p w:rsidR="00A74E33" w:rsidRDefault="00A74E33" w:rsidP="00A74E33">
      <w:pPr>
        <w:ind w:firstLine="709"/>
        <w:jc w:val="both"/>
      </w:pPr>
      <w:r>
        <w:t xml:space="preserve">- 4 апреля – для учащихся начальных классов проведен  информационно-познавательный час с викториной, посвященной празднику Светлой Пасхи. Мастер-класс по изготовлению поздравительной пасхальной открытки </w:t>
      </w:r>
      <w:proofErr w:type="gramStart"/>
      <w:r>
        <w:t xml:space="preserve">( </w:t>
      </w:r>
      <w:proofErr w:type="gramEnd"/>
      <w:r>
        <w:t>Цух Л.М., Цыденова Е.Д.);</w:t>
      </w:r>
    </w:p>
    <w:p w:rsidR="00A74E33" w:rsidRDefault="00A74E33" w:rsidP="00A74E33">
      <w:pPr>
        <w:ind w:firstLine="709"/>
        <w:jc w:val="both"/>
      </w:pPr>
      <w:r>
        <w:rPr>
          <w:rFonts w:eastAsia="Calibri"/>
        </w:rPr>
        <w:t xml:space="preserve">- </w:t>
      </w:r>
      <w:r>
        <w:t>26 апреля – проведение вечера-памяти Н.А. Бестужеву, посвященного 227-летию со дня его рождения (исторический перфоманс);</w:t>
      </w:r>
    </w:p>
    <w:p w:rsidR="00A74E33" w:rsidRPr="008A1663" w:rsidRDefault="00A74E33" w:rsidP="00A74E33">
      <w:pPr>
        <w:ind w:firstLine="709"/>
        <w:jc w:val="both"/>
      </w:pPr>
      <w:r>
        <w:rPr>
          <w:rFonts w:eastAsia="Calibri"/>
        </w:rPr>
        <w:t xml:space="preserve">- </w:t>
      </w:r>
      <w:r>
        <w:t xml:space="preserve">28 апреля – музей посетили пенсионеры центра «Здоровье» </w:t>
      </w:r>
      <w:proofErr w:type="gramStart"/>
      <w:r>
        <w:t>г</w:t>
      </w:r>
      <w:proofErr w:type="gramEnd"/>
      <w:r>
        <w:t>. Улан-Удэ.</w:t>
      </w:r>
      <w:r w:rsidRPr="00DB3B03">
        <w:t xml:space="preserve"> </w:t>
      </w:r>
      <w:r>
        <w:t>Просмотр 3-</w:t>
      </w:r>
      <w:r>
        <w:rPr>
          <w:lang w:val="en-US"/>
        </w:rPr>
        <w:t>d</w:t>
      </w:r>
      <w:r w:rsidRPr="00E2145E">
        <w:t xml:space="preserve"> </w:t>
      </w:r>
      <w:r>
        <w:t>тура «Тайны Селенгинского острога» (Цыденова Е.Д.);</w:t>
      </w:r>
    </w:p>
    <w:p w:rsidR="00A74E33" w:rsidRPr="008A1663" w:rsidRDefault="00A74E33" w:rsidP="00A74E33">
      <w:pPr>
        <w:ind w:firstLine="709"/>
        <w:jc w:val="both"/>
      </w:pPr>
      <w:r>
        <w:rPr>
          <w:rFonts w:eastAsia="Calibri"/>
        </w:rPr>
        <w:t xml:space="preserve">- </w:t>
      </w:r>
      <w:r>
        <w:t xml:space="preserve">29 апреля </w:t>
      </w:r>
      <w:r w:rsidRPr="008A1663">
        <w:t>– автобусны</w:t>
      </w:r>
      <w:r>
        <w:t>й тур маршрут  «Золотая россыпь Селенгинска» для учащихся школ № 7 и № 21 г. Улан-Удэ. Лекция «Художник-декабрист Н.А. Бестужев (Цух Л. М.);</w:t>
      </w:r>
    </w:p>
    <w:p w:rsidR="00A74E33" w:rsidRDefault="00A74E33" w:rsidP="00A74E33">
      <w:pPr>
        <w:pStyle w:val="a5"/>
        <w:spacing w:after="0" w:line="240" w:lineRule="auto"/>
        <w:ind w:left="0" w:firstLine="709"/>
        <w:jc w:val="both"/>
        <w:rPr>
          <w:rFonts w:eastAsia="Calibri"/>
          <w:sz w:val="24"/>
          <w:szCs w:val="24"/>
        </w:rPr>
      </w:pPr>
      <w:r>
        <w:rPr>
          <w:rFonts w:eastAsia="Calibri"/>
          <w:sz w:val="24"/>
          <w:szCs w:val="24"/>
        </w:rPr>
        <w:t xml:space="preserve">- </w:t>
      </w:r>
      <w:r>
        <w:rPr>
          <w:sz w:val="24"/>
          <w:szCs w:val="24"/>
        </w:rPr>
        <w:t>1 мая музей посетили члены Совета ветеранов МО «Прибайкальский район». Проведен автобусный турмаршрут «Золотая россыпь Селенгинска», просмотр 3-</w:t>
      </w:r>
      <w:r>
        <w:rPr>
          <w:sz w:val="24"/>
          <w:szCs w:val="24"/>
          <w:lang w:val="en-US"/>
        </w:rPr>
        <w:t>d</w:t>
      </w:r>
      <w:r w:rsidRPr="00E2145E">
        <w:rPr>
          <w:sz w:val="24"/>
          <w:szCs w:val="24"/>
        </w:rPr>
        <w:t xml:space="preserve"> </w:t>
      </w:r>
      <w:r>
        <w:rPr>
          <w:sz w:val="24"/>
          <w:szCs w:val="24"/>
        </w:rPr>
        <w:t xml:space="preserve">тура «Тайны Селенгинского острога»  </w:t>
      </w:r>
      <w:r w:rsidRPr="008A1663">
        <w:rPr>
          <w:sz w:val="24"/>
          <w:szCs w:val="24"/>
        </w:rPr>
        <w:t>(Цыденова Е.Д.)</w:t>
      </w:r>
      <w:r>
        <w:rPr>
          <w:sz w:val="24"/>
          <w:szCs w:val="24"/>
        </w:rPr>
        <w:t>. Прочитана лекция «Декабристы в Восточной Сибири» (Цух Л.М.);</w:t>
      </w:r>
    </w:p>
    <w:p w:rsidR="00A74E33" w:rsidRDefault="00A74E33" w:rsidP="00A74E33">
      <w:pPr>
        <w:ind w:firstLine="709"/>
        <w:jc w:val="both"/>
      </w:pPr>
      <w:r>
        <w:t>- 9 мая – проведение кинолектория «Страницы великой победы» для учащихся Загустайской СОШ (Цыденова Е.Д.);</w:t>
      </w:r>
    </w:p>
    <w:p w:rsidR="00A74E33" w:rsidRDefault="00A74E33" w:rsidP="00A74E33">
      <w:pPr>
        <w:shd w:val="clear" w:color="auto" w:fill="FFFFFF" w:themeFill="background1"/>
        <w:ind w:firstLine="709"/>
        <w:jc w:val="both"/>
      </w:pPr>
      <w:r>
        <w:lastRenderedPageBreak/>
        <w:t>- 11 мая – в музее побывали учащиеся школы № 4 г. Гусиноозерска. Просмотр 3-</w:t>
      </w:r>
      <w:r>
        <w:rPr>
          <w:lang w:val="en-US"/>
        </w:rPr>
        <w:t>d</w:t>
      </w:r>
      <w:r w:rsidRPr="00413380">
        <w:t xml:space="preserve"> </w:t>
      </w:r>
      <w:r>
        <w:t>тура «Тайны Селенгинского острога» (Цух Л.М.). Автобусный турмаршрут (Цыденова Е.Д.);</w:t>
      </w:r>
    </w:p>
    <w:p w:rsidR="00A74E33" w:rsidRDefault="00A74E33" w:rsidP="00A74E33">
      <w:pPr>
        <w:shd w:val="clear" w:color="auto" w:fill="FFFFFF" w:themeFill="background1"/>
        <w:ind w:firstLine="709"/>
        <w:jc w:val="both"/>
      </w:pPr>
      <w:r>
        <w:t xml:space="preserve">- </w:t>
      </w:r>
      <w:r w:rsidRPr="009566E6">
        <w:t>18 мая – Международный  день  музеев. Новоселенгинский музей декабристов традиционно принял участие в акции «Ночь музеев», с программой «Шедевры Селенги». Для  посетителей и гостей музея была организованна увлекатель</w:t>
      </w:r>
      <w:r>
        <w:t>ная и познавательная  программа (Цух Л.М.,</w:t>
      </w:r>
      <w:r w:rsidRPr="00AA34C5">
        <w:t xml:space="preserve"> </w:t>
      </w:r>
      <w:r>
        <w:t>Цыденова Е.Д.);</w:t>
      </w:r>
    </w:p>
    <w:p w:rsidR="00A74E33" w:rsidRDefault="00A74E33" w:rsidP="00A74E33">
      <w:pPr>
        <w:shd w:val="clear" w:color="auto" w:fill="FFFFFF" w:themeFill="background1"/>
        <w:ind w:firstLine="709"/>
        <w:jc w:val="both"/>
      </w:pPr>
      <w:r>
        <w:t>- 21 мая – музей посетили студенты МГУ. Проведен автобусный турмаршрут (Цыденова Е.Д.);</w:t>
      </w:r>
    </w:p>
    <w:p w:rsidR="00A74E33" w:rsidRDefault="00A74E33" w:rsidP="00A74E33">
      <w:pPr>
        <w:ind w:firstLine="709"/>
        <w:jc w:val="both"/>
      </w:pPr>
      <w:r>
        <w:t>- 22 мая – в музее побывали воспитанники ГУСО г. Гусиноозерск, проведена лекция «Декабристы в Восточной Сибири» (Цух Л.М.);</w:t>
      </w:r>
    </w:p>
    <w:p w:rsidR="00A74E33" w:rsidRDefault="00A74E33" w:rsidP="00A74E33">
      <w:pPr>
        <w:ind w:firstLine="709"/>
        <w:jc w:val="both"/>
      </w:pPr>
      <w:r>
        <w:t>- 27 мая – в музее побывали учащиеся школы № 51 г Улан – Удэ. Проведена лекция «История благотворительности на Руси» (Цыденова Е.Д.);</w:t>
      </w:r>
    </w:p>
    <w:p w:rsidR="00A74E33" w:rsidRDefault="00A74E33" w:rsidP="00A74E33">
      <w:pPr>
        <w:ind w:firstLine="709"/>
        <w:jc w:val="both"/>
      </w:pPr>
      <w:r>
        <w:t>- 31 мая – акция «Я против табакокурения» проведена для учащихся школы № 2 г. Улан-Удэ. Прочитана лекция о вреде курения, раздача информационных листовок о здоровом образе жизни (Цыденова Е.Д.);</w:t>
      </w:r>
    </w:p>
    <w:p w:rsidR="00A74E33" w:rsidRDefault="00A74E33" w:rsidP="00A74E33">
      <w:pPr>
        <w:ind w:firstLine="709"/>
        <w:jc w:val="both"/>
      </w:pPr>
      <w:r>
        <w:t>- 1 июня – для воспитанников оздоровительного лагеря «Лучик» проведена квест-игра «Планета детства» на площади музея, посвященная Дню защиты детей (Цух Л.М., Цыденова Е.Д.);</w:t>
      </w:r>
    </w:p>
    <w:p w:rsidR="00A74E33" w:rsidRDefault="00A74E33" w:rsidP="00A74E33">
      <w:pPr>
        <w:ind w:firstLine="709"/>
        <w:jc w:val="both"/>
      </w:pPr>
      <w:r>
        <w:t>- 6 июня – Праздник пушкинской поэзии «Я в гости к Пушкину спешу» (Цух Л.М., Цыденова Е.Д.);</w:t>
      </w:r>
    </w:p>
    <w:p w:rsidR="00A74E33" w:rsidRDefault="00A74E33" w:rsidP="00A74E33">
      <w:pPr>
        <w:ind w:firstLine="709"/>
        <w:jc w:val="both"/>
        <w:rPr>
          <w:lang w:eastAsia="en-US"/>
        </w:rPr>
      </w:pPr>
      <w:r>
        <w:t xml:space="preserve">- </w:t>
      </w:r>
      <w:r w:rsidRPr="007B436B">
        <w:rPr>
          <w:lang w:eastAsia="en-US"/>
        </w:rPr>
        <w:t>13 июня – музей посетила делегация из Японии</w:t>
      </w:r>
      <w:r>
        <w:rPr>
          <w:lang w:eastAsia="en-US"/>
        </w:rPr>
        <w:t>. Проведена экскурсия по о</w:t>
      </w:r>
      <w:r>
        <w:t>крестностям Новоселенгинска»</w:t>
      </w:r>
      <w:r w:rsidRPr="007B436B">
        <w:rPr>
          <w:lang w:eastAsia="en-US"/>
        </w:rPr>
        <w:t xml:space="preserve"> (Цух Л.М.</w:t>
      </w:r>
      <w:r>
        <w:rPr>
          <w:lang w:eastAsia="en-US"/>
        </w:rPr>
        <w:t>,</w:t>
      </w:r>
      <w:r w:rsidRPr="007B436B">
        <w:rPr>
          <w:lang w:eastAsia="en-US"/>
        </w:rPr>
        <w:t xml:space="preserve"> Цыденова Е.Д.)</w:t>
      </w:r>
      <w:r>
        <w:rPr>
          <w:lang w:eastAsia="en-US"/>
        </w:rPr>
        <w:t>.</w:t>
      </w:r>
    </w:p>
    <w:p w:rsidR="004B4F24" w:rsidRDefault="004B4F24" w:rsidP="00A74E33">
      <w:pPr>
        <w:ind w:firstLine="709"/>
        <w:jc w:val="both"/>
      </w:pPr>
      <w:r>
        <w:rPr>
          <w:lang w:eastAsia="en-US"/>
        </w:rPr>
        <w:t xml:space="preserve">- </w:t>
      </w:r>
      <w:r>
        <w:t xml:space="preserve">2 июля </w:t>
      </w:r>
      <w:r w:rsidRPr="008A1663">
        <w:t>– автобусны</w:t>
      </w:r>
      <w:r>
        <w:t>й тур маршрут  «Золотая россыпь Селенгинска» для учащихся школы №1210 г Москв</w:t>
      </w:r>
      <w:proofErr w:type="gramStart"/>
      <w:r>
        <w:t>а(</w:t>
      </w:r>
      <w:proofErr w:type="gramEnd"/>
      <w:r>
        <w:t>Цух Л.М.)</w:t>
      </w:r>
    </w:p>
    <w:p w:rsidR="004B4F24" w:rsidRDefault="004B4F24" w:rsidP="00A74E33">
      <w:pPr>
        <w:ind w:firstLine="709"/>
        <w:jc w:val="both"/>
      </w:pPr>
      <w:r>
        <w:t>- 2 июля проведена лекция «Казаки на службе Отечеству» для учащихся школы №1210 г. Москв</w:t>
      </w:r>
      <w:proofErr w:type="gramStart"/>
      <w:r>
        <w:t>а(</w:t>
      </w:r>
      <w:proofErr w:type="gramEnd"/>
      <w:r>
        <w:t xml:space="preserve"> Цух Л.М.)</w:t>
      </w:r>
    </w:p>
    <w:p w:rsidR="004B4F24" w:rsidRDefault="004B4F24" w:rsidP="00A74E33">
      <w:pPr>
        <w:ind w:firstLine="709"/>
        <w:jc w:val="both"/>
      </w:pPr>
      <w:r>
        <w:t xml:space="preserve">- 4 июля </w:t>
      </w:r>
      <w:r w:rsidRPr="008A1663">
        <w:t>– автобусны</w:t>
      </w:r>
      <w:r>
        <w:t>й тур маршрут  «Золотая россыпь Селенгинска» для учащихся Закаменской средней школы (Цыденова Е.Д.)</w:t>
      </w:r>
    </w:p>
    <w:p w:rsidR="004B4F24" w:rsidRDefault="004B4F24" w:rsidP="00A74E33">
      <w:pPr>
        <w:ind w:firstLine="709"/>
        <w:jc w:val="both"/>
      </w:pPr>
      <w:r>
        <w:t>- 4 июля проведена лекция «Декабристы о природе Сибири» для учащихся Закаменской средней школы (Цыденова Е.Д.)</w:t>
      </w:r>
    </w:p>
    <w:p w:rsidR="00E27FAF" w:rsidRDefault="00E27FAF" w:rsidP="00A74E33">
      <w:pPr>
        <w:ind w:firstLine="709"/>
        <w:jc w:val="both"/>
      </w:pPr>
      <w:r>
        <w:t>- 10 июля -</w:t>
      </w:r>
      <w:r w:rsidRPr="008A1663">
        <w:t xml:space="preserve"> автобусны</w:t>
      </w:r>
      <w:r>
        <w:t>й тур маршрут  «Золотая россыпь Селенгинска» для туристов из Приморского края  (Цыденова Е.Д.)</w:t>
      </w:r>
    </w:p>
    <w:p w:rsidR="00E27FAF" w:rsidRDefault="00E27FAF" w:rsidP="00E27FAF">
      <w:pPr>
        <w:ind w:firstLine="709"/>
        <w:jc w:val="both"/>
      </w:pPr>
      <w:r>
        <w:t>- 4 сентября - для учащихся 7-8 классов Новоселенгинской СОШ проведен информационный час «Терроризм: как не стать его жертвой», посвященный Дню солидарности в борьбе с терроризмом</w:t>
      </w:r>
      <w:proofErr w:type="gramStart"/>
      <w:r>
        <w:t>.(</w:t>
      </w:r>
      <w:proofErr w:type="gramEnd"/>
      <w:r>
        <w:t>Цыденова Е.Д., Цух Л.М.)</w:t>
      </w:r>
    </w:p>
    <w:p w:rsidR="00E27FAF" w:rsidRDefault="00E27FAF" w:rsidP="00E27FAF">
      <w:pPr>
        <w:ind w:firstLine="709"/>
        <w:jc w:val="both"/>
      </w:pPr>
      <w:r>
        <w:t xml:space="preserve">- 29 сентября для учащихся лицея №1 г Улан </w:t>
      </w:r>
      <w:proofErr w:type="gramStart"/>
      <w:r>
        <w:t>–У</w:t>
      </w:r>
      <w:proofErr w:type="gramEnd"/>
      <w:r>
        <w:t>дэ проведен автобусный маршрут «Золотая россыпь Селенгинска»(Цух Л.М.)</w:t>
      </w:r>
    </w:p>
    <w:p w:rsidR="00E27FAF" w:rsidRDefault="00E27FAF" w:rsidP="00E27FAF">
      <w:pPr>
        <w:ind w:firstLine="709"/>
        <w:jc w:val="both"/>
        <w:rPr>
          <w:lang w:eastAsia="en-US"/>
        </w:rPr>
      </w:pPr>
      <w:r>
        <w:t xml:space="preserve">- </w:t>
      </w:r>
      <w:r>
        <w:rPr>
          <w:lang w:eastAsia="en-US"/>
        </w:rPr>
        <w:t>Показ виртуального 3-</w:t>
      </w:r>
      <w:r>
        <w:rPr>
          <w:lang w:val="en-US" w:eastAsia="en-US"/>
        </w:rPr>
        <w:t>d</w:t>
      </w:r>
      <w:r>
        <w:rPr>
          <w:lang w:eastAsia="en-US"/>
        </w:rPr>
        <w:t xml:space="preserve"> тура для участников первых республиканских детских  спортивных игр (Курумканский, Тункинский</w:t>
      </w:r>
      <w:proofErr w:type="gramStart"/>
      <w:r>
        <w:rPr>
          <w:lang w:eastAsia="en-US"/>
        </w:rPr>
        <w:t>,П</w:t>
      </w:r>
      <w:proofErr w:type="gramEnd"/>
      <w:r>
        <w:rPr>
          <w:lang w:eastAsia="en-US"/>
        </w:rPr>
        <w:t>рибайкальский районы) Цух Л.М.</w:t>
      </w:r>
    </w:p>
    <w:p w:rsidR="00E27FAF" w:rsidRDefault="00E27FAF" w:rsidP="00E27FAF">
      <w:pPr>
        <w:ind w:firstLine="709"/>
        <w:jc w:val="both"/>
      </w:pPr>
      <w:r>
        <w:rPr>
          <w:lang w:eastAsia="en-US"/>
        </w:rPr>
        <w:t xml:space="preserve">- </w:t>
      </w:r>
      <w:r>
        <w:t>Показ виртуального 3-</w:t>
      </w:r>
      <w:r>
        <w:rPr>
          <w:lang w:val="en-US"/>
        </w:rPr>
        <w:t>d</w:t>
      </w:r>
      <w:r w:rsidRPr="009C32F3">
        <w:t xml:space="preserve"> </w:t>
      </w:r>
      <w:r>
        <w:t>тура для военнослужащих г</w:t>
      </w:r>
      <w:proofErr w:type="gramStart"/>
      <w:r>
        <w:t>.К</w:t>
      </w:r>
      <w:proofErr w:type="gramEnd"/>
      <w:r>
        <w:t>яхта.(Цух Л.М.)</w:t>
      </w:r>
    </w:p>
    <w:p w:rsidR="00E27FAF" w:rsidRDefault="00E27FAF" w:rsidP="00E27FAF">
      <w:pPr>
        <w:ind w:firstLine="709"/>
        <w:jc w:val="both"/>
      </w:pPr>
      <w:r>
        <w:t xml:space="preserve">- 2 октября – автобусный тур «Золотая россыпь Селенгинска» для пенсионеров детского дома «Доброе» </w:t>
      </w:r>
      <w:proofErr w:type="gramStart"/>
      <w:r>
        <w:t>г</w:t>
      </w:r>
      <w:proofErr w:type="gramEnd"/>
      <w:r>
        <w:t>. Кяхта (Цух Л.М.)</w:t>
      </w:r>
    </w:p>
    <w:p w:rsidR="00E27FAF" w:rsidRDefault="00E27FAF" w:rsidP="00E27FAF">
      <w:pPr>
        <w:ind w:firstLine="709"/>
        <w:jc w:val="both"/>
      </w:pPr>
      <w:r>
        <w:t>- 6 ноября – Музейный урок «Самобытное сказочное творчество» для уч-ся 6-7 классов Новоселенгинской СОШ (Цыденова Е.Д. Цух Л.М.)</w:t>
      </w:r>
    </w:p>
    <w:p w:rsidR="00E27FAF" w:rsidRPr="00F87A25" w:rsidRDefault="00E27FAF" w:rsidP="00E27FAF">
      <w:pPr>
        <w:ind w:firstLine="709"/>
        <w:jc w:val="both"/>
      </w:pPr>
      <w:r>
        <w:t>- Проведение информационного часа «Что такое комсомол», посвященный 100-летию ВЛКСМ для учащихся старших классов Новоселенгинской СОШ (Цыденова Е.Д. Цух Л.М.)</w:t>
      </w:r>
      <w:r w:rsidRPr="00E27FAF">
        <w:t xml:space="preserve"> </w:t>
      </w:r>
    </w:p>
    <w:p w:rsidR="00E27FAF" w:rsidRDefault="00E27FAF" w:rsidP="00E27FAF">
      <w:pPr>
        <w:ind w:firstLine="709"/>
        <w:jc w:val="both"/>
      </w:pPr>
      <w:r>
        <w:t>- Проведение урока памяти, посвященного дню памяти жертв политических репрессий для учащихся  школы №32 г Улан-Удэ (Цыденова Е.Д. Цух Л.М.)</w:t>
      </w:r>
    </w:p>
    <w:p w:rsidR="00E27FAF" w:rsidRDefault="00E27FAF" w:rsidP="00E27FAF">
      <w:pPr>
        <w:ind w:firstLine="709"/>
        <w:jc w:val="both"/>
      </w:pPr>
      <w:r>
        <w:t>- Проведение лекции «Баярд идеальной честности» для  учащихся школ №14,№32,г. Улан-Удэ (Цыденова Е.Д. Цух Л.М.)</w:t>
      </w:r>
    </w:p>
    <w:p w:rsidR="00E27FAF" w:rsidRDefault="00E27FAF" w:rsidP="00E27FAF">
      <w:pPr>
        <w:ind w:firstLine="709"/>
        <w:jc w:val="both"/>
      </w:pPr>
      <w:r>
        <w:lastRenderedPageBreak/>
        <w:t xml:space="preserve">- </w:t>
      </w:r>
      <w:r w:rsidRPr="008E015B">
        <w:t>6 октября – автобусный тур «Золотая россыпь Селенгинска» для студентов Закаменского агропромышленного колледжа.</w:t>
      </w:r>
    </w:p>
    <w:p w:rsidR="00E27FAF" w:rsidRDefault="00E27FAF" w:rsidP="00E27FAF">
      <w:pPr>
        <w:ind w:firstLine="709"/>
        <w:jc w:val="both"/>
      </w:pPr>
      <w:r>
        <w:t xml:space="preserve">- </w:t>
      </w:r>
      <w:r w:rsidRPr="008E015B">
        <w:t>Проведение проведения конкурса рисунков «Мама милая моя»</w:t>
      </w:r>
      <w:proofErr w:type="gramStart"/>
      <w:r w:rsidRPr="008E015B">
        <w:t>,м</w:t>
      </w:r>
      <w:proofErr w:type="gramEnd"/>
      <w:r w:rsidRPr="008E015B">
        <w:t>астер-класса по изготовлению поздравительной открытки, посвященный Дню матери. (Цыденова Е.Д. Цух Л.М.)</w:t>
      </w:r>
    </w:p>
    <w:p w:rsidR="00E27FAF" w:rsidRDefault="00E27FAF" w:rsidP="00E27FAF">
      <w:pPr>
        <w:ind w:firstLine="709"/>
        <w:jc w:val="both"/>
      </w:pPr>
      <w:r>
        <w:t xml:space="preserve">- </w:t>
      </w:r>
      <w:r w:rsidRPr="008E015B">
        <w:t>Проведение киносеанса «На Севастопольских бастионах». Посвященного 222-летию со дня формирования Селенгинского пехотного полка. (Цыденова Е.Д. Цух Л.М.)</w:t>
      </w:r>
    </w:p>
    <w:p w:rsidR="00E27FAF" w:rsidRDefault="00E27FAF" w:rsidP="00E27FAF">
      <w:pPr>
        <w:ind w:firstLine="709"/>
        <w:jc w:val="both"/>
      </w:pPr>
      <w:r>
        <w:t xml:space="preserve">- </w:t>
      </w:r>
      <w:r w:rsidRPr="008E015B">
        <w:t xml:space="preserve">Проведение автобусного маршрута «Золотая россыпь Селенги», для учащихся  центра дополнительного образования </w:t>
      </w:r>
      <w:proofErr w:type="gramStart"/>
      <w:r w:rsidRPr="008E015B">
        <w:t>г</w:t>
      </w:r>
      <w:proofErr w:type="gramEnd"/>
      <w:r w:rsidRPr="008E015B">
        <w:t>. Кяхта (Цыденова Е.Д.)</w:t>
      </w:r>
    </w:p>
    <w:p w:rsidR="00E27FAF" w:rsidRDefault="00E27FAF" w:rsidP="00E27FAF">
      <w:pPr>
        <w:ind w:firstLine="709"/>
        <w:jc w:val="both"/>
      </w:pPr>
      <w:r>
        <w:t xml:space="preserve">- </w:t>
      </w:r>
      <w:r w:rsidRPr="008E015B">
        <w:t>Проведение автобусного маршрута «Золотая россыпь Селенги»,</w:t>
      </w:r>
      <w:r>
        <w:t xml:space="preserve"> </w:t>
      </w:r>
      <w:r w:rsidRPr="008E015B">
        <w:t>для учащихся школы №1 г. Гусиноозерска, гимназии № 29 г. Улан-Удэ (Цыденова Е.Д.)</w:t>
      </w:r>
    </w:p>
    <w:p w:rsidR="00E27FAF" w:rsidRDefault="00E27FAF" w:rsidP="00E27FAF">
      <w:pPr>
        <w:ind w:firstLine="709"/>
        <w:jc w:val="both"/>
      </w:pPr>
      <w:r>
        <w:t>- 1 декабря - Акция «Музей против СПИДа».  Викторина «Тебе не все равно, и мне тоже», раздача тематических листовок и символа дня – красной ленточки.</w:t>
      </w:r>
    </w:p>
    <w:p w:rsidR="00E27FAF" w:rsidRDefault="00E27FAF" w:rsidP="00E27FAF">
      <w:pPr>
        <w:ind w:firstLine="709"/>
        <w:jc w:val="both"/>
      </w:pPr>
      <w:r>
        <w:t xml:space="preserve">- </w:t>
      </w:r>
      <w:r w:rsidRPr="008E015B">
        <w:t>12 декабря – информационный час «Конституция России – основной закон государства» для уч-ся 6-9 классов Новоселенгинской СОШ (Цыденова Е.Д. Цух Л.М.)</w:t>
      </w:r>
    </w:p>
    <w:p w:rsidR="00E27FAF" w:rsidRDefault="00E27FAF" w:rsidP="00E27FAF">
      <w:pPr>
        <w:ind w:firstLine="709"/>
        <w:jc w:val="both"/>
      </w:pPr>
      <w:r>
        <w:t>- 15 декабря – презентация «Декабристы и шахматы» для участников шахматного турнира. Цух Л. М., Цыденова Е. Д.</w:t>
      </w:r>
    </w:p>
    <w:p w:rsidR="00E27FAF" w:rsidRDefault="00E27FAF" w:rsidP="00E27FAF">
      <w:pPr>
        <w:jc w:val="both"/>
      </w:pPr>
    </w:p>
    <w:p w:rsidR="00E27FAF" w:rsidRDefault="00E27FAF" w:rsidP="00A74E33">
      <w:pPr>
        <w:ind w:firstLine="709"/>
        <w:jc w:val="both"/>
        <w:rPr>
          <w:lang w:eastAsia="en-US"/>
        </w:rPr>
      </w:pPr>
    </w:p>
    <w:p w:rsidR="00A74E33" w:rsidRDefault="00A74E33" w:rsidP="00A74E33">
      <w:pPr>
        <w:jc w:val="center"/>
        <w:rPr>
          <w:b/>
        </w:rPr>
      </w:pPr>
      <w:r>
        <w:rPr>
          <w:b/>
        </w:rPr>
        <w:t>4.1.2. Внестационарное обслуживание</w:t>
      </w:r>
    </w:p>
    <w:p w:rsidR="00A74E33" w:rsidRDefault="00A74E33" w:rsidP="00A74E33">
      <w:pPr>
        <w:ind w:firstLine="709"/>
        <w:jc w:val="both"/>
        <w:rPr>
          <w:b/>
        </w:rPr>
      </w:pPr>
    </w:p>
    <w:p w:rsidR="00A74E33" w:rsidRPr="00D56F7A" w:rsidRDefault="00A74E33" w:rsidP="00E27FAF">
      <w:pPr>
        <w:widowControl w:val="0"/>
        <w:autoSpaceDE w:val="0"/>
        <w:autoSpaceDN w:val="0"/>
        <w:adjustRightInd w:val="0"/>
        <w:ind w:firstLine="709"/>
        <w:jc w:val="both"/>
      </w:pPr>
      <w:r>
        <w:t>К внестационар</w:t>
      </w:r>
      <w:r w:rsidRPr="00D56F7A">
        <w:t>ному обслуживанию относится организация передвижных выставок из фондов музея.</w:t>
      </w:r>
      <w:r w:rsidR="00E27FAF">
        <w:t xml:space="preserve"> </w:t>
      </w:r>
      <w:r>
        <w:t>Национальный музей Республики Бурятия</w:t>
      </w:r>
      <w:r w:rsidRPr="00D56F7A">
        <w:t xml:space="preserve"> на протяжении многих лет сотрудничает с муниципальными музеями </w:t>
      </w:r>
      <w:r>
        <w:t>республики</w:t>
      </w:r>
      <w:r w:rsidRPr="00D56F7A">
        <w:t>, общественными организациями, образовательными учреждениями по организации передвижных выставок из фондов</w:t>
      </w:r>
      <w:r w:rsidRPr="001F617C">
        <w:t xml:space="preserve"> </w:t>
      </w:r>
      <w:r>
        <w:t>м</w:t>
      </w:r>
      <w:r w:rsidRPr="00D56F7A">
        <w:t>узе</w:t>
      </w:r>
      <w:r>
        <w:t>я</w:t>
      </w:r>
      <w:r w:rsidRPr="00D56F7A">
        <w:t>.</w:t>
      </w:r>
    </w:p>
    <w:p w:rsidR="00A74E33" w:rsidRDefault="00A74E33" w:rsidP="00A74E33">
      <w:pPr>
        <w:ind w:firstLine="709"/>
        <w:jc w:val="both"/>
      </w:pPr>
      <w:r w:rsidRPr="00D56F7A">
        <w:t xml:space="preserve">В работе </w:t>
      </w:r>
      <w:r>
        <w:t>Национального музея Республики Бурятия</w:t>
      </w:r>
      <w:r w:rsidRPr="00D56F7A">
        <w:t xml:space="preserve"> используются и другие формы внестационарного обслуживания населения, такие как: участие в акциях, выездные занятия, лекции и другие.</w:t>
      </w:r>
    </w:p>
    <w:p w:rsidR="00A74E33" w:rsidRDefault="00A74E33" w:rsidP="00A74E33">
      <w:pPr>
        <w:ind w:firstLine="709"/>
        <w:jc w:val="both"/>
        <w:rPr>
          <w:bCs/>
        </w:rPr>
      </w:pPr>
      <w:r w:rsidRPr="00F93F56">
        <w:rPr>
          <w:bCs/>
        </w:rPr>
        <w:t>Большинство передвижных выставок Национального музея Республики Бурятия представляют собой информационные стенды по историко-этнографической тематике от Музея истории им. М.Н. Хангалова или копии фотографий в рамках</w:t>
      </w:r>
      <w:r>
        <w:rPr>
          <w:bCs/>
        </w:rPr>
        <w:t xml:space="preserve">, </w:t>
      </w:r>
      <w:r w:rsidRPr="00C93DF9">
        <w:rPr>
          <w:bCs/>
        </w:rPr>
        <w:t>Музея</w:t>
      </w:r>
      <w:r w:rsidRPr="00F93F56">
        <w:rPr>
          <w:bCs/>
        </w:rPr>
        <w:t xml:space="preserve"> </w:t>
      </w:r>
      <w:r>
        <w:rPr>
          <w:bCs/>
        </w:rPr>
        <w:t xml:space="preserve">Природы «Красная Книга Бурятии» и </w:t>
      </w:r>
      <w:r w:rsidRPr="00F93F56">
        <w:rPr>
          <w:bCs/>
        </w:rPr>
        <w:t>«Цифровой планетарий»</w:t>
      </w:r>
      <w:r>
        <w:rPr>
          <w:bCs/>
        </w:rPr>
        <w:t xml:space="preserve">, также выставка из </w:t>
      </w:r>
      <w:r w:rsidRPr="00F93F56">
        <w:rPr>
          <w:bCs/>
        </w:rPr>
        <w:t>фондов Художественного музея им. Ц.С. Сампилова</w:t>
      </w:r>
      <w:r>
        <w:rPr>
          <w:bCs/>
        </w:rPr>
        <w:t xml:space="preserve"> «Художники Бурятии»</w:t>
      </w:r>
      <w:r w:rsidRPr="00F93F56">
        <w:rPr>
          <w:bCs/>
        </w:rPr>
        <w:t xml:space="preserve">. </w:t>
      </w:r>
    </w:p>
    <w:p w:rsidR="00A74E33" w:rsidRPr="00D476AB" w:rsidRDefault="00A74E33" w:rsidP="00A74E33">
      <w:pPr>
        <w:ind w:firstLine="709"/>
        <w:jc w:val="both"/>
      </w:pPr>
      <w:r>
        <w:rPr>
          <w:bCs/>
        </w:rPr>
        <w:t xml:space="preserve">Так, в связи с закрытием Музея природы Бурятии, коллектив центра провел огромную работу в организации внестационарного обслуживания в формате выездных экскурсий. </w:t>
      </w:r>
      <w:r w:rsidRPr="00D476AB">
        <w:t xml:space="preserve">Сотрудники выезжают с передвижными выставками и образовательными программами. </w:t>
      </w:r>
      <w:r>
        <w:t>Кроме того,</w:t>
      </w:r>
      <w:r w:rsidRPr="00D476AB">
        <w:t xml:space="preserve"> </w:t>
      </w:r>
      <w:r>
        <w:t>функционируют</w:t>
      </w:r>
      <w:r w:rsidRPr="00D476AB">
        <w:t xml:space="preserve"> передвижные выставки, которые по предварительной заявке, отправляются в муниципальные музеи республики.</w:t>
      </w:r>
    </w:p>
    <w:p w:rsidR="00A74E33" w:rsidRPr="00183DC0" w:rsidRDefault="00A74E33" w:rsidP="00A74E33">
      <w:pPr>
        <w:ind w:firstLine="709"/>
        <w:jc w:val="both"/>
      </w:pPr>
      <w:r w:rsidRPr="00183DC0">
        <w:t xml:space="preserve">В </w:t>
      </w:r>
      <w:r>
        <w:t>2018 год</w:t>
      </w:r>
      <w:r w:rsidR="00E27FAF">
        <w:t>у</w:t>
      </w:r>
      <w:r>
        <w:t xml:space="preserve"> сотрудниками </w:t>
      </w:r>
      <w:r w:rsidR="002850AC">
        <w:t xml:space="preserve">Музея природы Бурятии </w:t>
      </w:r>
      <w:r>
        <w:t>проведены следующие мероприятия</w:t>
      </w:r>
      <w:r w:rsidRPr="00183DC0">
        <w:t xml:space="preserve">: </w:t>
      </w:r>
    </w:p>
    <w:p w:rsidR="00E27FAF" w:rsidRPr="004B4F24" w:rsidRDefault="00E27FAF" w:rsidP="00E27FAF">
      <w:pPr>
        <w:ind w:firstLine="709"/>
        <w:jc w:val="both"/>
      </w:pPr>
      <w:r w:rsidRPr="00E27FAF">
        <w:rPr>
          <w:i/>
        </w:rPr>
        <w:t>В 1 квартале 2018 года</w:t>
      </w:r>
      <w:r w:rsidRPr="004B4F24">
        <w:t xml:space="preserve">: </w:t>
      </w:r>
    </w:p>
    <w:p w:rsidR="00E27FAF" w:rsidRPr="00D476AB" w:rsidRDefault="00E27FAF" w:rsidP="00E27FAF">
      <w:pPr>
        <w:ind w:firstLine="709"/>
        <w:jc w:val="both"/>
      </w:pPr>
      <w:r w:rsidRPr="00D476AB">
        <w:t>- Проведение мастер-класса «Изготовлен</w:t>
      </w:r>
      <w:r>
        <w:t xml:space="preserve">ие новогодних украшений» в Художественном </w:t>
      </w:r>
      <w:r w:rsidRPr="00D476AB">
        <w:t>музее</w:t>
      </w:r>
      <w:r>
        <w:t>.</w:t>
      </w:r>
    </w:p>
    <w:p w:rsidR="00E27FAF" w:rsidRPr="00D476AB" w:rsidRDefault="00E27FAF" w:rsidP="00E27FAF">
      <w:pPr>
        <w:ind w:firstLine="709"/>
        <w:jc w:val="both"/>
      </w:pPr>
      <w:r w:rsidRPr="00D476AB">
        <w:rPr>
          <w:b/>
        </w:rPr>
        <w:t xml:space="preserve">- </w:t>
      </w:r>
      <w:r w:rsidRPr="00D476AB">
        <w:t>Выездное обслуживание в ДОУ №112 «Сибирячок» с образовательной программой «Рассказ нерпёнка Кумы» (2 группы).</w:t>
      </w:r>
    </w:p>
    <w:p w:rsidR="00E27FAF" w:rsidRPr="00D476AB" w:rsidRDefault="00E27FAF" w:rsidP="00E27FAF">
      <w:pPr>
        <w:ind w:firstLine="709"/>
        <w:jc w:val="both"/>
      </w:pPr>
      <w:r w:rsidRPr="00D476AB">
        <w:t xml:space="preserve">- Выездное обслуживание в ДОУ №97 «Земляничка» с образовательной программой «Рассказ нерпёнка Кумы» (2 группы) </w:t>
      </w:r>
    </w:p>
    <w:p w:rsidR="00E27FAF" w:rsidRPr="00D476AB" w:rsidRDefault="00E27FAF" w:rsidP="00E27FAF">
      <w:pPr>
        <w:ind w:firstLine="709"/>
        <w:jc w:val="both"/>
      </w:pPr>
      <w:r w:rsidRPr="00D476AB">
        <w:t>- Выездное обслуживание в ДОУ №10 «Одуванчик» с образовательной программой «Открывая дверь юрты» (2 гуппы)</w:t>
      </w:r>
    </w:p>
    <w:p w:rsidR="00E27FAF" w:rsidRPr="00D476AB" w:rsidRDefault="00E27FAF" w:rsidP="00E27FAF">
      <w:pPr>
        <w:ind w:firstLine="709"/>
        <w:jc w:val="both"/>
      </w:pPr>
      <w:r w:rsidRPr="00D476AB">
        <w:t>- Выездное обслуживание в МАОУ СОШ №32 с образовательной программой «Открывая дверь юрты» (5 групп)</w:t>
      </w:r>
    </w:p>
    <w:p w:rsidR="00E27FAF" w:rsidRPr="00D476AB" w:rsidRDefault="00E27FAF" w:rsidP="00E27FAF">
      <w:pPr>
        <w:ind w:firstLine="709"/>
        <w:jc w:val="both"/>
      </w:pPr>
      <w:r w:rsidRPr="00D476AB">
        <w:lastRenderedPageBreak/>
        <w:t>- Выездное обслуживание в ДОУ №64 «Колокольчик» с образовательной программой «Открывая дверь юрты» (4 группы)</w:t>
      </w:r>
    </w:p>
    <w:p w:rsidR="00E27FAF" w:rsidRPr="00D476AB" w:rsidRDefault="00E27FAF" w:rsidP="00E27FAF">
      <w:pPr>
        <w:ind w:firstLine="709"/>
        <w:jc w:val="both"/>
      </w:pPr>
      <w:r w:rsidRPr="00D476AB">
        <w:t>- Выездное обслуживание в ДОУ №112 «Сибирячок» с образовательной программой «Открывая дверь юрты» (3 группы)</w:t>
      </w:r>
    </w:p>
    <w:p w:rsidR="00E27FAF" w:rsidRPr="00D476AB" w:rsidRDefault="00E27FAF" w:rsidP="00E27FAF">
      <w:pPr>
        <w:ind w:firstLine="709"/>
        <w:jc w:val="both"/>
      </w:pPr>
      <w:r w:rsidRPr="00D476AB">
        <w:t xml:space="preserve">- Выездное обслуживание в ДОУ №97 «Земляничка» с образовательной программой «Рассказ нерпёнка Кумы» (1 группа) </w:t>
      </w:r>
    </w:p>
    <w:p w:rsidR="00E27FAF" w:rsidRPr="00D476AB" w:rsidRDefault="00E27FAF" w:rsidP="00E27FAF">
      <w:pPr>
        <w:ind w:firstLine="709"/>
        <w:jc w:val="both"/>
      </w:pPr>
      <w:r>
        <w:t xml:space="preserve">- </w:t>
      </w:r>
      <w:r w:rsidRPr="00D476AB">
        <w:t>Выезд в ДОУ №112 «Сибирячок» с образовательной программой «Живые символы России» (3 группы) – февраль.</w:t>
      </w:r>
    </w:p>
    <w:p w:rsidR="00E27FAF" w:rsidRPr="00D476AB" w:rsidRDefault="00E27FAF" w:rsidP="00E27FAF">
      <w:pPr>
        <w:ind w:firstLine="709"/>
        <w:jc w:val="both"/>
      </w:pPr>
      <w:r>
        <w:t xml:space="preserve">- </w:t>
      </w:r>
      <w:r w:rsidRPr="00D476AB">
        <w:t>Выезд в ДОУ №97 «Земляничка» с образовательными программами в «Цифровом планетарии» (4 группы) – март.</w:t>
      </w:r>
    </w:p>
    <w:p w:rsidR="00E27FAF" w:rsidRPr="00D476AB" w:rsidRDefault="00E27FAF" w:rsidP="00E27FAF">
      <w:pPr>
        <w:ind w:firstLine="709"/>
        <w:jc w:val="both"/>
      </w:pPr>
      <w:r>
        <w:t xml:space="preserve">- </w:t>
      </w:r>
      <w:r w:rsidRPr="00D476AB">
        <w:t>Выезд в ДОУ №10 «Одуванчик» с образовательной программой «Пернатые друзья» (4 группы) – март.</w:t>
      </w:r>
    </w:p>
    <w:p w:rsidR="00E27FAF" w:rsidRPr="004B4F24" w:rsidRDefault="00E27FAF" w:rsidP="00E27FAF">
      <w:pPr>
        <w:ind w:firstLine="709"/>
        <w:jc w:val="both"/>
      </w:pPr>
      <w:r w:rsidRPr="00E27FAF">
        <w:rPr>
          <w:i/>
        </w:rPr>
        <w:t>Во 2 квартале</w:t>
      </w:r>
      <w:r w:rsidRPr="004B4F24">
        <w:t>:</w:t>
      </w:r>
    </w:p>
    <w:p w:rsidR="00E27FAF" w:rsidRPr="00D476AB" w:rsidRDefault="00E27FAF" w:rsidP="00E27FAF">
      <w:pPr>
        <w:ind w:firstLine="709"/>
        <w:jc w:val="both"/>
      </w:pPr>
      <w:r w:rsidRPr="00D476AB">
        <w:t>Выезд в ДОУ №112 «Сибирячок» с образовательными программами в «Цифровом планетарии» (5 групп) – апрель.</w:t>
      </w:r>
    </w:p>
    <w:p w:rsidR="00E27FAF" w:rsidRPr="00D476AB" w:rsidRDefault="00E27FAF" w:rsidP="00E27FAF">
      <w:pPr>
        <w:ind w:firstLine="709"/>
        <w:jc w:val="both"/>
      </w:pPr>
      <w:r w:rsidRPr="00D476AB">
        <w:t xml:space="preserve">Выезд в филиал №18 МАУ «Центральная библиотечная система </w:t>
      </w:r>
      <w:proofErr w:type="gramStart"/>
      <w:r w:rsidRPr="00D476AB">
        <w:t>г</w:t>
      </w:r>
      <w:proofErr w:type="gramEnd"/>
      <w:r w:rsidRPr="00D476AB">
        <w:t>. Улан-Удэ» с образовательными программами, посвященный 35-летию музея природы (2 группы) – апрель.</w:t>
      </w:r>
    </w:p>
    <w:p w:rsidR="00E27FAF" w:rsidRPr="00D476AB" w:rsidRDefault="00E27FAF" w:rsidP="00E27FAF">
      <w:pPr>
        <w:ind w:firstLine="709"/>
        <w:jc w:val="both"/>
      </w:pPr>
      <w:r w:rsidRPr="00D476AB">
        <w:t>Выезд в МАОУ «Сотниковская СОШ» (Иволгинский район) с образовательной программой «Рассказ нерпёнка Кумы» (2 группы) – апрель.</w:t>
      </w:r>
    </w:p>
    <w:p w:rsidR="00E27FAF" w:rsidRPr="00D476AB" w:rsidRDefault="00E27FAF" w:rsidP="00E27FAF">
      <w:pPr>
        <w:ind w:firstLine="709"/>
        <w:jc w:val="both"/>
      </w:pPr>
      <w:r w:rsidRPr="00D476AB">
        <w:t>Выезд в ДОУ №112 «Сибирячок» с образовательной программой «Пернатые друзья» (5 групп) – май.</w:t>
      </w:r>
    </w:p>
    <w:p w:rsidR="00E27FAF" w:rsidRPr="00D476AB" w:rsidRDefault="00E27FAF" w:rsidP="00E27FAF">
      <w:pPr>
        <w:ind w:firstLine="709"/>
        <w:jc w:val="both"/>
      </w:pPr>
      <w:r w:rsidRPr="00D476AB">
        <w:t>Выезд в ДОУ №29 «Искорка» с образовательной программой «Пернатые друзья» (2 группы) – май.</w:t>
      </w:r>
    </w:p>
    <w:p w:rsidR="00E27FAF" w:rsidRPr="00D476AB" w:rsidRDefault="00E27FAF" w:rsidP="00E27FAF">
      <w:pPr>
        <w:ind w:firstLine="709"/>
        <w:jc w:val="both"/>
      </w:pPr>
      <w:r w:rsidRPr="00D476AB">
        <w:t>Выезд в ДОУ №97 «Земляничка» с образовательной программой «Пернатые друзья» (2 группы) – май.</w:t>
      </w:r>
    </w:p>
    <w:p w:rsidR="00E27FAF" w:rsidRPr="00D476AB" w:rsidRDefault="00E27FAF" w:rsidP="00E27FAF">
      <w:pPr>
        <w:ind w:firstLine="709"/>
        <w:jc w:val="both"/>
      </w:pPr>
      <w:r w:rsidRPr="00D476AB">
        <w:t xml:space="preserve">Выезд в ДОУ №29 «Искорка» с образовательной программой «Путешествие в мир воды» (1 группа) – май. </w:t>
      </w:r>
    </w:p>
    <w:p w:rsidR="00E27FAF" w:rsidRPr="00D476AB" w:rsidRDefault="00E27FAF" w:rsidP="00E27FAF">
      <w:pPr>
        <w:ind w:firstLine="709"/>
        <w:jc w:val="both"/>
      </w:pPr>
      <w:r w:rsidRPr="00D476AB">
        <w:t>Выезд в ДОУ №29 «Искорка» с образовательной программой «</w:t>
      </w:r>
      <w:proofErr w:type="gramStart"/>
      <w:r w:rsidRPr="00D476AB">
        <w:rPr>
          <w:lang w:val="en-US"/>
        </w:rPr>
        <w:t>Pro</w:t>
      </w:r>
      <w:proofErr w:type="gramEnd"/>
      <w:r w:rsidRPr="00D476AB">
        <w:t xml:space="preserve">насекомых» (1 группа) – май. </w:t>
      </w:r>
    </w:p>
    <w:p w:rsidR="00E27FAF" w:rsidRDefault="00E27FAF" w:rsidP="00E27FAF">
      <w:pPr>
        <w:ind w:firstLine="709"/>
        <w:jc w:val="both"/>
      </w:pPr>
      <w:r w:rsidRPr="00D476AB">
        <w:t>Выезд в ДОУ № 29 «Искорка» с обр</w:t>
      </w:r>
      <w:proofErr w:type="gramStart"/>
      <w:r w:rsidRPr="00D476AB">
        <w:t>.п</w:t>
      </w:r>
      <w:proofErr w:type="gramEnd"/>
      <w:r w:rsidRPr="00D476AB">
        <w:t>рограммой «Чем питаются животные и птицы» - июнь</w:t>
      </w:r>
      <w:r>
        <w:t>.</w:t>
      </w:r>
    </w:p>
    <w:p w:rsidR="00E27FAF" w:rsidRPr="004B4F24" w:rsidRDefault="00E27FAF" w:rsidP="00E27FAF">
      <w:pPr>
        <w:ind w:firstLine="709"/>
      </w:pPr>
      <w:r w:rsidRPr="00E27FAF">
        <w:rPr>
          <w:i/>
        </w:rPr>
        <w:t>В 3 квартале</w:t>
      </w:r>
      <w:r w:rsidRPr="004B4F24">
        <w:t xml:space="preserve">: </w:t>
      </w:r>
    </w:p>
    <w:p w:rsidR="00E27FAF" w:rsidRDefault="00E27FAF" w:rsidP="00E27FAF">
      <w:pPr>
        <w:ind w:firstLine="709"/>
        <w:jc w:val="both"/>
        <w:rPr>
          <w:b/>
        </w:rPr>
      </w:pPr>
      <w:r>
        <w:t>Выезд в ДОУ №10 «Одуванчик» с образовательной программой «Морские фантазии» (1 группа) – июль</w:t>
      </w:r>
    </w:p>
    <w:p w:rsidR="00E27FAF" w:rsidRDefault="00E27FAF" w:rsidP="00E27FAF">
      <w:pPr>
        <w:ind w:firstLine="709"/>
        <w:jc w:val="both"/>
        <w:rPr>
          <w:b/>
        </w:rPr>
      </w:pPr>
      <w:r>
        <w:t>Выезд в ДОУ №10 «Одуванчик» с образовательной программой «От гусеницы до мамонта» (2 группы) – август</w:t>
      </w:r>
    </w:p>
    <w:p w:rsidR="00E27FAF" w:rsidRPr="003E287E" w:rsidRDefault="00E27FAF" w:rsidP="00E27FAF">
      <w:pPr>
        <w:ind w:firstLine="709"/>
        <w:jc w:val="both"/>
      </w:pPr>
      <w:r>
        <w:t>Выезд в ДОУ №10 «Одуванчик» с образовательной программой «Цифровой планетарий» (2 группы) – сентябрь.</w:t>
      </w:r>
    </w:p>
    <w:p w:rsidR="00E27FAF" w:rsidRPr="004B4F24" w:rsidRDefault="00E27FAF" w:rsidP="00E27FAF">
      <w:pPr>
        <w:ind w:firstLine="709"/>
      </w:pPr>
      <w:r w:rsidRPr="00E27FAF">
        <w:rPr>
          <w:i/>
        </w:rPr>
        <w:t>В 4 квартале</w:t>
      </w:r>
      <w:r w:rsidRPr="004B4F24">
        <w:t>:</w:t>
      </w:r>
    </w:p>
    <w:p w:rsidR="00E27FAF" w:rsidRDefault="00E27FAF" w:rsidP="00E27FAF">
      <w:pPr>
        <w:ind w:firstLine="709"/>
        <w:jc w:val="both"/>
      </w:pPr>
      <w:r>
        <w:t>Проведение образовательной программы «Байкал – жемчужина планеты» в художественном музее (октябрь).</w:t>
      </w:r>
    </w:p>
    <w:p w:rsidR="00E27FAF" w:rsidRDefault="00E27FAF" w:rsidP="00E27FAF">
      <w:pPr>
        <w:ind w:firstLine="709"/>
        <w:jc w:val="both"/>
      </w:pPr>
      <w:r>
        <w:t>Проведение образовательной программы «Цифровой планетарий» в художественном музее (1 группа) ноябрь.</w:t>
      </w:r>
    </w:p>
    <w:p w:rsidR="00E27FAF" w:rsidRDefault="00E27FAF" w:rsidP="00E27FAF">
      <w:pPr>
        <w:ind w:firstLine="709"/>
        <w:jc w:val="both"/>
      </w:pPr>
      <w:r>
        <w:t>Проведение образовательной программы «Природа под микроскопом» в художественном музее (ноябрь).</w:t>
      </w:r>
    </w:p>
    <w:p w:rsidR="00E27FAF" w:rsidRDefault="00E27FAF" w:rsidP="00E27FAF">
      <w:pPr>
        <w:ind w:firstLine="709"/>
        <w:jc w:val="both"/>
      </w:pPr>
      <w:r>
        <w:t>Проведение образовательной программы «Во имя природы» в художественном музее  (1 группа) - ноябрь.</w:t>
      </w:r>
    </w:p>
    <w:p w:rsidR="00E27FAF" w:rsidRDefault="00E27FAF" w:rsidP="00E27FAF">
      <w:pPr>
        <w:ind w:firstLine="709"/>
        <w:jc w:val="both"/>
      </w:pPr>
      <w:r>
        <w:t>Выезд в ДОУ №10 «Одуванчик» с образовательной программой «Зима близко» (1 группа) – ноябрь.</w:t>
      </w:r>
    </w:p>
    <w:p w:rsidR="00E27FAF" w:rsidRDefault="00E27FAF" w:rsidP="00E27FAF">
      <w:pPr>
        <w:ind w:firstLine="709"/>
        <w:jc w:val="both"/>
      </w:pPr>
      <w:r>
        <w:t>Проведение образовательной программы «Доисторические животные» в художественном музее (ноябрь).</w:t>
      </w:r>
    </w:p>
    <w:p w:rsidR="00E27FAF" w:rsidRDefault="00E27FAF" w:rsidP="00E27FAF">
      <w:pPr>
        <w:ind w:firstLine="709"/>
        <w:jc w:val="both"/>
      </w:pPr>
      <w:r>
        <w:lastRenderedPageBreak/>
        <w:t>Проведение образовательной программы «О чем мочат камни» в ДОУ (декабрь).</w:t>
      </w:r>
    </w:p>
    <w:p w:rsidR="00E27FAF" w:rsidRPr="00D476AB" w:rsidRDefault="00E27FAF" w:rsidP="00A74E33">
      <w:pPr>
        <w:ind w:firstLine="709"/>
        <w:jc w:val="both"/>
      </w:pPr>
    </w:p>
    <w:p w:rsidR="00A74E33" w:rsidRDefault="00A74E33" w:rsidP="00A74E33">
      <w:pPr>
        <w:ind w:firstLine="709"/>
        <w:jc w:val="both"/>
        <w:rPr>
          <w:bCs/>
        </w:rPr>
      </w:pPr>
      <w:r w:rsidRPr="00F93F56">
        <w:rPr>
          <w:bCs/>
        </w:rPr>
        <w:t xml:space="preserve">Национальный музей на протяжении многих лет сотрудничает с муниципальными музеями Республики Бурятия, общественными организациями, образовательными учреждениями. </w:t>
      </w:r>
      <w:r w:rsidR="00E27FAF">
        <w:rPr>
          <w:bCs/>
        </w:rPr>
        <w:t>В</w:t>
      </w:r>
      <w:r>
        <w:t xml:space="preserve"> 2018 год</w:t>
      </w:r>
      <w:r w:rsidR="00E27FAF">
        <w:t>у</w:t>
      </w:r>
      <w:r>
        <w:rPr>
          <w:bCs/>
        </w:rPr>
        <w:t xml:space="preserve"> сектором по работе с муниципальными музеями республики были организованы следующие передвижные выставки</w:t>
      </w:r>
      <w:r w:rsidR="00BB1E25">
        <w:rPr>
          <w:bCs/>
        </w:rPr>
        <w:t>-показы (согласно дорожной карте)</w:t>
      </w:r>
      <w:r>
        <w:rPr>
          <w:bCs/>
        </w:rPr>
        <w:t xml:space="preserve">: </w:t>
      </w:r>
    </w:p>
    <w:p w:rsidR="00291502" w:rsidRDefault="00291502" w:rsidP="00A74E33">
      <w:pPr>
        <w:ind w:firstLine="709"/>
        <w:jc w:val="both"/>
        <w:rPr>
          <w:bCs/>
        </w:rPr>
      </w:pPr>
    </w:p>
    <w:tbl>
      <w:tblPr>
        <w:tblStyle w:val="ab"/>
        <w:tblW w:w="0" w:type="auto"/>
        <w:tblInd w:w="108" w:type="dxa"/>
        <w:tblLook w:val="04A0"/>
      </w:tblPr>
      <w:tblGrid>
        <w:gridCol w:w="456"/>
        <w:gridCol w:w="2694"/>
        <w:gridCol w:w="2351"/>
        <w:gridCol w:w="1869"/>
        <w:gridCol w:w="1986"/>
      </w:tblGrid>
      <w:tr w:rsidR="00291502" w:rsidRPr="00FC1CF8" w:rsidTr="00291502">
        <w:tc>
          <w:tcPr>
            <w:tcW w:w="456" w:type="dxa"/>
          </w:tcPr>
          <w:p w:rsidR="00291502" w:rsidRPr="00291502" w:rsidRDefault="00291502" w:rsidP="00291502">
            <w:pPr>
              <w:rPr>
                <w:rFonts w:eastAsiaTheme="minorHAnsi"/>
                <w:sz w:val="24"/>
                <w:szCs w:val="24"/>
                <w:lang w:eastAsia="en-US"/>
              </w:rPr>
            </w:pP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 xml:space="preserve"> Название выставки</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Муниципальное образование</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Сроки</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Количество посетителей</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Цветы и птицы в китайском искусстве</w:t>
            </w:r>
          </w:p>
          <w:p w:rsidR="00291502" w:rsidRPr="00291502" w:rsidRDefault="00291502" w:rsidP="00291502">
            <w:pPr>
              <w:rPr>
                <w:rFonts w:eastAsiaTheme="minorHAnsi"/>
                <w:sz w:val="24"/>
                <w:szCs w:val="24"/>
                <w:lang w:eastAsia="en-US"/>
              </w:rPr>
            </w:pP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Хоринск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5 февраля – 21 марта</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330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Древнее искусство</w:t>
            </w:r>
          </w:p>
          <w:p w:rsidR="00291502" w:rsidRPr="00291502" w:rsidRDefault="00291502" w:rsidP="00291502">
            <w:pPr>
              <w:rPr>
                <w:rFonts w:eastAsiaTheme="minorHAnsi"/>
                <w:sz w:val="24"/>
                <w:szCs w:val="24"/>
                <w:lang w:eastAsia="en-US"/>
              </w:rPr>
            </w:pPr>
          </w:p>
          <w:p w:rsidR="00291502" w:rsidRPr="00291502" w:rsidRDefault="00291502" w:rsidP="00291502">
            <w:pPr>
              <w:rPr>
                <w:rFonts w:eastAsiaTheme="minorHAnsi"/>
                <w:sz w:val="24"/>
                <w:szCs w:val="24"/>
                <w:lang w:eastAsia="en-US"/>
              </w:rPr>
            </w:pP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 xml:space="preserve">Окинский р-он, </w:t>
            </w:r>
            <w:proofErr w:type="gramStart"/>
            <w:r w:rsidRPr="00291502">
              <w:rPr>
                <w:rFonts w:eastAsiaTheme="minorHAnsi"/>
                <w:sz w:val="24"/>
                <w:szCs w:val="24"/>
                <w:lang w:eastAsia="en-US"/>
              </w:rPr>
              <w:t>с</w:t>
            </w:r>
            <w:proofErr w:type="gramEnd"/>
            <w:r w:rsidRPr="00291502">
              <w:rPr>
                <w:rFonts w:eastAsiaTheme="minorHAnsi"/>
                <w:sz w:val="24"/>
                <w:szCs w:val="24"/>
                <w:lang w:eastAsia="en-US"/>
              </w:rPr>
              <w:t>. Орлик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5 февраля -20 марта</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340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Петроглифы Забайкалья</w:t>
            </w:r>
          </w:p>
          <w:p w:rsidR="00291502" w:rsidRPr="00291502" w:rsidRDefault="00291502" w:rsidP="00291502">
            <w:pPr>
              <w:rPr>
                <w:rFonts w:eastAsiaTheme="minorHAnsi"/>
                <w:sz w:val="24"/>
                <w:szCs w:val="24"/>
                <w:lang w:eastAsia="en-US"/>
              </w:rPr>
            </w:pPr>
          </w:p>
          <w:p w:rsidR="00291502" w:rsidRPr="00291502" w:rsidRDefault="00291502" w:rsidP="00291502">
            <w:pPr>
              <w:rPr>
                <w:rFonts w:eastAsiaTheme="minorHAnsi"/>
                <w:sz w:val="24"/>
                <w:szCs w:val="24"/>
                <w:lang w:eastAsia="en-US"/>
              </w:rPr>
            </w:pP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Хоринский</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5 февраля – 21 марта</w:t>
            </w:r>
          </w:p>
        </w:tc>
        <w:tc>
          <w:tcPr>
            <w:tcW w:w="1986" w:type="dxa"/>
          </w:tcPr>
          <w:p w:rsidR="00291502" w:rsidRPr="00291502" w:rsidRDefault="00085D82" w:rsidP="00291502">
            <w:pPr>
              <w:rPr>
                <w:rFonts w:eastAsiaTheme="minorHAnsi"/>
                <w:sz w:val="24"/>
                <w:szCs w:val="24"/>
                <w:lang w:eastAsia="en-US"/>
              </w:rPr>
            </w:pPr>
            <w:r>
              <w:rPr>
                <w:rFonts w:eastAsiaTheme="minorHAnsi"/>
                <w:sz w:val="24"/>
                <w:szCs w:val="24"/>
                <w:lang w:eastAsia="en-US"/>
              </w:rPr>
              <w:t>-</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4</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Тише, птицы на гнездах</w:t>
            </w:r>
          </w:p>
          <w:p w:rsidR="00291502" w:rsidRPr="00291502" w:rsidRDefault="00291502" w:rsidP="00291502">
            <w:pPr>
              <w:rPr>
                <w:rFonts w:eastAsiaTheme="minorHAnsi"/>
                <w:sz w:val="24"/>
                <w:szCs w:val="24"/>
                <w:lang w:eastAsia="en-US"/>
              </w:rPr>
            </w:pPr>
          </w:p>
          <w:p w:rsidR="00291502" w:rsidRPr="00291502" w:rsidRDefault="00291502" w:rsidP="00291502">
            <w:pPr>
              <w:rPr>
                <w:rFonts w:eastAsiaTheme="minorHAnsi"/>
                <w:sz w:val="24"/>
                <w:szCs w:val="24"/>
                <w:lang w:eastAsia="en-US"/>
              </w:rPr>
            </w:pPr>
          </w:p>
        </w:tc>
        <w:tc>
          <w:tcPr>
            <w:tcW w:w="2351" w:type="dxa"/>
          </w:tcPr>
          <w:p w:rsidR="00291502" w:rsidRPr="00291502" w:rsidRDefault="00291502" w:rsidP="00291502">
            <w:pPr>
              <w:rPr>
                <w:rFonts w:eastAsiaTheme="minorHAnsi"/>
                <w:sz w:val="24"/>
                <w:szCs w:val="24"/>
                <w:lang w:eastAsia="en-US"/>
              </w:rPr>
            </w:pPr>
            <w:proofErr w:type="gramStart"/>
            <w:r w:rsidRPr="00291502">
              <w:rPr>
                <w:rFonts w:eastAsiaTheme="minorHAnsi"/>
                <w:sz w:val="24"/>
                <w:szCs w:val="24"/>
                <w:lang w:eastAsia="en-US"/>
              </w:rPr>
              <w:t>Прибайкальский</w:t>
            </w:r>
            <w:proofErr w:type="gramEnd"/>
            <w:r w:rsidRPr="00291502">
              <w:rPr>
                <w:rFonts w:eastAsiaTheme="minorHAnsi"/>
                <w:sz w:val="24"/>
                <w:szCs w:val="24"/>
                <w:lang w:eastAsia="en-US"/>
              </w:rPr>
              <w:t>, с. Турунтаево</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12 февраля – 20</w:t>
            </w:r>
          </w:p>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марта</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350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5</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Наши пернатые друзья: буроголовая гаичка</w:t>
            </w:r>
          </w:p>
          <w:p w:rsidR="00291502" w:rsidRPr="00291502" w:rsidRDefault="00291502" w:rsidP="00291502">
            <w:pPr>
              <w:rPr>
                <w:rFonts w:eastAsiaTheme="minorHAnsi"/>
                <w:sz w:val="24"/>
                <w:szCs w:val="24"/>
                <w:lang w:eastAsia="en-US"/>
              </w:rPr>
            </w:pPr>
          </w:p>
          <w:p w:rsidR="00291502" w:rsidRPr="00291502" w:rsidRDefault="00291502" w:rsidP="00291502">
            <w:pPr>
              <w:rPr>
                <w:rFonts w:eastAsiaTheme="minorHAnsi"/>
                <w:sz w:val="24"/>
                <w:szCs w:val="24"/>
                <w:lang w:eastAsia="en-US"/>
              </w:rPr>
            </w:pP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Прибайкальский,</w:t>
            </w:r>
          </w:p>
          <w:p w:rsidR="00291502" w:rsidRPr="00291502" w:rsidRDefault="00291502" w:rsidP="00291502">
            <w:pPr>
              <w:rPr>
                <w:rFonts w:eastAsiaTheme="minorHAnsi"/>
                <w:sz w:val="24"/>
                <w:szCs w:val="24"/>
                <w:lang w:eastAsia="en-US"/>
              </w:rPr>
            </w:pPr>
            <w:r w:rsidRPr="00291502">
              <w:rPr>
                <w:rFonts w:eastAsiaTheme="minorHAnsi"/>
                <w:sz w:val="24"/>
                <w:szCs w:val="24"/>
                <w:lang w:eastAsia="en-US"/>
              </w:rPr>
              <w:t xml:space="preserve">с. Турунтаево </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12 февраля – 20 марта</w:t>
            </w:r>
          </w:p>
        </w:tc>
        <w:tc>
          <w:tcPr>
            <w:tcW w:w="1986" w:type="dxa"/>
          </w:tcPr>
          <w:p w:rsidR="00291502" w:rsidRPr="00291502" w:rsidRDefault="00085D82" w:rsidP="00291502">
            <w:pPr>
              <w:rPr>
                <w:rFonts w:eastAsiaTheme="minorHAnsi"/>
                <w:sz w:val="24"/>
                <w:szCs w:val="24"/>
                <w:lang w:eastAsia="en-US"/>
              </w:rPr>
            </w:pPr>
            <w:r>
              <w:rPr>
                <w:rFonts w:eastAsiaTheme="minorHAnsi"/>
                <w:sz w:val="24"/>
                <w:szCs w:val="24"/>
                <w:lang w:eastAsia="en-US"/>
              </w:rPr>
              <w:t>-</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6</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Иудаизм в Бурятии</w:t>
            </w:r>
          </w:p>
        </w:tc>
        <w:tc>
          <w:tcPr>
            <w:tcW w:w="2351" w:type="dxa"/>
          </w:tcPr>
          <w:p w:rsidR="00291502" w:rsidRPr="00291502" w:rsidRDefault="00291502" w:rsidP="00291502">
            <w:pPr>
              <w:rPr>
                <w:rFonts w:eastAsiaTheme="minorHAnsi"/>
                <w:sz w:val="24"/>
                <w:szCs w:val="24"/>
                <w:lang w:eastAsia="en-US"/>
              </w:rPr>
            </w:pPr>
            <w:r>
              <w:rPr>
                <w:rFonts w:eastAsiaTheme="minorHAnsi"/>
                <w:sz w:val="24"/>
                <w:szCs w:val="24"/>
                <w:lang w:eastAsia="en-US"/>
              </w:rPr>
              <w:t>г</w:t>
            </w:r>
            <w:r w:rsidRPr="00291502">
              <w:rPr>
                <w:rFonts w:eastAsiaTheme="minorHAnsi"/>
                <w:sz w:val="24"/>
                <w:szCs w:val="24"/>
                <w:lang w:eastAsia="en-US"/>
              </w:rPr>
              <w:t>. Закаменск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16 февраля -15 апреля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410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7</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Революция в России</w:t>
            </w:r>
          </w:p>
        </w:tc>
        <w:tc>
          <w:tcPr>
            <w:tcW w:w="2351" w:type="dxa"/>
          </w:tcPr>
          <w:p w:rsidR="00291502" w:rsidRPr="00291502" w:rsidRDefault="00291502" w:rsidP="00291502">
            <w:pPr>
              <w:rPr>
                <w:rFonts w:eastAsiaTheme="minorHAnsi"/>
                <w:sz w:val="24"/>
                <w:szCs w:val="24"/>
                <w:lang w:eastAsia="en-US"/>
              </w:rPr>
            </w:pPr>
            <w:r>
              <w:rPr>
                <w:rFonts w:eastAsiaTheme="minorHAnsi"/>
                <w:sz w:val="24"/>
                <w:szCs w:val="24"/>
                <w:lang w:eastAsia="en-US"/>
              </w:rPr>
              <w:t>г</w:t>
            </w:r>
            <w:r w:rsidRPr="00291502">
              <w:rPr>
                <w:rFonts w:eastAsiaTheme="minorHAnsi"/>
                <w:sz w:val="24"/>
                <w:szCs w:val="24"/>
                <w:lang w:eastAsia="en-US"/>
              </w:rPr>
              <w:t>. Закаменск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16 февраля -15 апреля</w:t>
            </w:r>
          </w:p>
        </w:tc>
        <w:tc>
          <w:tcPr>
            <w:tcW w:w="1986" w:type="dxa"/>
          </w:tcPr>
          <w:p w:rsidR="00291502" w:rsidRPr="00291502" w:rsidRDefault="00085D82" w:rsidP="00291502">
            <w:pPr>
              <w:rPr>
                <w:rFonts w:eastAsiaTheme="minorHAnsi"/>
                <w:sz w:val="24"/>
                <w:szCs w:val="24"/>
                <w:lang w:eastAsia="en-US"/>
              </w:rPr>
            </w:pPr>
            <w:r>
              <w:rPr>
                <w:rFonts w:eastAsiaTheme="minorHAnsi"/>
                <w:sz w:val="24"/>
                <w:szCs w:val="24"/>
                <w:lang w:eastAsia="en-US"/>
              </w:rPr>
              <w:t>-</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8</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 xml:space="preserve">Байкал </w:t>
            </w:r>
            <w:r w:rsidR="00BB1E25">
              <w:rPr>
                <w:rFonts w:eastAsiaTheme="minorHAnsi"/>
                <w:sz w:val="24"/>
                <w:szCs w:val="24"/>
                <w:lang w:eastAsia="en-US"/>
              </w:rPr>
              <w:t>– сокровище планеты</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Селенг. Район, СДК, п. Новоселенгинск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15 марта</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230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9</w:t>
            </w:r>
          </w:p>
        </w:tc>
        <w:tc>
          <w:tcPr>
            <w:tcW w:w="2694" w:type="dxa"/>
          </w:tcPr>
          <w:p w:rsidR="00291502" w:rsidRPr="00291502" w:rsidRDefault="00BB1E25" w:rsidP="00291502">
            <w:pPr>
              <w:rPr>
                <w:rFonts w:eastAsiaTheme="minorHAnsi"/>
                <w:sz w:val="24"/>
                <w:szCs w:val="24"/>
                <w:lang w:eastAsia="en-US"/>
              </w:rPr>
            </w:pPr>
            <w:r w:rsidRPr="00291502">
              <w:rPr>
                <w:rFonts w:eastAsiaTheme="minorHAnsi"/>
                <w:sz w:val="24"/>
                <w:szCs w:val="24"/>
                <w:lang w:eastAsia="en-US"/>
              </w:rPr>
              <w:t xml:space="preserve">Байкал </w:t>
            </w:r>
            <w:r>
              <w:rPr>
                <w:rFonts w:eastAsiaTheme="minorHAnsi"/>
                <w:sz w:val="24"/>
                <w:szCs w:val="24"/>
                <w:lang w:eastAsia="en-US"/>
              </w:rPr>
              <w:t>– сокровище планеты</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Бур</w:t>
            </w:r>
            <w:proofErr w:type="gramStart"/>
            <w:r w:rsidRPr="00291502">
              <w:rPr>
                <w:rFonts w:eastAsiaTheme="minorHAnsi"/>
                <w:sz w:val="24"/>
                <w:szCs w:val="24"/>
                <w:lang w:eastAsia="en-US"/>
              </w:rPr>
              <w:t>.</w:t>
            </w:r>
            <w:proofErr w:type="gramEnd"/>
            <w:r w:rsidRPr="00291502">
              <w:rPr>
                <w:rFonts w:eastAsiaTheme="minorHAnsi"/>
                <w:sz w:val="24"/>
                <w:szCs w:val="24"/>
                <w:lang w:eastAsia="en-US"/>
              </w:rPr>
              <w:t xml:space="preserve"> </w:t>
            </w:r>
            <w:proofErr w:type="gramStart"/>
            <w:r w:rsidRPr="00291502">
              <w:rPr>
                <w:rFonts w:eastAsiaTheme="minorHAnsi"/>
                <w:sz w:val="24"/>
                <w:szCs w:val="24"/>
                <w:lang w:eastAsia="en-US"/>
              </w:rPr>
              <w:t>д</w:t>
            </w:r>
            <w:proofErr w:type="gramEnd"/>
            <w:r w:rsidRPr="00291502">
              <w:rPr>
                <w:rFonts w:eastAsiaTheme="minorHAnsi"/>
                <w:sz w:val="24"/>
                <w:szCs w:val="24"/>
                <w:lang w:eastAsia="en-US"/>
              </w:rPr>
              <w:t>рам (в рамках расширенной коллегии МК РБ)</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21 марта</w:t>
            </w:r>
          </w:p>
        </w:tc>
        <w:tc>
          <w:tcPr>
            <w:tcW w:w="1986" w:type="dxa"/>
          </w:tcPr>
          <w:p w:rsidR="00291502" w:rsidRPr="00291502" w:rsidRDefault="00BB1E25" w:rsidP="00291502">
            <w:pPr>
              <w:rPr>
                <w:rFonts w:eastAsiaTheme="minorHAnsi"/>
                <w:sz w:val="24"/>
                <w:szCs w:val="24"/>
                <w:lang w:eastAsia="en-US"/>
              </w:rPr>
            </w:pPr>
            <w:r>
              <w:rPr>
                <w:rFonts w:eastAsiaTheme="minorHAnsi"/>
                <w:sz w:val="24"/>
                <w:szCs w:val="24"/>
                <w:lang w:eastAsia="en-US"/>
              </w:rPr>
              <w:t>300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10</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Петроглифы</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Кабанский музей</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28 марта – 10 мая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370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11</w:t>
            </w:r>
          </w:p>
        </w:tc>
        <w:tc>
          <w:tcPr>
            <w:tcW w:w="2694" w:type="dxa"/>
          </w:tcPr>
          <w:p w:rsidR="00291502" w:rsidRPr="00291502" w:rsidRDefault="00BB1E25" w:rsidP="00BB1E25">
            <w:pPr>
              <w:rPr>
                <w:rFonts w:eastAsiaTheme="minorHAnsi"/>
                <w:sz w:val="24"/>
                <w:szCs w:val="24"/>
                <w:lang w:eastAsia="en-US"/>
              </w:rPr>
            </w:pPr>
            <w:r>
              <w:rPr>
                <w:rFonts w:eastAsiaTheme="minorHAnsi"/>
                <w:sz w:val="24"/>
                <w:szCs w:val="24"/>
                <w:lang w:eastAsia="en-US"/>
              </w:rPr>
              <w:t>Тибетская медицина: д</w:t>
            </w:r>
            <w:r w:rsidR="00291502" w:rsidRPr="00291502">
              <w:rPr>
                <w:rFonts w:eastAsiaTheme="minorHAnsi"/>
                <w:sz w:val="24"/>
                <w:szCs w:val="24"/>
                <w:lang w:eastAsia="en-US"/>
              </w:rPr>
              <w:t>ревнее ис</w:t>
            </w:r>
            <w:r>
              <w:rPr>
                <w:rFonts w:eastAsiaTheme="minorHAnsi"/>
                <w:sz w:val="24"/>
                <w:szCs w:val="24"/>
                <w:lang w:eastAsia="en-US"/>
              </w:rPr>
              <w:t>кусство исцеления</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Хоринск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28 марта -10 мая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340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12</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Хлеб –</w:t>
            </w:r>
            <w:r>
              <w:rPr>
                <w:rFonts w:eastAsiaTheme="minorHAnsi"/>
                <w:sz w:val="24"/>
                <w:szCs w:val="24"/>
                <w:lang w:eastAsia="en-US"/>
              </w:rPr>
              <w:t xml:space="preserve"> </w:t>
            </w:r>
            <w:r w:rsidRPr="00291502">
              <w:rPr>
                <w:rFonts w:eastAsiaTheme="minorHAnsi"/>
                <w:sz w:val="24"/>
                <w:szCs w:val="24"/>
                <w:lang w:eastAsia="en-US"/>
              </w:rPr>
              <w:t>всему голова</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Еравна</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29 марта – 11 мая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260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13</w:t>
            </w:r>
          </w:p>
        </w:tc>
        <w:tc>
          <w:tcPr>
            <w:tcW w:w="2694" w:type="dxa"/>
          </w:tcPr>
          <w:p w:rsidR="00291502" w:rsidRPr="00BB1E25" w:rsidRDefault="00BB1E25" w:rsidP="00BB1E25">
            <w:pPr>
              <w:rPr>
                <w:rFonts w:eastAsiaTheme="minorHAnsi"/>
                <w:sz w:val="24"/>
                <w:szCs w:val="24"/>
                <w:lang w:eastAsia="en-US"/>
              </w:rPr>
            </w:pPr>
            <w:r>
              <w:rPr>
                <w:rFonts w:eastAsiaTheme="minorHAnsi"/>
                <w:sz w:val="24"/>
                <w:szCs w:val="24"/>
                <w:lang w:eastAsia="en-US"/>
              </w:rPr>
              <w:t xml:space="preserve">Поход </w:t>
            </w:r>
            <w:proofErr w:type="gramStart"/>
            <w:r>
              <w:rPr>
                <w:rFonts w:eastAsiaTheme="minorHAnsi"/>
                <w:sz w:val="24"/>
                <w:szCs w:val="24"/>
                <w:lang w:eastAsia="en-US"/>
              </w:rPr>
              <w:t>хори-</w:t>
            </w:r>
            <w:r w:rsidR="00291502" w:rsidRPr="00291502">
              <w:rPr>
                <w:rFonts w:eastAsiaTheme="minorHAnsi"/>
                <w:sz w:val="24"/>
                <w:szCs w:val="24"/>
                <w:lang w:eastAsia="en-US"/>
              </w:rPr>
              <w:t>бурят</w:t>
            </w:r>
            <w:proofErr w:type="gramEnd"/>
            <w:r w:rsidR="00291502" w:rsidRPr="00291502">
              <w:rPr>
                <w:rFonts w:eastAsiaTheme="minorHAnsi"/>
                <w:sz w:val="24"/>
                <w:szCs w:val="24"/>
                <w:lang w:eastAsia="en-US"/>
              </w:rPr>
              <w:t xml:space="preserve"> к Петру </w:t>
            </w:r>
            <w:r>
              <w:rPr>
                <w:rFonts w:eastAsiaTheme="minorHAnsi"/>
                <w:sz w:val="24"/>
                <w:szCs w:val="24"/>
                <w:lang w:val="en-US" w:eastAsia="en-US"/>
              </w:rPr>
              <w:t>I</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Ока</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28 марта -10 мая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358</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14</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Цветы и птицы в китайском искусстве</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Ока</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28 марта -10 мая</w:t>
            </w:r>
          </w:p>
        </w:tc>
        <w:tc>
          <w:tcPr>
            <w:tcW w:w="1986" w:type="dxa"/>
          </w:tcPr>
          <w:p w:rsidR="00291502" w:rsidRPr="00291502" w:rsidRDefault="00085D82" w:rsidP="00291502">
            <w:pPr>
              <w:rPr>
                <w:rFonts w:eastAsiaTheme="minorHAnsi"/>
                <w:sz w:val="24"/>
                <w:szCs w:val="24"/>
                <w:lang w:eastAsia="en-US"/>
              </w:rPr>
            </w:pPr>
            <w:r>
              <w:rPr>
                <w:rFonts w:eastAsiaTheme="minorHAnsi"/>
                <w:sz w:val="24"/>
                <w:szCs w:val="24"/>
                <w:lang w:eastAsia="en-US"/>
              </w:rPr>
              <w:t>-</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15</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Награды России</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Селенгинский район, с. Тохой, Загустайская         СОШ</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27 марта – 4 апреля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 xml:space="preserve">50 </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lastRenderedPageBreak/>
              <w:t>16</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Судьба археолога</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Еравна</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29 марта-11 мая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210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17</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Книга и время: просветители</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Прибайкальский музей</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29 марта-11 мая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250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18</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Заповедная Бурятия</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Прибайкальский</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29 марта- 11 мая</w:t>
            </w:r>
          </w:p>
          <w:p w:rsidR="00291502" w:rsidRPr="00291502" w:rsidRDefault="00291502" w:rsidP="00291502">
            <w:pPr>
              <w:rPr>
                <w:rFonts w:eastAsiaTheme="minorHAnsi"/>
                <w:sz w:val="24"/>
                <w:szCs w:val="24"/>
                <w:lang w:eastAsia="en-US"/>
              </w:rPr>
            </w:pPr>
          </w:p>
        </w:tc>
        <w:tc>
          <w:tcPr>
            <w:tcW w:w="1986" w:type="dxa"/>
          </w:tcPr>
          <w:p w:rsidR="00291502" w:rsidRPr="00291502" w:rsidRDefault="00085D82" w:rsidP="00291502">
            <w:pPr>
              <w:rPr>
                <w:rFonts w:eastAsiaTheme="minorHAnsi"/>
                <w:sz w:val="24"/>
                <w:szCs w:val="24"/>
                <w:lang w:eastAsia="en-US"/>
              </w:rPr>
            </w:pPr>
            <w:r>
              <w:rPr>
                <w:rFonts w:eastAsiaTheme="minorHAnsi"/>
                <w:sz w:val="24"/>
                <w:szCs w:val="24"/>
                <w:lang w:eastAsia="en-US"/>
              </w:rPr>
              <w:t>-</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19</w:t>
            </w:r>
          </w:p>
        </w:tc>
        <w:tc>
          <w:tcPr>
            <w:tcW w:w="2694" w:type="dxa"/>
          </w:tcPr>
          <w:p w:rsidR="00291502" w:rsidRPr="00291502" w:rsidRDefault="00BB1E25" w:rsidP="00BB1E25">
            <w:pPr>
              <w:rPr>
                <w:rFonts w:eastAsiaTheme="minorHAnsi"/>
                <w:sz w:val="24"/>
                <w:szCs w:val="24"/>
                <w:lang w:eastAsia="en-US"/>
              </w:rPr>
            </w:pPr>
            <w:r w:rsidRPr="00291502">
              <w:rPr>
                <w:rFonts w:eastAsiaTheme="minorHAnsi"/>
                <w:sz w:val="24"/>
                <w:szCs w:val="24"/>
                <w:lang w:eastAsia="en-US"/>
              </w:rPr>
              <w:t>Наши пернатые друзья: буроголовая гаичка</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Северобайкальск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 xml:space="preserve">3 апреля -15 </w:t>
            </w:r>
            <w:proofErr w:type="gramStart"/>
            <w:r w:rsidRPr="00291502">
              <w:rPr>
                <w:rFonts w:eastAsiaTheme="minorHAnsi"/>
                <w:sz w:val="24"/>
                <w:szCs w:val="24"/>
                <w:lang w:eastAsia="en-US"/>
              </w:rPr>
              <w:t>сент</w:t>
            </w:r>
            <w:proofErr w:type="gramEnd"/>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450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20</w:t>
            </w:r>
          </w:p>
        </w:tc>
        <w:tc>
          <w:tcPr>
            <w:tcW w:w="2694" w:type="dxa"/>
          </w:tcPr>
          <w:p w:rsidR="00BB1E25" w:rsidRPr="00291502" w:rsidRDefault="00BB1E25" w:rsidP="00BB1E25">
            <w:pPr>
              <w:rPr>
                <w:rFonts w:eastAsiaTheme="minorHAnsi"/>
                <w:sz w:val="24"/>
                <w:szCs w:val="24"/>
                <w:lang w:eastAsia="en-US"/>
              </w:rPr>
            </w:pPr>
            <w:r w:rsidRPr="00291502">
              <w:rPr>
                <w:rFonts w:eastAsiaTheme="minorHAnsi"/>
                <w:sz w:val="24"/>
                <w:szCs w:val="24"/>
                <w:lang w:eastAsia="en-US"/>
              </w:rPr>
              <w:t>Тише, птицы на гнездах</w:t>
            </w:r>
          </w:p>
          <w:p w:rsidR="00291502" w:rsidRPr="00291502" w:rsidRDefault="00291502" w:rsidP="00291502">
            <w:pPr>
              <w:rPr>
                <w:rFonts w:eastAsiaTheme="minorHAnsi"/>
                <w:sz w:val="24"/>
                <w:szCs w:val="24"/>
                <w:lang w:eastAsia="en-US"/>
              </w:rPr>
            </w:pPr>
          </w:p>
        </w:tc>
        <w:tc>
          <w:tcPr>
            <w:tcW w:w="2351" w:type="dxa"/>
          </w:tcPr>
          <w:p w:rsidR="00291502" w:rsidRPr="00BB1E25" w:rsidRDefault="00BB1E25" w:rsidP="00291502">
            <w:pPr>
              <w:rPr>
                <w:rFonts w:eastAsiaTheme="minorHAnsi"/>
                <w:sz w:val="24"/>
                <w:szCs w:val="24"/>
                <w:lang w:val="en-US" w:eastAsia="en-US"/>
              </w:rPr>
            </w:pPr>
            <w:r>
              <w:rPr>
                <w:rFonts w:eastAsiaTheme="minorHAnsi"/>
                <w:sz w:val="24"/>
                <w:szCs w:val="24"/>
                <w:lang w:eastAsia="en-US"/>
              </w:rPr>
              <w:t>Северобайкальск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 xml:space="preserve">3 апреля -15 </w:t>
            </w:r>
            <w:proofErr w:type="gramStart"/>
            <w:r w:rsidRPr="00291502">
              <w:rPr>
                <w:rFonts w:eastAsiaTheme="minorHAnsi"/>
                <w:sz w:val="24"/>
                <w:szCs w:val="24"/>
                <w:lang w:eastAsia="en-US"/>
              </w:rPr>
              <w:t>сент</w:t>
            </w:r>
            <w:proofErr w:type="gramEnd"/>
          </w:p>
        </w:tc>
        <w:tc>
          <w:tcPr>
            <w:tcW w:w="1986" w:type="dxa"/>
          </w:tcPr>
          <w:p w:rsidR="00291502" w:rsidRPr="00291502" w:rsidRDefault="00085D82" w:rsidP="00291502">
            <w:pPr>
              <w:rPr>
                <w:rFonts w:eastAsiaTheme="minorHAnsi"/>
                <w:sz w:val="24"/>
                <w:szCs w:val="24"/>
                <w:lang w:eastAsia="en-US"/>
              </w:rPr>
            </w:pPr>
            <w:r>
              <w:rPr>
                <w:rFonts w:eastAsiaTheme="minorHAnsi"/>
                <w:sz w:val="24"/>
                <w:szCs w:val="24"/>
                <w:lang w:eastAsia="en-US"/>
              </w:rPr>
              <w:t>-</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21</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Петроглифы Забайкалья</w:t>
            </w:r>
          </w:p>
        </w:tc>
        <w:tc>
          <w:tcPr>
            <w:tcW w:w="2351"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Еравна</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21 мая – 30 июня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350 ч.</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22</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Буддизм в Бурятии:</w:t>
            </w:r>
            <w:r w:rsidR="00BB1E25">
              <w:rPr>
                <w:rFonts w:eastAsiaTheme="minorHAnsi"/>
                <w:sz w:val="24"/>
                <w:szCs w:val="24"/>
                <w:lang w:eastAsia="en-US"/>
              </w:rPr>
              <w:t xml:space="preserve"> </w:t>
            </w:r>
            <w:r w:rsidRPr="00291502">
              <w:rPr>
                <w:rFonts w:eastAsiaTheme="minorHAnsi"/>
                <w:sz w:val="24"/>
                <w:szCs w:val="24"/>
                <w:lang w:eastAsia="en-US"/>
              </w:rPr>
              <w:t>Институт Хамбо-лам</w:t>
            </w: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г</w:t>
            </w:r>
            <w:r w:rsidR="00291502" w:rsidRPr="00291502">
              <w:rPr>
                <w:rFonts w:eastAsiaTheme="minorHAnsi"/>
                <w:sz w:val="24"/>
                <w:szCs w:val="24"/>
                <w:lang w:eastAsia="en-US"/>
              </w:rPr>
              <w:t>. Бабушкин</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5 июня – 15 августа</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320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23</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Древнее искусство</w:t>
            </w: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с</w:t>
            </w:r>
            <w:r w:rsidR="00291502" w:rsidRPr="00291502">
              <w:rPr>
                <w:rFonts w:eastAsiaTheme="minorHAnsi"/>
                <w:sz w:val="24"/>
                <w:szCs w:val="24"/>
                <w:lang w:eastAsia="en-US"/>
              </w:rPr>
              <w:t>. Хара-Шибирь, Заиграевский район</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30 июля – 30 августа</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400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24</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Буддизм в России</w:t>
            </w:r>
          </w:p>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(Институт Пандидо Хамбо лам)</w:t>
            </w: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с</w:t>
            </w:r>
            <w:r w:rsidR="00291502" w:rsidRPr="00291502">
              <w:rPr>
                <w:rFonts w:eastAsiaTheme="minorHAnsi"/>
                <w:sz w:val="24"/>
                <w:szCs w:val="24"/>
                <w:lang w:eastAsia="en-US"/>
              </w:rPr>
              <w:t>. Хара-Шибирь</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13 авг</w:t>
            </w:r>
            <w:r w:rsidR="00AF468B">
              <w:rPr>
                <w:rFonts w:eastAsiaTheme="minorHAnsi"/>
                <w:sz w:val="24"/>
                <w:szCs w:val="24"/>
                <w:lang w:eastAsia="en-US"/>
              </w:rPr>
              <w:t>уста</w:t>
            </w:r>
            <w:r w:rsidRPr="00291502">
              <w:rPr>
                <w:rFonts w:eastAsiaTheme="minorHAnsi"/>
                <w:sz w:val="24"/>
                <w:szCs w:val="24"/>
                <w:lang w:eastAsia="en-US"/>
              </w:rPr>
              <w:t xml:space="preserve"> – 15 окт</w:t>
            </w:r>
            <w:r w:rsidR="00AF468B">
              <w:rPr>
                <w:rFonts w:eastAsiaTheme="minorHAnsi"/>
                <w:sz w:val="24"/>
                <w:szCs w:val="24"/>
                <w:lang w:eastAsia="en-US"/>
              </w:rPr>
              <w:t>ября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400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25</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Книга и время</w:t>
            </w:r>
          </w:p>
          <w:p w:rsidR="00291502" w:rsidRPr="00291502" w:rsidRDefault="00291502" w:rsidP="00291502">
            <w:pPr>
              <w:rPr>
                <w:rFonts w:eastAsiaTheme="minorHAnsi"/>
                <w:sz w:val="24"/>
                <w:szCs w:val="24"/>
                <w:lang w:eastAsia="en-US"/>
              </w:rPr>
            </w:pP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с</w:t>
            </w:r>
            <w:r w:rsidR="00291502" w:rsidRPr="00291502">
              <w:rPr>
                <w:rFonts w:eastAsiaTheme="minorHAnsi"/>
                <w:sz w:val="24"/>
                <w:szCs w:val="24"/>
                <w:lang w:eastAsia="en-US"/>
              </w:rPr>
              <w:t>.</w:t>
            </w:r>
            <w:r>
              <w:rPr>
                <w:rFonts w:eastAsiaTheme="minorHAnsi"/>
                <w:sz w:val="24"/>
                <w:szCs w:val="24"/>
                <w:lang w:eastAsia="en-US"/>
              </w:rPr>
              <w:t xml:space="preserve"> </w:t>
            </w:r>
            <w:r w:rsidR="00291502" w:rsidRPr="00291502">
              <w:rPr>
                <w:rFonts w:eastAsiaTheme="minorHAnsi"/>
                <w:sz w:val="24"/>
                <w:szCs w:val="24"/>
                <w:lang w:eastAsia="en-US"/>
              </w:rPr>
              <w:t>Хара-Шибирь</w:t>
            </w:r>
          </w:p>
        </w:tc>
        <w:tc>
          <w:tcPr>
            <w:tcW w:w="1869" w:type="dxa"/>
          </w:tcPr>
          <w:p w:rsidR="00291502" w:rsidRPr="00291502" w:rsidRDefault="00AF468B" w:rsidP="00291502">
            <w:pPr>
              <w:rPr>
                <w:rFonts w:eastAsiaTheme="minorHAnsi"/>
                <w:sz w:val="24"/>
                <w:szCs w:val="24"/>
                <w:lang w:eastAsia="en-US"/>
              </w:rPr>
            </w:pPr>
            <w:r>
              <w:rPr>
                <w:rFonts w:eastAsiaTheme="minorHAnsi"/>
                <w:sz w:val="24"/>
                <w:szCs w:val="24"/>
                <w:lang w:eastAsia="en-US"/>
              </w:rPr>
              <w:t xml:space="preserve">13 августа </w:t>
            </w:r>
            <w:r w:rsidR="00291502" w:rsidRPr="00291502">
              <w:rPr>
                <w:rFonts w:eastAsiaTheme="minorHAnsi"/>
                <w:sz w:val="24"/>
                <w:szCs w:val="24"/>
                <w:lang w:eastAsia="en-US"/>
              </w:rPr>
              <w:t>-</w:t>
            </w:r>
            <w:r>
              <w:rPr>
                <w:rFonts w:eastAsiaTheme="minorHAnsi"/>
                <w:sz w:val="24"/>
                <w:szCs w:val="24"/>
                <w:lang w:eastAsia="en-US"/>
              </w:rPr>
              <w:t xml:space="preserve"> </w:t>
            </w:r>
            <w:r w:rsidR="00291502" w:rsidRPr="00291502">
              <w:rPr>
                <w:rFonts w:eastAsiaTheme="minorHAnsi"/>
                <w:sz w:val="24"/>
                <w:szCs w:val="24"/>
                <w:lang w:eastAsia="en-US"/>
              </w:rPr>
              <w:t>15 окт</w:t>
            </w:r>
            <w:r>
              <w:rPr>
                <w:rFonts w:eastAsiaTheme="minorHAnsi"/>
                <w:sz w:val="24"/>
                <w:szCs w:val="24"/>
                <w:lang w:eastAsia="en-US"/>
              </w:rPr>
              <w:t>ября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400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26</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 xml:space="preserve">Просветители </w:t>
            </w: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г</w:t>
            </w:r>
            <w:r w:rsidR="00291502" w:rsidRPr="00291502">
              <w:rPr>
                <w:rFonts w:eastAsiaTheme="minorHAnsi"/>
                <w:sz w:val="24"/>
                <w:szCs w:val="24"/>
                <w:lang w:eastAsia="en-US"/>
              </w:rPr>
              <w:t>. У-У</w:t>
            </w:r>
          </w:p>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БГУ</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11 октября</w:t>
            </w:r>
            <w:r w:rsidR="00BB1E25">
              <w:rPr>
                <w:rFonts w:eastAsiaTheme="minorHAnsi"/>
                <w:sz w:val="24"/>
                <w:szCs w:val="24"/>
                <w:lang w:eastAsia="en-US"/>
              </w:rPr>
              <w:t xml:space="preserve">, </w:t>
            </w:r>
          </w:p>
          <w:p w:rsidR="00291502" w:rsidRPr="00291502" w:rsidRDefault="00BB1E25" w:rsidP="00291502">
            <w:pPr>
              <w:rPr>
                <w:rFonts w:eastAsiaTheme="minorHAnsi"/>
                <w:sz w:val="24"/>
                <w:szCs w:val="24"/>
                <w:lang w:eastAsia="en-US"/>
              </w:rPr>
            </w:pPr>
            <w:r>
              <w:rPr>
                <w:rFonts w:eastAsiaTheme="minorHAnsi"/>
                <w:sz w:val="24"/>
                <w:szCs w:val="24"/>
                <w:lang w:eastAsia="en-US"/>
              </w:rPr>
              <w:t>в</w:t>
            </w:r>
            <w:r w:rsidR="00291502" w:rsidRPr="00291502">
              <w:rPr>
                <w:rFonts w:eastAsiaTheme="minorHAnsi"/>
                <w:sz w:val="24"/>
                <w:szCs w:val="24"/>
                <w:lang w:eastAsia="en-US"/>
              </w:rPr>
              <w:t xml:space="preserve"> рамках </w:t>
            </w:r>
            <w:r>
              <w:rPr>
                <w:rFonts w:eastAsiaTheme="minorHAnsi"/>
                <w:sz w:val="24"/>
                <w:szCs w:val="24"/>
                <w:lang w:eastAsia="en-US"/>
              </w:rPr>
              <w:t>научной конференции, посвященной 95-</w:t>
            </w:r>
            <w:r w:rsidR="00291502" w:rsidRPr="00291502">
              <w:rPr>
                <w:rFonts w:eastAsiaTheme="minorHAnsi"/>
                <w:sz w:val="24"/>
                <w:szCs w:val="24"/>
                <w:lang w:eastAsia="en-US"/>
              </w:rPr>
              <w:t xml:space="preserve">летию МИБ </w:t>
            </w:r>
            <w:r>
              <w:rPr>
                <w:rFonts w:eastAsiaTheme="minorHAnsi"/>
                <w:sz w:val="24"/>
                <w:szCs w:val="24"/>
                <w:lang w:eastAsia="en-US"/>
              </w:rPr>
              <w:t xml:space="preserve">им. </w:t>
            </w:r>
            <w:r w:rsidR="00291502" w:rsidRPr="00291502">
              <w:rPr>
                <w:rFonts w:eastAsiaTheme="minorHAnsi"/>
                <w:sz w:val="24"/>
                <w:szCs w:val="24"/>
                <w:lang w:eastAsia="en-US"/>
              </w:rPr>
              <w:t>Хангалова</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300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27</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Судьба археолога</w:t>
            </w: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с</w:t>
            </w:r>
            <w:r w:rsidR="00291502" w:rsidRPr="00291502">
              <w:rPr>
                <w:rFonts w:eastAsiaTheme="minorHAnsi"/>
                <w:sz w:val="24"/>
                <w:szCs w:val="24"/>
                <w:lang w:eastAsia="en-US"/>
              </w:rPr>
              <w:t>. Хоринск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23 окт</w:t>
            </w:r>
            <w:r w:rsidR="00AF468B">
              <w:rPr>
                <w:rFonts w:eastAsiaTheme="minorHAnsi"/>
                <w:sz w:val="24"/>
                <w:szCs w:val="24"/>
                <w:lang w:eastAsia="en-US"/>
              </w:rPr>
              <w:t>ября</w:t>
            </w:r>
            <w:r w:rsidRPr="00291502">
              <w:rPr>
                <w:rFonts w:eastAsiaTheme="minorHAnsi"/>
                <w:sz w:val="24"/>
                <w:szCs w:val="24"/>
                <w:lang w:eastAsia="en-US"/>
              </w:rPr>
              <w:t xml:space="preserve"> – 20 дек</w:t>
            </w:r>
            <w:r w:rsidR="00AF468B">
              <w:rPr>
                <w:rFonts w:eastAsiaTheme="minorHAnsi"/>
                <w:sz w:val="24"/>
                <w:szCs w:val="24"/>
                <w:lang w:eastAsia="en-US"/>
              </w:rPr>
              <w:t>абря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230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28</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Школьные годы чудесны!</w:t>
            </w: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с.</w:t>
            </w:r>
            <w:r w:rsidR="00291502" w:rsidRPr="00291502">
              <w:rPr>
                <w:rFonts w:eastAsiaTheme="minorHAnsi"/>
                <w:sz w:val="24"/>
                <w:szCs w:val="24"/>
                <w:lang w:eastAsia="en-US"/>
              </w:rPr>
              <w:t xml:space="preserve"> Сосново-Озерск</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23 окт</w:t>
            </w:r>
            <w:r w:rsidR="00AF468B">
              <w:rPr>
                <w:rFonts w:eastAsiaTheme="minorHAnsi"/>
                <w:sz w:val="24"/>
                <w:szCs w:val="24"/>
                <w:lang w:eastAsia="en-US"/>
              </w:rPr>
              <w:t xml:space="preserve">ября </w:t>
            </w:r>
            <w:r w:rsidRPr="00291502">
              <w:rPr>
                <w:rFonts w:eastAsiaTheme="minorHAnsi"/>
                <w:sz w:val="24"/>
                <w:szCs w:val="24"/>
                <w:lang w:eastAsia="en-US"/>
              </w:rPr>
              <w:t>- 20 дек</w:t>
            </w:r>
            <w:r w:rsidR="00AF468B">
              <w:rPr>
                <w:rFonts w:eastAsiaTheme="minorHAnsi"/>
                <w:sz w:val="24"/>
                <w:szCs w:val="24"/>
                <w:lang w:eastAsia="en-US"/>
              </w:rPr>
              <w:t>абря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370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 xml:space="preserve">29 </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Деньги и печати</w:t>
            </w: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с. Т</w:t>
            </w:r>
            <w:r w:rsidR="00291502" w:rsidRPr="00291502">
              <w:rPr>
                <w:rFonts w:eastAsiaTheme="minorHAnsi"/>
                <w:sz w:val="24"/>
                <w:szCs w:val="24"/>
                <w:lang w:eastAsia="en-US"/>
              </w:rPr>
              <w:t>урунтаево</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12 фев</w:t>
            </w:r>
            <w:r w:rsidR="00AF468B">
              <w:rPr>
                <w:rFonts w:eastAsiaTheme="minorHAnsi"/>
                <w:sz w:val="24"/>
                <w:szCs w:val="24"/>
                <w:lang w:eastAsia="en-US"/>
              </w:rPr>
              <w:t xml:space="preserve">раля </w:t>
            </w:r>
            <w:r w:rsidRPr="00291502">
              <w:rPr>
                <w:rFonts w:eastAsiaTheme="minorHAnsi"/>
                <w:sz w:val="24"/>
                <w:szCs w:val="24"/>
                <w:lang w:eastAsia="en-US"/>
              </w:rPr>
              <w:t>- 20 марта</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270</w:t>
            </w:r>
          </w:p>
        </w:tc>
      </w:tr>
      <w:tr w:rsidR="00291502" w:rsidRPr="00FC1CF8" w:rsidTr="00291502">
        <w:tc>
          <w:tcPr>
            <w:tcW w:w="45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30</w:t>
            </w:r>
          </w:p>
        </w:tc>
        <w:tc>
          <w:tcPr>
            <w:tcW w:w="2694"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Путешествие цесаревича на восток</w:t>
            </w:r>
          </w:p>
        </w:tc>
        <w:tc>
          <w:tcPr>
            <w:tcW w:w="2351" w:type="dxa"/>
          </w:tcPr>
          <w:p w:rsidR="00291502" w:rsidRPr="00291502" w:rsidRDefault="00BB1E25" w:rsidP="00291502">
            <w:pPr>
              <w:rPr>
                <w:rFonts w:eastAsiaTheme="minorHAnsi"/>
                <w:sz w:val="24"/>
                <w:szCs w:val="24"/>
                <w:lang w:eastAsia="en-US"/>
              </w:rPr>
            </w:pPr>
            <w:r>
              <w:rPr>
                <w:rFonts w:eastAsiaTheme="minorHAnsi"/>
                <w:sz w:val="24"/>
                <w:szCs w:val="24"/>
                <w:lang w:eastAsia="en-US"/>
              </w:rPr>
              <w:t xml:space="preserve">с. </w:t>
            </w:r>
            <w:r w:rsidR="00291502" w:rsidRPr="00291502">
              <w:rPr>
                <w:rFonts w:eastAsiaTheme="minorHAnsi"/>
                <w:sz w:val="24"/>
                <w:szCs w:val="24"/>
                <w:lang w:eastAsia="en-US"/>
              </w:rPr>
              <w:t xml:space="preserve">Кабанск </w:t>
            </w:r>
          </w:p>
        </w:tc>
        <w:tc>
          <w:tcPr>
            <w:tcW w:w="1869"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28 августа – 28 октября</w:t>
            </w:r>
          </w:p>
        </w:tc>
        <w:tc>
          <w:tcPr>
            <w:tcW w:w="1986" w:type="dxa"/>
          </w:tcPr>
          <w:p w:rsidR="00291502" w:rsidRPr="00291502" w:rsidRDefault="00291502" w:rsidP="00291502">
            <w:pPr>
              <w:rPr>
                <w:rFonts w:eastAsiaTheme="minorHAnsi"/>
                <w:sz w:val="24"/>
                <w:szCs w:val="24"/>
                <w:lang w:eastAsia="en-US"/>
              </w:rPr>
            </w:pPr>
            <w:r w:rsidRPr="00291502">
              <w:rPr>
                <w:rFonts w:eastAsiaTheme="minorHAnsi"/>
                <w:sz w:val="24"/>
                <w:szCs w:val="24"/>
                <w:lang w:eastAsia="en-US"/>
              </w:rPr>
              <w:t>350</w:t>
            </w:r>
          </w:p>
        </w:tc>
      </w:tr>
      <w:tr w:rsidR="00085D82" w:rsidRPr="002850AC" w:rsidTr="00291502">
        <w:tc>
          <w:tcPr>
            <w:tcW w:w="456" w:type="dxa"/>
          </w:tcPr>
          <w:p w:rsidR="00085D82" w:rsidRPr="002850AC" w:rsidRDefault="00085D82" w:rsidP="00291502">
            <w:pPr>
              <w:rPr>
                <w:rFonts w:eastAsiaTheme="minorHAnsi"/>
                <w:sz w:val="24"/>
                <w:szCs w:val="24"/>
                <w:lang w:eastAsia="en-US"/>
              </w:rPr>
            </w:pPr>
          </w:p>
        </w:tc>
        <w:tc>
          <w:tcPr>
            <w:tcW w:w="2694" w:type="dxa"/>
          </w:tcPr>
          <w:p w:rsidR="00085D82" w:rsidRPr="002850AC" w:rsidRDefault="00085D82" w:rsidP="00291502">
            <w:pPr>
              <w:rPr>
                <w:rFonts w:eastAsiaTheme="minorHAnsi"/>
                <w:sz w:val="24"/>
                <w:szCs w:val="24"/>
                <w:lang w:eastAsia="en-US"/>
              </w:rPr>
            </w:pPr>
            <w:r w:rsidRPr="002850AC">
              <w:rPr>
                <w:rFonts w:eastAsiaTheme="minorHAnsi"/>
                <w:sz w:val="24"/>
                <w:szCs w:val="24"/>
                <w:lang w:eastAsia="en-US"/>
              </w:rPr>
              <w:t>ИТОГО:</w:t>
            </w:r>
          </w:p>
        </w:tc>
        <w:tc>
          <w:tcPr>
            <w:tcW w:w="2351" w:type="dxa"/>
          </w:tcPr>
          <w:p w:rsidR="00085D82" w:rsidRPr="002850AC" w:rsidRDefault="002850AC" w:rsidP="00291502">
            <w:pPr>
              <w:rPr>
                <w:rFonts w:eastAsiaTheme="minorHAnsi"/>
                <w:sz w:val="24"/>
                <w:szCs w:val="24"/>
                <w:lang w:eastAsia="en-US"/>
              </w:rPr>
            </w:pPr>
            <w:r w:rsidRPr="002850AC">
              <w:rPr>
                <w:rFonts w:eastAsiaTheme="minorHAnsi"/>
                <w:sz w:val="24"/>
                <w:szCs w:val="24"/>
                <w:lang w:eastAsia="en-US"/>
              </w:rPr>
              <w:t>9 муниципа</w:t>
            </w:r>
            <w:r w:rsidR="00085D82" w:rsidRPr="002850AC">
              <w:rPr>
                <w:rFonts w:eastAsiaTheme="minorHAnsi"/>
                <w:sz w:val="24"/>
                <w:szCs w:val="24"/>
                <w:lang w:eastAsia="en-US"/>
              </w:rPr>
              <w:t>льных районов Бурятии</w:t>
            </w:r>
          </w:p>
        </w:tc>
        <w:tc>
          <w:tcPr>
            <w:tcW w:w="1869" w:type="dxa"/>
          </w:tcPr>
          <w:p w:rsidR="00085D82" w:rsidRPr="002850AC" w:rsidRDefault="00085D82" w:rsidP="00291502">
            <w:pPr>
              <w:rPr>
                <w:rFonts w:eastAsiaTheme="minorHAnsi"/>
                <w:sz w:val="24"/>
                <w:szCs w:val="24"/>
                <w:lang w:eastAsia="en-US"/>
              </w:rPr>
            </w:pPr>
            <w:r w:rsidRPr="002850AC">
              <w:rPr>
                <w:rFonts w:eastAsiaTheme="minorHAnsi"/>
                <w:sz w:val="24"/>
                <w:szCs w:val="24"/>
                <w:lang w:eastAsia="en-US"/>
              </w:rPr>
              <w:t>в течение года</w:t>
            </w:r>
          </w:p>
        </w:tc>
        <w:tc>
          <w:tcPr>
            <w:tcW w:w="1986" w:type="dxa"/>
          </w:tcPr>
          <w:p w:rsidR="00085D82" w:rsidRPr="002850AC" w:rsidRDefault="002850AC" w:rsidP="00291502">
            <w:pPr>
              <w:rPr>
                <w:rFonts w:eastAsiaTheme="minorHAnsi"/>
                <w:sz w:val="24"/>
                <w:szCs w:val="24"/>
                <w:lang w:eastAsia="en-US"/>
              </w:rPr>
            </w:pPr>
            <w:r>
              <w:rPr>
                <w:rFonts w:eastAsiaTheme="minorHAnsi"/>
                <w:sz w:val="24"/>
                <w:szCs w:val="24"/>
                <w:lang w:eastAsia="en-US"/>
              </w:rPr>
              <w:t>7</w:t>
            </w:r>
            <w:r w:rsidR="00AF468B" w:rsidRPr="002850AC">
              <w:rPr>
                <w:rFonts w:eastAsiaTheme="minorHAnsi"/>
                <w:sz w:val="24"/>
                <w:szCs w:val="24"/>
                <w:lang w:eastAsia="en-US"/>
              </w:rPr>
              <w:t xml:space="preserve"> 988 чел.</w:t>
            </w:r>
          </w:p>
        </w:tc>
      </w:tr>
    </w:tbl>
    <w:p w:rsidR="00291502" w:rsidRDefault="00291502" w:rsidP="00A74E33">
      <w:pPr>
        <w:ind w:firstLine="709"/>
        <w:jc w:val="both"/>
        <w:rPr>
          <w:bCs/>
        </w:rPr>
      </w:pPr>
    </w:p>
    <w:p w:rsidR="00A74E33" w:rsidRPr="00346A67" w:rsidRDefault="00A74E33" w:rsidP="00A74E33">
      <w:pPr>
        <w:ind w:firstLine="709"/>
        <w:jc w:val="both"/>
      </w:pPr>
    </w:p>
    <w:tbl>
      <w:tblPr>
        <w:tblStyle w:val="ab"/>
        <w:tblpPr w:leftFromText="180" w:rightFromText="180" w:vertAnchor="text" w:horzAnchor="margin" w:tblpXSpec="center" w:tblpY="383"/>
        <w:tblW w:w="9206" w:type="dxa"/>
        <w:tblLayout w:type="fixed"/>
        <w:tblLook w:val="04A0"/>
      </w:tblPr>
      <w:tblGrid>
        <w:gridCol w:w="738"/>
        <w:gridCol w:w="2551"/>
        <w:gridCol w:w="3515"/>
        <w:gridCol w:w="2402"/>
      </w:tblGrid>
      <w:tr w:rsidR="00A74E33" w:rsidRPr="000834B6" w:rsidTr="00F237AB">
        <w:tc>
          <w:tcPr>
            <w:tcW w:w="9206" w:type="dxa"/>
            <w:gridSpan w:val="4"/>
          </w:tcPr>
          <w:p w:rsidR="00A74E33" w:rsidRPr="000834B6" w:rsidRDefault="00A74E33" w:rsidP="00F237AB">
            <w:pPr>
              <w:jc w:val="center"/>
              <w:rPr>
                <w:b/>
                <w:sz w:val="24"/>
                <w:szCs w:val="24"/>
              </w:rPr>
            </w:pPr>
            <w:r w:rsidRPr="000834B6">
              <w:rPr>
                <w:b/>
                <w:sz w:val="24"/>
                <w:szCs w:val="24"/>
              </w:rPr>
              <w:t>По гос</w:t>
            </w:r>
            <w:r>
              <w:rPr>
                <w:b/>
                <w:sz w:val="24"/>
                <w:szCs w:val="24"/>
              </w:rPr>
              <w:t xml:space="preserve">ударственному </w:t>
            </w:r>
            <w:r w:rsidRPr="000834B6">
              <w:rPr>
                <w:b/>
                <w:sz w:val="24"/>
                <w:szCs w:val="24"/>
              </w:rPr>
              <w:t>заданию</w:t>
            </w:r>
          </w:p>
        </w:tc>
      </w:tr>
      <w:tr w:rsidR="00A74E33" w:rsidRPr="000834B6" w:rsidTr="00F237AB">
        <w:tc>
          <w:tcPr>
            <w:tcW w:w="738" w:type="dxa"/>
          </w:tcPr>
          <w:p w:rsidR="00A74E33" w:rsidRPr="000834B6" w:rsidRDefault="00A74E33" w:rsidP="00BC7577">
            <w:pPr>
              <w:pStyle w:val="a5"/>
              <w:numPr>
                <w:ilvl w:val="0"/>
                <w:numId w:val="14"/>
              </w:numPr>
              <w:spacing w:after="0" w:line="240" w:lineRule="auto"/>
              <w:ind w:left="0" w:firstLine="0"/>
              <w:rPr>
                <w:sz w:val="24"/>
                <w:szCs w:val="24"/>
              </w:rPr>
            </w:pPr>
          </w:p>
        </w:tc>
        <w:tc>
          <w:tcPr>
            <w:tcW w:w="2551" w:type="dxa"/>
          </w:tcPr>
          <w:p w:rsidR="00A74E33" w:rsidRPr="000834B6" w:rsidRDefault="00265B72" w:rsidP="00F237AB">
            <w:pPr>
              <w:jc w:val="both"/>
              <w:rPr>
                <w:sz w:val="24"/>
                <w:szCs w:val="24"/>
              </w:rPr>
            </w:pPr>
            <w:r>
              <w:rPr>
                <w:sz w:val="24"/>
                <w:szCs w:val="24"/>
              </w:rPr>
              <w:t xml:space="preserve">«Моя </w:t>
            </w:r>
            <w:r w:rsidR="00A74E33" w:rsidRPr="00E6431B">
              <w:rPr>
                <w:sz w:val="24"/>
                <w:szCs w:val="24"/>
              </w:rPr>
              <w:t>Бурятия»</w:t>
            </w:r>
            <w:r w:rsidR="00A74E33">
              <w:rPr>
                <w:sz w:val="24"/>
                <w:szCs w:val="24"/>
              </w:rPr>
              <w:t xml:space="preserve"> </w:t>
            </w:r>
            <w:r w:rsidR="00A74E33" w:rsidRPr="00E6431B">
              <w:rPr>
                <w:sz w:val="24"/>
                <w:szCs w:val="24"/>
              </w:rPr>
              <w:t>(стенды, историко-культурное наследие)</w:t>
            </w:r>
            <w:r w:rsidR="00A74E33" w:rsidRPr="000834B6">
              <w:rPr>
                <w:sz w:val="24"/>
                <w:szCs w:val="24"/>
              </w:rPr>
              <w:t xml:space="preserve"> </w:t>
            </w:r>
          </w:p>
        </w:tc>
        <w:tc>
          <w:tcPr>
            <w:tcW w:w="3515" w:type="dxa"/>
          </w:tcPr>
          <w:p w:rsidR="00A74E33" w:rsidRDefault="00A74E33" w:rsidP="00F237AB">
            <w:pPr>
              <w:jc w:val="center"/>
            </w:pPr>
            <w:r>
              <w:t>29 марта</w:t>
            </w:r>
            <w:r w:rsidRPr="007C396F">
              <w:t xml:space="preserve"> – </w:t>
            </w:r>
            <w:r>
              <w:t>1</w:t>
            </w:r>
            <w:r w:rsidRPr="007C396F">
              <w:t xml:space="preserve">1 </w:t>
            </w:r>
            <w:r>
              <w:t>мая</w:t>
            </w:r>
          </w:p>
          <w:p w:rsidR="00A74E33" w:rsidRPr="001B032C" w:rsidRDefault="00A74E33" w:rsidP="00F237AB">
            <w:pPr>
              <w:jc w:val="center"/>
            </w:pPr>
          </w:p>
        </w:tc>
        <w:tc>
          <w:tcPr>
            <w:tcW w:w="2402" w:type="dxa"/>
          </w:tcPr>
          <w:p w:rsidR="00A74E33" w:rsidRPr="000834B6" w:rsidRDefault="00A74E33" w:rsidP="00F237AB">
            <w:pPr>
              <w:rPr>
                <w:sz w:val="24"/>
                <w:szCs w:val="24"/>
              </w:rPr>
            </w:pPr>
            <w:r>
              <w:t>Прибайкальский район, с</w:t>
            </w:r>
            <w:r w:rsidRPr="007C396F">
              <w:t>.</w:t>
            </w:r>
            <w:r>
              <w:t xml:space="preserve"> Турунтаево</w:t>
            </w:r>
          </w:p>
        </w:tc>
      </w:tr>
      <w:tr w:rsidR="00A74E33" w:rsidRPr="000834B6" w:rsidTr="00F237AB">
        <w:tc>
          <w:tcPr>
            <w:tcW w:w="738" w:type="dxa"/>
          </w:tcPr>
          <w:p w:rsidR="00A74E33" w:rsidRPr="000834B6" w:rsidRDefault="00A74E33" w:rsidP="00BC7577">
            <w:pPr>
              <w:pStyle w:val="a5"/>
              <w:numPr>
                <w:ilvl w:val="0"/>
                <w:numId w:val="14"/>
              </w:numPr>
              <w:spacing w:after="0" w:line="240" w:lineRule="auto"/>
              <w:ind w:left="0" w:firstLine="0"/>
              <w:rPr>
                <w:sz w:val="24"/>
                <w:szCs w:val="24"/>
              </w:rPr>
            </w:pPr>
          </w:p>
        </w:tc>
        <w:tc>
          <w:tcPr>
            <w:tcW w:w="2551" w:type="dxa"/>
          </w:tcPr>
          <w:p w:rsidR="00A74E33" w:rsidRPr="000834B6" w:rsidRDefault="00265B72" w:rsidP="00F237AB">
            <w:pPr>
              <w:jc w:val="both"/>
              <w:rPr>
                <w:sz w:val="24"/>
                <w:szCs w:val="24"/>
              </w:rPr>
            </w:pPr>
            <w:r>
              <w:rPr>
                <w:sz w:val="24"/>
                <w:szCs w:val="24"/>
              </w:rPr>
              <w:t>«</w:t>
            </w:r>
            <w:r w:rsidR="00A74E33" w:rsidRPr="00096AE4">
              <w:rPr>
                <w:sz w:val="24"/>
                <w:szCs w:val="24"/>
              </w:rPr>
              <w:t>Открывая дверь юрты»</w:t>
            </w:r>
            <w:r w:rsidR="00A74E33" w:rsidRPr="00096AE4">
              <w:rPr>
                <w:b/>
                <w:sz w:val="24"/>
                <w:szCs w:val="24"/>
              </w:rPr>
              <w:t xml:space="preserve"> </w:t>
            </w:r>
            <w:r w:rsidR="00A74E33" w:rsidRPr="00096AE4">
              <w:rPr>
                <w:sz w:val="24"/>
                <w:szCs w:val="24"/>
              </w:rPr>
              <w:t xml:space="preserve">(юрта с частичным внутренним убранством, стенды про животных </w:t>
            </w:r>
            <w:r w:rsidR="00A74E33" w:rsidRPr="00096AE4">
              <w:rPr>
                <w:sz w:val="24"/>
                <w:szCs w:val="24"/>
              </w:rPr>
              <w:lastRenderedPageBreak/>
              <w:t>восточного гороскопа, чучела, гипсовые фигуры, шкуры)</w:t>
            </w:r>
          </w:p>
        </w:tc>
        <w:tc>
          <w:tcPr>
            <w:tcW w:w="3515" w:type="dxa"/>
          </w:tcPr>
          <w:p w:rsidR="00A74E33" w:rsidRDefault="00A74E33" w:rsidP="00F237AB">
            <w:pPr>
              <w:ind w:right="-46"/>
              <w:jc w:val="center"/>
              <w:rPr>
                <w:sz w:val="24"/>
                <w:szCs w:val="24"/>
              </w:rPr>
            </w:pPr>
            <w:r>
              <w:rPr>
                <w:sz w:val="24"/>
                <w:szCs w:val="24"/>
              </w:rPr>
              <w:lastRenderedPageBreak/>
              <w:t xml:space="preserve">20 февраля </w:t>
            </w:r>
          </w:p>
          <w:p w:rsidR="00A74E33" w:rsidRDefault="00A74E33" w:rsidP="00F237AB">
            <w:pPr>
              <w:ind w:right="-46"/>
              <w:jc w:val="center"/>
              <w:rPr>
                <w:b/>
                <w:sz w:val="24"/>
                <w:szCs w:val="24"/>
              </w:rPr>
            </w:pPr>
            <w:r>
              <w:rPr>
                <w:sz w:val="24"/>
                <w:szCs w:val="24"/>
              </w:rPr>
              <w:t xml:space="preserve">26 февраля </w:t>
            </w:r>
          </w:p>
          <w:p w:rsidR="00A74E33" w:rsidRDefault="00A74E33" w:rsidP="00F237AB">
            <w:pPr>
              <w:ind w:right="-46"/>
              <w:jc w:val="center"/>
              <w:rPr>
                <w:sz w:val="24"/>
                <w:szCs w:val="24"/>
              </w:rPr>
            </w:pPr>
            <w:r>
              <w:rPr>
                <w:sz w:val="24"/>
                <w:szCs w:val="24"/>
              </w:rPr>
              <w:t xml:space="preserve">12 марта </w:t>
            </w:r>
          </w:p>
          <w:p w:rsidR="00A74E33" w:rsidRPr="00096AE4" w:rsidRDefault="00A74E33" w:rsidP="00F237AB">
            <w:pPr>
              <w:ind w:right="-46"/>
              <w:jc w:val="center"/>
              <w:rPr>
                <w:sz w:val="24"/>
                <w:szCs w:val="24"/>
              </w:rPr>
            </w:pPr>
            <w:r>
              <w:rPr>
                <w:sz w:val="24"/>
                <w:szCs w:val="24"/>
              </w:rPr>
              <w:t xml:space="preserve">16 марта </w:t>
            </w:r>
          </w:p>
        </w:tc>
        <w:tc>
          <w:tcPr>
            <w:tcW w:w="2402" w:type="dxa"/>
          </w:tcPr>
          <w:p w:rsidR="00A74E33" w:rsidRDefault="00A74E33" w:rsidP="00F237AB">
            <w:pPr>
              <w:rPr>
                <w:sz w:val="24"/>
                <w:szCs w:val="24"/>
              </w:rPr>
            </w:pPr>
            <w:r>
              <w:rPr>
                <w:sz w:val="24"/>
                <w:szCs w:val="24"/>
              </w:rPr>
              <w:t xml:space="preserve">- </w:t>
            </w:r>
            <w:proofErr w:type="gramStart"/>
            <w:r>
              <w:rPr>
                <w:sz w:val="24"/>
                <w:szCs w:val="24"/>
              </w:rPr>
              <w:t>г</w:t>
            </w:r>
            <w:proofErr w:type="gramEnd"/>
            <w:r>
              <w:rPr>
                <w:sz w:val="24"/>
                <w:szCs w:val="24"/>
              </w:rPr>
              <w:t>. Улан-Удэ, ДОУ</w:t>
            </w:r>
          </w:p>
          <w:p w:rsidR="00A74E33" w:rsidRDefault="00A74E33" w:rsidP="00F237AB">
            <w:pPr>
              <w:rPr>
                <w:sz w:val="24"/>
                <w:szCs w:val="24"/>
              </w:rPr>
            </w:pPr>
            <w:r>
              <w:rPr>
                <w:sz w:val="24"/>
                <w:szCs w:val="24"/>
              </w:rPr>
              <w:t>№ 10 «Одуванчик»;</w:t>
            </w:r>
          </w:p>
          <w:p w:rsidR="00A74E33" w:rsidRDefault="00A74E33" w:rsidP="00F237AB">
            <w:pPr>
              <w:rPr>
                <w:sz w:val="24"/>
                <w:szCs w:val="24"/>
              </w:rPr>
            </w:pPr>
            <w:r>
              <w:rPr>
                <w:sz w:val="24"/>
                <w:szCs w:val="24"/>
              </w:rPr>
              <w:t xml:space="preserve">- </w:t>
            </w:r>
            <w:proofErr w:type="gramStart"/>
            <w:r>
              <w:rPr>
                <w:sz w:val="24"/>
                <w:szCs w:val="24"/>
              </w:rPr>
              <w:t>г</w:t>
            </w:r>
            <w:proofErr w:type="gramEnd"/>
            <w:r>
              <w:rPr>
                <w:sz w:val="24"/>
                <w:szCs w:val="24"/>
              </w:rPr>
              <w:t xml:space="preserve">. Улан-Удэ, </w:t>
            </w:r>
            <w:r w:rsidRPr="006C7738">
              <w:rPr>
                <w:sz w:val="24"/>
                <w:szCs w:val="24"/>
              </w:rPr>
              <w:t>МАОУ СОШ №32</w:t>
            </w:r>
            <w:r w:rsidRPr="00657C2C">
              <w:rPr>
                <w:sz w:val="24"/>
                <w:szCs w:val="24"/>
              </w:rPr>
              <w:t>;</w:t>
            </w:r>
            <w:r>
              <w:rPr>
                <w:sz w:val="24"/>
                <w:szCs w:val="24"/>
              </w:rPr>
              <w:t xml:space="preserve"> </w:t>
            </w:r>
          </w:p>
          <w:p w:rsidR="00A74E33" w:rsidRDefault="00A74E33" w:rsidP="00F237AB">
            <w:pPr>
              <w:rPr>
                <w:sz w:val="24"/>
                <w:szCs w:val="24"/>
              </w:rPr>
            </w:pPr>
            <w:r>
              <w:rPr>
                <w:sz w:val="24"/>
                <w:szCs w:val="24"/>
              </w:rPr>
              <w:t xml:space="preserve">- </w:t>
            </w:r>
            <w:proofErr w:type="gramStart"/>
            <w:r>
              <w:rPr>
                <w:sz w:val="24"/>
                <w:szCs w:val="24"/>
              </w:rPr>
              <w:t>г</w:t>
            </w:r>
            <w:proofErr w:type="gramEnd"/>
            <w:r>
              <w:rPr>
                <w:sz w:val="24"/>
                <w:szCs w:val="24"/>
              </w:rPr>
              <w:t xml:space="preserve">. Улан-Удэ, </w:t>
            </w:r>
            <w:r w:rsidRPr="006C7738">
              <w:rPr>
                <w:sz w:val="24"/>
                <w:szCs w:val="24"/>
              </w:rPr>
              <w:t>ДОУ №</w:t>
            </w:r>
            <w:r>
              <w:rPr>
                <w:sz w:val="24"/>
                <w:szCs w:val="24"/>
              </w:rPr>
              <w:t xml:space="preserve"> </w:t>
            </w:r>
            <w:r w:rsidRPr="006C7738">
              <w:rPr>
                <w:sz w:val="24"/>
                <w:szCs w:val="24"/>
              </w:rPr>
              <w:t>64</w:t>
            </w:r>
            <w:r>
              <w:rPr>
                <w:sz w:val="24"/>
                <w:szCs w:val="24"/>
              </w:rPr>
              <w:t>;</w:t>
            </w:r>
            <w:r w:rsidRPr="006C7738">
              <w:rPr>
                <w:sz w:val="24"/>
                <w:szCs w:val="24"/>
              </w:rPr>
              <w:t xml:space="preserve"> </w:t>
            </w:r>
            <w:r w:rsidRPr="006C7738">
              <w:rPr>
                <w:sz w:val="24"/>
                <w:szCs w:val="24"/>
              </w:rPr>
              <w:lastRenderedPageBreak/>
              <w:t>«Колокольчик»</w:t>
            </w:r>
            <w:r>
              <w:rPr>
                <w:sz w:val="24"/>
                <w:szCs w:val="24"/>
              </w:rPr>
              <w:t xml:space="preserve">; </w:t>
            </w:r>
          </w:p>
          <w:p w:rsidR="00A74E33" w:rsidRPr="000834B6" w:rsidRDefault="00A74E33" w:rsidP="00F237AB">
            <w:pPr>
              <w:rPr>
                <w:sz w:val="24"/>
                <w:szCs w:val="24"/>
              </w:rPr>
            </w:pPr>
            <w:r>
              <w:rPr>
                <w:sz w:val="24"/>
                <w:szCs w:val="24"/>
              </w:rPr>
              <w:t xml:space="preserve">- </w:t>
            </w:r>
            <w:proofErr w:type="gramStart"/>
            <w:r>
              <w:rPr>
                <w:sz w:val="24"/>
                <w:szCs w:val="24"/>
              </w:rPr>
              <w:t>г</w:t>
            </w:r>
            <w:proofErr w:type="gramEnd"/>
            <w:r>
              <w:rPr>
                <w:sz w:val="24"/>
                <w:szCs w:val="24"/>
              </w:rPr>
              <w:t xml:space="preserve">. Улан-Удэ, </w:t>
            </w:r>
            <w:r w:rsidRPr="006C7738">
              <w:rPr>
                <w:sz w:val="24"/>
                <w:szCs w:val="24"/>
              </w:rPr>
              <w:t>ДОУ №</w:t>
            </w:r>
            <w:r>
              <w:rPr>
                <w:sz w:val="24"/>
                <w:szCs w:val="24"/>
              </w:rPr>
              <w:t xml:space="preserve"> </w:t>
            </w:r>
            <w:r w:rsidRPr="006C7738">
              <w:rPr>
                <w:sz w:val="24"/>
                <w:szCs w:val="24"/>
              </w:rPr>
              <w:t>112 «Сибирячок»</w:t>
            </w:r>
          </w:p>
        </w:tc>
      </w:tr>
      <w:tr w:rsidR="00A74E33" w:rsidRPr="000834B6" w:rsidTr="00F237AB">
        <w:tc>
          <w:tcPr>
            <w:tcW w:w="738" w:type="dxa"/>
          </w:tcPr>
          <w:p w:rsidR="00A74E33" w:rsidRPr="000834B6" w:rsidRDefault="00A74E33" w:rsidP="00BC7577">
            <w:pPr>
              <w:pStyle w:val="a5"/>
              <w:numPr>
                <w:ilvl w:val="0"/>
                <w:numId w:val="14"/>
              </w:numPr>
              <w:spacing w:after="0" w:line="240" w:lineRule="auto"/>
              <w:ind w:left="0" w:firstLine="0"/>
              <w:rPr>
                <w:sz w:val="24"/>
                <w:szCs w:val="24"/>
              </w:rPr>
            </w:pPr>
          </w:p>
        </w:tc>
        <w:tc>
          <w:tcPr>
            <w:tcW w:w="2551" w:type="dxa"/>
          </w:tcPr>
          <w:p w:rsidR="00A74E33" w:rsidRPr="000834B6" w:rsidRDefault="00265B72" w:rsidP="00F237AB">
            <w:pPr>
              <w:jc w:val="both"/>
              <w:rPr>
                <w:sz w:val="24"/>
                <w:szCs w:val="24"/>
              </w:rPr>
            </w:pPr>
            <w:r>
              <w:rPr>
                <w:sz w:val="24"/>
                <w:szCs w:val="24"/>
              </w:rPr>
              <w:t>«</w:t>
            </w:r>
            <w:r w:rsidR="00A74E33" w:rsidRPr="00096AE4">
              <w:rPr>
                <w:sz w:val="24"/>
                <w:szCs w:val="24"/>
              </w:rPr>
              <w:t>Крылатые пернатые» (</w:t>
            </w:r>
            <w:r w:rsidR="00A74E33">
              <w:rPr>
                <w:sz w:val="24"/>
                <w:szCs w:val="24"/>
              </w:rPr>
              <w:t xml:space="preserve">стенды </w:t>
            </w:r>
            <w:r w:rsidR="00A74E33" w:rsidRPr="00096AE4">
              <w:rPr>
                <w:sz w:val="24"/>
                <w:szCs w:val="24"/>
              </w:rPr>
              <w:t>о разнообразии птиц на земле; чучела птиц)</w:t>
            </w:r>
          </w:p>
        </w:tc>
        <w:tc>
          <w:tcPr>
            <w:tcW w:w="3515" w:type="dxa"/>
          </w:tcPr>
          <w:p w:rsidR="00A74E33" w:rsidRDefault="00A74E33" w:rsidP="00F237AB">
            <w:pPr>
              <w:ind w:right="-46"/>
              <w:jc w:val="center"/>
              <w:rPr>
                <w:sz w:val="24"/>
                <w:szCs w:val="24"/>
              </w:rPr>
            </w:pPr>
            <w:r>
              <w:rPr>
                <w:sz w:val="24"/>
                <w:szCs w:val="24"/>
              </w:rPr>
              <w:t xml:space="preserve">29 марта </w:t>
            </w:r>
          </w:p>
          <w:p w:rsidR="00A74E33" w:rsidRDefault="00A74E33" w:rsidP="00F237AB">
            <w:pPr>
              <w:ind w:firstLine="28"/>
              <w:jc w:val="center"/>
              <w:rPr>
                <w:sz w:val="24"/>
                <w:szCs w:val="24"/>
              </w:rPr>
            </w:pPr>
            <w:r>
              <w:rPr>
                <w:sz w:val="24"/>
                <w:szCs w:val="24"/>
              </w:rPr>
              <w:t xml:space="preserve">16 мая </w:t>
            </w:r>
          </w:p>
          <w:p w:rsidR="00A74E33" w:rsidRPr="00EC7BF6" w:rsidRDefault="00A74E33" w:rsidP="00F237AB">
            <w:pPr>
              <w:ind w:firstLine="28"/>
              <w:jc w:val="center"/>
              <w:rPr>
                <w:sz w:val="24"/>
                <w:szCs w:val="24"/>
              </w:rPr>
            </w:pPr>
            <w:r>
              <w:rPr>
                <w:sz w:val="24"/>
                <w:szCs w:val="24"/>
              </w:rPr>
              <w:t xml:space="preserve">22 мая </w:t>
            </w:r>
          </w:p>
          <w:p w:rsidR="00A74E33" w:rsidRPr="00096AE4" w:rsidRDefault="00A74E33" w:rsidP="00F237AB">
            <w:pPr>
              <w:ind w:right="-46"/>
              <w:jc w:val="center"/>
              <w:rPr>
                <w:sz w:val="24"/>
                <w:szCs w:val="24"/>
              </w:rPr>
            </w:pPr>
            <w:r>
              <w:rPr>
                <w:sz w:val="24"/>
                <w:szCs w:val="24"/>
              </w:rPr>
              <w:t xml:space="preserve">25 мая </w:t>
            </w:r>
          </w:p>
        </w:tc>
        <w:tc>
          <w:tcPr>
            <w:tcW w:w="2402" w:type="dxa"/>
          </w:tcPr>
          <w:p w:rsidR="00A74E33" w:rsidRDefault="00A74E33" w:rsidP="00F237AB">
            <w:pPr>
              <w:rPr>
                <w:sz w:val="24"/>
                <w:szCs w:val="24"/>
              </w:rPr>
            </w:pPr>
            <w:r>
              <w:rPr>
                <w:sz w:val="24"/>
                <w:szCs w:val="24"/>
              </w:rPr>
              <w:t xml:space="preserve">- </w:t>
            </w:r>
            <w:proofErr w:type="gramStart"/>
            <w:r>
              <w:rPr>
                <w:sz w:val="24"/>
                <w:szCs w:val="24"/>
              </w:rPr>
              <w:t>г</w:t>
            </w:r>
            <w:proofErr w:type="gramEnd"/>
            <w:r>
              <w:rPr>
                <w:sz w:val="24"/>
                <w:szCs w:val="24"/>
              </w:rPr>
              <w:t xml:space="preserve">. Улан-Удэ, </w:t>
            </w:r>
            <w:r w:rsidRPr="006C7738">
              <w:rPr>
                <w:sz w:val="24"/>
                <w:szCs w:val="24"/>
              </w:rPr>
              <w:t>ДОУ №</w:t>
            </w:r>
            <w:r>
              <w:rPr>
                <w:sz w:val="24"/>
                <w:szCs w:val="24"/>
              </w:rPr>
              <w:t xml:space="preserve"> </w:t>
            </w:r>
            <w:r w:rsidRPr="006C7738">
              <w:rPr>
                <w:sz w:val="24"/>
                <w:szCs w:val="24"/>
              </w:rPr>
              <w:t>10 «Одуванчик</w:t>
            </w:r>
            <w:r>
              <w:rPr>
                <w:sz w:val="24"/>
                <w:szCs w:val="24"/>
              </w:rPr>
              <w:t>»;</w:t>
            </w:r>
          </w:p>
          <w:p w:rsidR="00A74E33" w:rsidRDefault="00A74E33" w:rsidP="00F237AB">
            <w:pPr>
              <w:rPr>
                <w:sz w:val="24"/>
                <w:szCs w:val="24"/>
              </w:rPr>
            </w:pPr>
            <w:r>
              <w:rPr>
                <w:sz w:val="24"/>
                <w:szCs w:val="24"/>
              </w:rPr>
              <w:t xml:space="preserve">- </w:t>
            </w:r>
            <w:proofErr w:type="gramStart"/>
            <w:r>
              <w:rPr>
                <w:sz w:val="24"/>
                <w:szCs w:val="24"/>
              </w:rPr>
              <w:t>г</w:t>
            </w:r>
            <w:proofErr w:type="gramEnd"/>
            <w:r>
              <w:rPr>
                <w:sz w:val="24"/>
                <w:szCs w:val="24"/>
              </w:rPr>
              <w:t xml:space="preserve">. Улан-Удэ, ДОУ № 112 «Сибирячок»; - г. Улан-Удэ, </w:t>
            </w:r>
            <w:r w:rsidRPr="00EC7BF6">
              <w:rPr>
                <w:sz w:val="24"/>
                <w:szCs w:val="24"/>
              </w:rPr>
              <w:t>ДОУ №</w:t>
            </w:r>
            <w:r>
              <w:rPr>
                <w:sz w:val="24"/>
                <w:szCs w:val="24"/>
              </w:rPr>
              <w:t xml:space="preserve"> </w:t>
            </w:r>
            <w:r w:rsidRPr="00EC7BF6">
              <w:rPr>
                <w:sz w:val="24"/>
                <w:szCs w:val="24"/>
              </w:rPr>
              <w:t>29</w:t>
            </w:r>
            <w:r>
              <w:rPr>
                <w:sz w:val="24"/>
                <w:szCs w:val="24"/>
              </w:rPr>
              <w:t xml:space="preserve"> «Искорка»;</w:t>
            </w:r>
          </w:p>
          <w:p w:rsidR="00A74E33" w:rsidRPr="000834B6" w:rsidRDefault="00A74E33" w:rsidP="00F237AB">
            <w:pPr>
              <w:rPr>
                <w:sz w:val="24"/>
                <w:szCs w:val="24"/>
              </w:rPr>
            </w:pPr>
            <w:r>
              <w:rPr>
                <w:sz w:val="24"/>
                <w:szCs w:val="24"/>
              </w:rPr>
              <w:t xml:space="preserve">- </w:t>
            </w:r>
            <w:proofErr w:type="gramStart"/>
            <w:r>
              <w:rPr>
                <w:sz w:val="24"/>
                <w:szCs w:val="24"/>
              </w:rPr>
              <w:t>г</w:t>
            </w:r>
            <w:proofErr w:type="gramEnd"/>
            <w:r>
              <w:rPr>
                <w:sz w:val="24"/>
                <w:szCs w:val="24"/>
              </w:rPr>
              <w:t>. Улан-Удэ, ДОУ № 97 «Земляничка»</w:t>
            </w:r>
          </w:p>
        </w:tc>
      </w:tr>
      <w:tr w:rsidR="00A74E33" w:rsidRPr="000834B6" w:rsidTr="00F237AB">
        <w:tc>
          <w:tcPr>
            <w:tcW w:w="738" w:type="dxa"/>
          </w:tcPr>
          <w:p w:rsidR="00A74E33" w:rsidRPr="000834B6" w:rsidRDefault="00A74E33" w:rsidP="00BC7577">
            <w:pPr>
              <w:pStyle w:val="a5"/>
              <w:numPr>
                <w:ilvl w:val="0"/>
                <w:numId w:val="14"/>
              </w:numPr>
              <w:spacing w:after="0" w:line="240" w:lineRule="auto"/>
              <w:ind w:left="0" w:firstLine="0"/>
              <w:rPr>
                <w:sz w:val="24"/>
                <w:szCs w:val="24"/>
              </w:rPr>
            </w:pPr>
          </w:p>
        </w:tc>
        <w:tc>
          <w:tcPr>
            <w:tcW w:w="2551" w:type="dxa"/>
          </w:tcPr>
          <w:p w:rsidR="00A74E33" w:rsidRPr="000834B6" w:rsidRDefault="00265B72" w:rsidP="00F237AB">
            <w:pPr>
              <w:jc w:val="both"/>
              <w:rPr>
                <w:sz w:val="24"/>
                <w:szCs w:val="24"/>
              </w:rPr>
            </w:pPr>
            <w:r>
              <w:rPr>
                <w:sz w:val="24"/>
                <w:szCs w:val="24"/>
              </w:rPr>
              <w:t>«</w:t>
            </w:r>
            <w:r w:rsidR="00A74E33">
              <w:rPr>
                <w:sz w:val="24"/>
                <w:szCs w:val="24"/>
              </w:rPr>
              <w:t>Атлас тибетской медицины» (стенды)</w:t>
            </w:r>
          </w:p>
        </w:tc>
        <w:tc>
          <w:tcPr>
            <w:tcW w:w="3515" w:type="dxa"/>
          </w:tcPr>
          <w:p w:rsidR="00A74E33" w:rsidRPr="00BA7557" w:rsidRDefault="00A74E33" w:rsidP="00F237AB">
            <w:pPr>
              <w:jc w:val="center"/>
              <w:rPr>
                <w:sz w:val="24"/>
                <w:szCs w:val="24"/>
              </w:rPr>
            </w:pPr>
            <w:r>
              <w:rPr>
                <w:sz w:val="24"/>
                <w:szCs w:val="24"/>
              </w:rPr>
              <w:t xml:space="preserve">30 апреля </w:t>
            </w:r>
          </w:p>
        </w:tc>
        <w:tc>
          <w:tcPr>
            <w:tcW w:w="2402" w:type="dxa"/>
          </w:tcPr>
          <w:p w:rsidR="00A74E33" w:rsidRPr="000834B6" w:rsidRDefault="00A74E33" w:rsidP="00265B72">
            <w:pPr>
              <w:jc w:val="center"/>
              <w:rPr>
                <w:sz w:val="24"/>
                <w:szCs w:val="24"/>
              </w:rPr>
            </w:pPr>
            <w:r>
              <w:rPr>
                <w:sz w:val="24"/>
                <w:szCs w:val="24"/>
              </w:rPr>
              <w:t>(ВСГИК)</w:t>
            </w:r>
          </w:p>
        </w:tc>
      </w:tr>
      <w:tr w:rsidR="00A74E33" w:rsidRPr="000834B6" w:rsidTr="00F237AB">
        <w:tc>
          <w:tcPr>
            <w:tcW w:w="738" w:type="dxa"/>
          </w:tcPr>
          <w:p w:rsidR="00A74E33" w:rsidRPr="000834B6" w:rsidRDefault="00A74E33" w:rsidP="00F237AB">
            <w:pPr>
              <w:pStyle w:val="a5"/>
              <w:spacing w:after="0" w:line="240" w:lineRule="auto"/>
              <w:ind w:left="0"/>
              <w:rPr>
                <w:sz w:val="24"/>
                <w:szCs w:val="24"/>
              </w:rPr>
            </w:pPr>
            <w:r>
              <w:rPr>
                <w:sz w:val="24"/>
                <w:szCs w:val="24"/>
              </w:rPr>
              <w:t>5.</w:t>
            </w:r>
          </w:p>
        </w:tc>
        <w:tc>
          <w:tcPr>
            <w:tcW w:w="2551" w:type="dxa"/>
          </w:tcPr>
          <w:p w:rsidR="00A74E33" w:rsidRPr="000834B6" w:rsidRDefault="00265B72" w:rsidP="00F237AB">
            <w:pPr>
              <w:jc w:val="both"/>
              <w:rPr>
                <w:sz w:val="24"/>
                <w:szCs w:val="24"/>
              </w:rPr>
            </w:pPr>
            <w:r>
              <w:rPr>
                <w:sz w:val="24"/>
                <w:szCs w:val="24"/>
              </w:rPr>
              <w:t>«</w:t>
            </w:r>
            <w:r w:rsidR="00A74E33">
              <w:rPr>
                <w:sz w:val="24"/>
                <w:szCs w:val="24"/>
              </w:rPr>
              <w:t>Герои Бурятии – герои страны»</w:t>
            </w:r>
          </w:p>
        </w:tc>
        <w:tc>
          <w:tcPr>
            <w:tcW w:w="3515" w:type="dxa"/>
          </w:tcPr>
          <w:p w:rsidR="00A74E33" w:rsidRPr="00BA7557" w:rsidRDefault="00A74E33" w:rsidP="00F237AB">
            <w:pPr>
              <w:jc w:val="center"/>
              <w:rPr>
                <w:sz w:val="24"/>
                <w:szCs w:val="24"/>
              </w:rPr>
            </w:pPr>
            <w:r>
              <w:rPr>
                <w:sz w:val="24"/>
                <w:szCs w:val="24"/>
              </w:rPr>
              <w:t xml:space="preserve">4 мая </w:t>
            </w:r>
          </w:p>
        </w:tc>
        <w:tc>
          <w:tcPr>
            <w:tcW w:w="2402" w:type="dxa"/>
          </w:tcPr>
          <w:p w:rsidR="00A74E33" w:rsidRPr="000834B6" w:rsidRDefault="00A74E33" w:rsidP="00265B72">
            <w:pPr>
              <w:jc w:val="center"/>
              <w:rPr>
                <w:sz w:val="24"/>
                <w:szCs w:val="24"/>
              </w:rPr>
            </w:pPr>
            <w:r>
              <w:rPr>
                <w:sz w:val="24"/>
                <w:szCs w:val="24"/>
              </w:rPr>
              <w:t>(СОШ № 3)</w:t>
            </w:r>
          </w:p>
        </w:tc>
      </w:tr>
      <w:tr w:rsidR="00A74E33" w:rsidRPr="000834B6" w:rsidTr="00F237AB">
        <w:tc>
          <w:tcPr>
            <w:tcW w:w="738" w:type="dxa"/>
          </w:tcPr>
          <w:p w:rsidR="00A74E33" w:rsidRPr="000834B6" w:rsidRDefault="00A74E33" w:rsidP="00F237AB">
            <w:pPr>
              <w:pStyle w:val="a5"/>
              <w:spacing w:after="0" w:line="240" w:lineRule="auto"/>
              <w:ind w:left="0"/>
              <w:rPr>
                <w:sz w:val="24"/>
                <w:szCs w:val="24"/>
              </w:rPr>
            </w:pPr>
            <w:r>
              <w:rPr>
                <w:sz w:val="24"/>
                <w:szCs w:val="24"/>
              </w:rPr>
              <w:t>6.</w:t>
            </w:r>
          </w:p>
        </w:tc>
        <w:tc>
          <w:tcPr>
            <w:tcW w:w="2551" w:type="dxa"/>
          </w:tcPr>
          <w:p w:rsidR="00A74E33" w:rsidRPr="000834B6" w:rsidRDefault="00265B72" w:rsidP="00F237AB">
            <w:pPr>
              <w:jc w:val="both"/>
            </w:pPr>
            <w:r>
              <w:rPr>
                <w:sz w:val="24"/>
                <w:szCs w:val="24"/>
              </w:rPr>
              <w:t>«</w:t>
            </w:r>
            <w:proofErr w:type="gramStart"/>
            <w:r w:rsidR="00A74E33">
              <w:rPr>
                <w:sz w:val="24"/>
                <w:szCs w:val="24"/>
                <w:lang w:val="en-US"/>
              </w:rPr>
              <w:t>PRO</w:t>
            </w:r>
            <w:proofErr w:type="gramEnd"/>
            <w:r w:rsidR="00A74E33">
              <w:rPr>
                <w:sz w:val="24"/>
                <w:szCs w:val="24"/>
              </w:rPr>
              <w:t>насекомых» (жуки, бабочки)</w:t>
            </w:r>
          </w:p>
        </w:tc>
        <w:tc>
          <w:tcPr>
            <w:tcW w:w="3515" w:type="dxa"/>
          </w:tcPr>
          <w:p w:rsidR="00A74E33" w:rsidRPr="00BA7557" w:rsidRDefault="00A74E33" w:rsidP="00F237AB">
            <w:pPr>
              <w:jc w:val="center"/>
              <w:rPr>
                <w:sz w:val="24"/>
                <w:szCs w:val="24"/>
              </w:rPr>
            </w:pPr>
            <w:r>
              <w:rPr>
                <w:sz w:val="24"/>
                <w:szCs w:val="24"/>
              </w:rPr>
              <w:t xml:space="preserve">28 июня </w:t>
            </w:r>
          </w:p>
        </w:tc>
        <w:tc>
          <w:tcPr>
            <w:tcW w:w="2402" w:type="dxa"/>
          </w:tcPr>
          <w:p w:rsidR="00A74E33" w:rsidRPr="000834B6" w:rsidRDefault="00A74E33" w:rsidP="00265B72">
            <w:pPr>
              <w:jc w:val="center"/>
            </w:pPr>
            <w:r>
              <w:rPr>
                <w:sz w:val="24"/>
                <w:szCs w:val="24"/>
              </w:rPr>
              <w:t>(ДОУ «Искорка»)</w:t>
            </w:r>
          </w:p>
        </w:tc>
      </w:tr>
      <w:tr w:rsidR="00265B72" w:rsidRPr="000834B6" w:rsidTr="00F237AB">
        <w:tc>
          <w:tcPr>
            <w:tcW w:w="738" w:type="dxa"/>
          </w:tcPr>
          <w:p w:rsidR="00265B72" w:rsidRDefault="00265B72" w:rsidP="00F237AB">
            <w:pPr>
              <w:pStyle w:val="a5"/>
              <w:spacing w:after="0" w:line="240" w:lineRule="auto"/>
              <w:ind w:left="0"/>
              <w:rPr>
                <w:sz w:val="24"/>
                <w:szCs w:val="24"/>
              </w:rPr>
            </w:pPr>
            <w:r>
              <w:rPr>
                <w:sz w:val="24"/>
                <w:szCs w:val="24"/>
              </w:rPr>
              <w:t>7.</w:t>
            </w:r>
          </w:p>
        </w:tc>
        <w:tc>
          <w:tcPr>
            <w:tcW w:w="2551" w:type="dxa"/>
          </w:tcPr>
          <w:p w:rsidR="00265B72" w:rsidRPr="006045DF" w:rsidRDefault="00265B72" w:rsidP="007D4077">
            <w:pPr>
              <w:rPr>
                <w:sz w:val="24"/>
                <w:szCs w:val="24"/>
              </w:rPr>
            </w:pPr>
            <w:r w:rsidRPr="006045DF">
              <w:rPr>
                <w:sz w:val="24"/>
                <w:szCs w:val="24"/>
              </w:rPr>
              <w:t xml:space="preserve">«По одежке встречаем» (традиционные костюмы народов Бурятии) </w:t>
            </w:r>
          </w:p>
        </w:tc>
        <w:tc>
          <w:tcPr>
            <w:tcW w:w="3515" w:type="dxa"/>
          </w:tcPr>
          <w:p w:rsidR="00265B72" w:rsidRPr="006045DF" w:rsidRDefault="00265B72" w:rsidP="00265B72">
            <w:pPr>
              <w:jc w:val="center"/>
              <w:rPr>
                <w:sz w:val="24"/>
                <w:szCs w:val="24"/>
              </w:rPr>
            </w:pPr>
            <w:r w:rsidRPr="006045DF">
              <w:rPr>
                <w:sz w:val="24"/>
                <w:szCs w:val="24"/>
              </w:rPr>
              <w:t xml:space="preserve">26 октября, </w:t>
            </w:r>
          </w:p>
        </w:tc>
        <w:tc>
          <w:tcPr>
            <w:tcW w:w="2402" w:type="dxa"/>
          </w:tcPr>
          <w:p w:rsidR="00265B72" w:rsidRDefault="00265B72" w:rsidP="00265B72">
            <w:pPr>
              <w:jc w:val="center"/>
              <w:rPr>
                <w:sz w:val="24"/>
                <w:szCs w:val="24"/>
              </w:rPr>
            </w:pPr>
            <w:r w:rsidRPr="006045DF">
              <w:rPr>
                <w:sz w:val="24"/>
                <w:szCs w:val="24"/>
              </w:rPr>
              <w:t xml:space="preserve">г. Улан-Удэ, ДОУ </w:t>
            </w:r>
          </w:p>
          <w:p w:rsidR="00265B72" w:rsidRDefault="00265B72" w:rsidP="00265B72">
            <w:pPr>
              <w:jc w:val="center"/>
            </w:pPr>
            <w:r w:rsidRPr="006045DF">
              <w:rPr>
                <w:sz w:val="24"/>
                <w:szCs w:val="24"/>
              </w:rPr>
              <w:t>№ 64 «Колокольчик»</w:t>
            </w:r>
          </w:p>
        </w:tc>
      </w:tr>
      <w:tr w:rsidR="00265B72" w:rsidRPr="000834B6" w:rsidTr="00F237AB">
        <w:tc>
          <w:tcPr>
            <w:tcW w:w="738" w:type="dxa"/>
          </w:tcPr>
          <w:p w:rsidR="00265B72" w:rsidRDefault="00265B72" w:rsidP="00F237AB">
            <w:pPr>
              <w:pStyle w:val="a5"/>
              <w:spacing w:after="0" w:line="240" w:lineRule="auto"/>
              <w:ind w:left="0"/>
              <w:rPr>
                <w:sz w:val="24"/>
                <w:szCs w:val="24"/>
              </w:rPr>
            </w:pPr>
            <w:r>
              <w:rPr>
                <w:sz w:val="24"/>
                <w:szCs w:val="24"/>
              </w:rPr>
              <w:t>8.</w:t>
            </w:r>
          </w:p>
        </w:tc>
        <w:tc>
          <w:tcPr>
            <w:tcW w:w="2551" w:type="dxa"/>
          </w:tcPr>
          <w:p w:rsidR="00265B72" w:rsidRPr="006045DF" w:rsidRDefault="00265B72" w:rsidP="007D4077">
            <w:pPr>
              <w:rPr>
                <w:sz w:val="24"/>
                <w:szCs w:val="24"/>
              </w:rPr>
            </w:pPr>
            <w:r w:rsidRPr="006045DF">
              <w:rPr>
                <w:sz w:val="24"/>
                <w:szCs w:val="24"/>
              </w:rPr>
              <w:t>«Просветители Бурятии» (стенды)</w:t>
            </w:r>
          </w:p>
        </w:tc>
        <w:tc>
          <w:tcPr>
            <w:tcW w:w="3515" w:type="dxa"/>
          </w:tcPr>
          <w:p w:rsidR="00265B72" w:rsidRPr="006045DF" w:rsidRDefault="00265B72" w:rsidP="00265B72">
            <w:pPr>
              <w:jc w:val="center"/>
              <w:rPr>
                <w:sz w:val="24"/>
                <w:szCs w:val="24"/>
              </w:rPr>
            </w:pPr>
            <w:r w:rsidRPr="006045DF">
              <w:rPr>
                <w:sz w:val="24"/>
                <w:szCs w:val="24"/>
              </w:rPr>
              <w:t xml:space="preserve">27 ноября, </w:t>
            </w:r>
          </w:p>
        </w:tc>
        <w:tc>
          <w:tcPr>
            <w:tcW w:w="2402" w:type="dxa"/>
          </w:tcPr>
          <w:p w:rsidR="00265B72" w:rsidRDefault="00265B72" w:rsidP="00265B72">
            <w:pPr>
              <w:jc w:val="center"/>
            </w:pPr>
            <w:r w:rsidRPr="006045DF">
              <w:rPr>
                <w:sz w:val="24"/>
                <w:szCs w:val="24"/>
              </w:rPr>
              <w:t>СОШ № 55</w:t>
            </w:r>
          </w:p>
        </w:tc>
      </w:tr>
      <w:tr w:rsidR="00265B72" w:rsidRPr="000834B6" w:rsidTr="00F237AB">
        <w:tc>
          <w:tcPr>
            <w:tcW w:w="738" w:type="dxa"/>
          </w:tcPr>
          <w:p w:rsidR="00265B72" w:rsidRPr="000834B6" w:rsidRDefault="00265B72" w:rsidP="00F237AB">
            <w:pPr>
              <w:rPr>
                <w:sz w:val="24"/>
                <w:szCs w:val="24"/>
              </w:rPr>
            </w:pPr>
          </w:p>
        </w:tc>
        <w:tc>
          <w:tcPr>
            <w:tcW w:w="2551" w:type="dxa"/>
          </w:tcPr>
          <w:p w:rsidR="00265B72" w:rsidRPr="000834B6" w:rsidRDefault="00265B72" w:rsidP="00F237AB">
            <w:pPr>
              <w:rPr>
                <w:sz w:val="24"/>
                <w:szCs w:val="24"/>
              </w:rPr>
            </w:pPr>
            <w:r w:rsidRPr="000834B6">
              <w:rPr>
                <w:sz w:val="24"/>
                <w:szCs w:val="24"/>
              </w:rPr>
              <w:t>ИТОГО:</w:t>
            </w:r>
            <w:r>
              <w:rPr>
                <w:sz w:val="24"/>
                <w:szCs w:val="24"/>
              </w:rPr>
              <w:t xml:space="preserve"> 8 выставок</w:t>
            </w:r>
          </w:p>
        </w:tc>
        <w:tc>
          <w:tcPr>
            <w:tcW w:w="3515" w:type="dxa"/>
          </w:tcPr>
          <w:p w:rsidR="00265B72" w:rsidRPr="000834B6" w:rsidRDefault="00265B72" w:rsidP="00F237AB">
            <w:pPr>
              <w:jc w:val="center"/>
              <w:rPr>
                <w:sz w:val="24"/>
                <w:szCs w:val="24"/>
              </w:rPr>
            </w:pPr>
          </w:p>
        </w:tc>
        <w:tc>
          <w:tcPr>
            <w:tcW w:w="2402" w:type="dxa"/>
          </w:tcPr>
          <w:p w:rsidR="00265B72" w:rsidRPr="000834B6" w:rsidRDefault="00265B72" w:rsidP="00F237AB">
            <w:pPr>
              <w:rPr>
                <w:sz w:val="24"/>
                <w:szCs w:val="24"/>
              </w:rPr>
            </w:pPr>
          </w:p>
        </w:tc>
      </w:tr>
    </w:tbl>
    <w:p w:rsidR="00A74E33" w:rsidRPr="000834B6" w:rsidRDefault="00A74E33" w:rsidP="00A74E33">
      <w:pPr>
        <w:tabs>
          <w:tab w:val="left" w:pos="4500"/>
        </w:tabs>
        <w:spacing w:line="360" w:lineRule="auto"/>
        <w:ind w:left="567" w:firstLine="567"/>
        <w:jc w:val="both"/>
      </w:pPr>
    </w:p>
    <w:p w:rsidR="00C04295" w:rsidRPr="00C04295" w:rsidRDefault="00A74E33" w:rsidP="00C04295">
      <w:pPr>
        <w:ind w:firstLine="709"/>
        <w:jc w:val="both"/>
      </w:pPr>
      <w:r w:rsidRPr="00C04295">
        <w:t xml:space="preserve">Таким образом, </w:t>
      </w:r>
      <w:r w:rsidR="00C04295" w:rsidRPr="00C04295">
        <w:t xml:space="preserve">за 2018 г. Национальным музеем было проведено </w:t>
      </w:r>
      <w:r w:rsidR="00C04295">
        <w:t>30</w:t>
      </w:r>
      <w:r w:rsidR="00C04295" w:rsidRPr="00C04295">
        <w:t xml:space="preserve"> передвижных выставок</w:t>
      </w:r>
      <w:r w:rsidR="00C04295">
        <w:t>-показов</w:t>
      </w:r>
      <w:r w:rsidR="00C04295" w:rsidRPr="00C04295">
        <w:t xml:space="preserve"> в </w:t>
      </w:r>
      <w:r w:rsidR="00CC7254">
        <w:t>9</w:t>
      </w:r>
      <w:r w:rsidR="00C04295" w:rsidRPr="00C04295">
        <w:t xml:space="preserve"> муниципальных образованиях РБ: Хоринском, Еравнинском, Селенгинском, Прибайкальском, Северобайкальском, Окинском, Закаменском, Кабанском, Заиграевском, а также г. </w:t>
      </w:r>
      <w:proofErr w:type="gramStart"/>
      <w:r w:rsidR="00C04295" w:rsidRPr="00C04295">
        <w:t>Бабушкине</w:t>
      </w:r>
      <w:proofErr w:type="gramEnd"/>
      <w:r w:rsidR="00C04295" w:rsidRPr="00C04295">
        <w:t xml:space="preserve">. </w:t>
      </w:r>
    </w:p>
    <w:p w:rsidR="009C1D10" w:rsidRDefault="009C1D10" w:rsidP="00A74E33">
      <w:pPr>
        <w:ind w:firstLine="709"/>
        <w:jc w:val="both"/>
        <w:rPr>
          <w:i/>
          <w:color w:val="000000"/>
        </w:rPr>
      </w:pPr>
    </w:p>
    <w:p w:rsidR="00A74E33" w:rsidRPr="000834B6" w:rsidRDefault="00A74E33" w:rsidP="00A74E33">
      <w:pPr>
        <w:ind w:firstLine="709"/>
        <w:jc w:val="both"/>
        <w:rPr>
          <w:rFonts w:eastAsia="TimesNewRomanPSMT"/>
          <w:color w:val="000000"/>
        </w:rPr>
      </w:pPr>
      <w:r w:rsidRPr="00F93E79">
        <w:rPr>
          <w:i/>
          <w:color w:val="000000"/>
        </w:rPr>
        <w:t>Научно-методическая, организационная деятельность.</w:t>
      </w:r>
      <w:r w:rsidRPr="00840022">
        <w:rPr>
          <w:color w:val="000000"/>
        </w:rPr>
        <w:t xml:space="preserve"> </w:t>
      </w:r>
      <w:r w:rsidRPr="000834B6">
        <w:rPr>
          <w:rFonts w:eastAsia="TimesNewRomanPSMT"/>
          <w:color w:val="000000"/>
        </w:rPr>
        <w:t>Национальный музей Республики Бурятия является методическим центром для муниципальных, общественных и ведомственных музеев Бурятии и координирует их работу в вопросах музееведения, истории музейного дела, информатизации, реставрации и консервации. Научно-методическая деятельность музея за 201</w:t>
      </w:r>
      <w:r>
        <w:rPr>
          <w:rFonts w:eastAsia="TimesNewRomanPSMT"/>
          <w:color w:val="000000"/>
        </w:rPr>
        <w:t>8</w:t>
      </w:r>
      <w:r w:rsidRPr="000834B6">
        <w:rPr>
          <w:rFonts w:eastAsia="TimesNewRomanPSMT"/>
          <w:color w:val="000000"/>
        </w:rPr>
        <w:t xml:space="preserve"> г. осуществлялась в соответствии с планом работы музея. </w:t>
      </w:r>
    </w:p>
    <w:p w:rsidR="00A74E33" w:rsidRPr="000834B6" w:rsidRDefault="00A74E33" w:rsidP="00A74E33">
      <w:pPr>
        <w:ind w:firstLine="709"/>
        <w:jc w:val="both"/>
        <w:rPr>
          <w:rFonts w:eastAsia="TimesNewRomanPSMT"/>
          <w:color w:val="000000"/>
        </w:rPr>
      </w:pPr>
      <w:r w:rsidRPr="000834B6">
        <w:rPr>
          <w:rFonts w:eastAsia="TimesNewRomanPSMT"/>
          <w:color w:val="000000"/>
        </w:rPr>
        <w:t>В структуре музея функционирует научно-методический отдел в количестве 2-х специалистов, который координирует и направляет научно-методическую работу. Основные направления научно-методической деятельности музея за 201</w:t>
      </w:r>
      <w:r>
        <w:rPr>
          <w:rFonts w:eastAsia="TimesNewRomanPSMT"/>
          <w:color w:val="000000"/>
        </w:rPr>
        <w:t>8</w:t>
      </w:r>
      <w:r w:rsidRPr="000834B6">
        <w:rPr>
          <w:rFonts w:eastAsia="TimesNewRomanPSMT"/>
          <w:color w:val="000000"/>
        </w:rPr>
        <w:t xml:space="preserve"> год</w:t>
      </w:r>
      <w:r w:rsidR="009C1D10">
        <w:rPr>
          <w:rFonts w:eastAsia="TimesNewRomanPSMT"/>
          <w:color w:val="000000"/>
        </w:rPr>
        <w:t>.</w:t>
      </w:r>
      <w:r w:rsidRPr="000834B6">
        <w:rPr>
          <w:rFonts w:eastAsia="TimesNewRomanPSMT"/>
          <w:color w:val="000000"/>
        </w:rPr>
        <w:t xml:space="preserve"> </w:t>
      </w:r>
    </w:p>
    <w:p w:rsidR="00A74E33" w:rsidRPr="000834B6" w:rsidRDefault="00A74E33" w:rsidP="00BC7577">
      <w:pPr>
        <w:pStyle w:val="a5"/>
        <w:numPr>
          <w:ilvl w:val="0"/>
          <w:numId w:val="13"/>
        </w:numPr>
        <w:spacing w:after="0" w:line="240" w:lineRule="auto"/>
        <w:ind w:left="0" w:firstLine="709"/>
        <w:jc w:val="both"/>
        <w:rPr>
          <w:rFonts w:eastAsia="TimesNewRomanPSMT"/>
          <w:color w:val="000000"/>
          <w:sz w:val="24"/>
          <w:szCs w:val="24"/>
        </w:rPr>
      </w:pPr>
      <w:r w:rsidRPr="000834B6">
        <w:rPr>
          <w:rFonts w:eastAsia="TimesNewRomanPSMT"/>
          <w:color w:val="000000"/>
          <w:sz w:val="24"/>
          <w:szCs w:val="24"/>
        </w:rPr>
        <w:t>Координация работы с заинтересованными ведомствами, учреждениями для оказания методической помощи общественным, муниципальным и государственным музеям в области музейного дела.</w:t>
      </w:r>
    </w:p>
    <w:p w:rsidR="00A74E33" w:rsidRPr="000834B6" w:rsidRDefault="00A74E33" w:rsidP="00BC7577">
      <w:pPr>
        <w:pStyle w:val="a5"/>
        <w:numPr>
          <w:ilvl w:val="0"/>
          <w:numId w:val="13"/>
        </w:numPr>
        <w:spacing w:after="0" w:line="240" w:lineRule="auto"/>
        <w:ind w:left="0" w:firstLine="709"/>
        <w:jc w:val="both"/>
        <w:rPr>
          <w:rFonts w:eastAsia="TimesNewRomanPSMT"/>
          <w:color w:val="000000"/>
          <w:sz w:val="24"/>
          <w:szCs w:val="24"/>
        </w:rPr>
      </w:pPr>
      <w:r w:rsidRPr="000834B6">
        <w:rPr>
          <w:rFonts w:eastAsia="TimesNewRomanPSMT"/>
          <w:color w:val="000000"/>
          <w:sz w:val="24"/>
          <w:szCs w:val="24"/>
        </w:rPr>
        <w:t>Организация сбора, анализа и теоретического обобщения методической информации в сфере музейного дела.</w:t>
      </w:r>
    </w:p>
    <w:p w:rsidR="00A74E33" w:rsidRPr="000834B6" w:rsidRDefault="00A74E33" w:rsidP="00BC7577">
      <w:pPr>
        <w:pStyle w:val="a5"/>
        <w:numPr>
          <w:ilvl w:val="0"/>
          <w:numId w:val="13"/>
        </w:numPr>
        <w:spacing w:after="0" w:line="240" w:lineRule="auto"/>
        <w:ind w:left="0" w:firstLine="709"/>
        <w:jc w:val="both"/>
        <w:rPr>
          <w:rFonts w:eastAsia="TimesNewRomanPSMT"/>
          <w:color w:val="000000"/>
          <w:sz w:val="24"/>
          <w:szCs w:val="24"/>
        </w:rPr>
      </w:pPr>
      <w:r w:rsidRPr="000834B6">
        <w:rPr>
          <w:rFonts w:eastAsia="TimesNewRomanPSMT"/>
          <w:color w:val="000000"/>
          <w:sz w:val="24"/>
          <w:szCs w:val="24"/>
        </w:rPr>
        <w:t>Организация научно-методических семинаров и мастер-классов для музейных специалистов различной степени подготовки в области профильных дисциплин; учёта и хранения фондовых коллекций; музейного дела; реставрации и консервации.</w:t>
      </w:r>
    </w:p>
    <w:p w:rsidR="00A74E33" w:rsidRPr="000834B6" w:rsidRDefault="00A74E33" w:rsidP="00BC7577">
      <w:pPr>
        <w:pStyle w:val="a5"/>
        <w:numPr>
          <w:ilvl w:val="0"/>
          <w:numId w:val="13"/>
        </w:numPr>
        <w:spacing w:after="0" w:line="240" w:lineRule="auto"/>
        <w:ind w:left="0" w:firstLine="709"/>
        <w:jc w:val="both"/>
        <w:rPr>
          <w:rFonts w:eastAsia="TimesNewRomanPSMT"/>
          <w:color w:val="000000"/>
          <w:sz w:val="24"/>
          <w:szCs w:val="24"/>
        </w:rPr>
      </w:pPr>
      <w:r w:rsidRPr="000834B6">
        <w:rPr>
          <w:rFonts w:eastAsia="TimesNewRomanPSMT"/>
          <w:color w:val="000000"/>
          <w:sz w:val="24"/>
          <w:szCs w:val="24"/>
        </w:rPr>
        <w:t xml:space="preserve">Организация координационной и консультационной помощи муниципальным музеям по поступлению запроса, с организацией выезда. </w:t>
      </w:r>
    </w:p>
    <w:p w:rsidR="00A74E33" w:rsidRPr="000834B6" w:rsidRDefault="00A74E33" w:rsidP="00BC7577">
      <w:pPr>
        <w:pStyle w:val="a5"/>
        <w:numPr>
          <w:ilvl w:val="0"/>
          <w:numId w:val="13"/>
        </w:numPr>
        <w:spacing w:after="0" w:line="240" w:lineRule="auto"/>
        <w:ind w:left="0" w:firstLine="709"/>
        <w:jc w:val="both"/>
        <w:rPr>
          <w:rFonts w:eastAsia="TimesNewRomanPSMT"/>
          <w:color w:val="000000"/>
          <w:sz w:val="24"/>
          <w:szCs w:val="24"/>
        </w:rPr>
      </w:pPr>
      <w:r w:rsidRPr="000834B6">
        <w:rPr>
          <w:rFonts w:eastAsia="TimesNewRomanPSMT"/>
          <w:color w:val="000000"/>
          <w:sz w:val="24"/>
          <w:szCs w:val="24"/>
        </w:rPr>
        <w:lastRenderedPageBreak/>
        <w:t>Сбор и формирование сводной информации по разным направлениям деятельности муниципальных музеев Республики Бурятия по запросам Министерства культуры Республики Бурятия.</w:t>
      </w:r>
    </w:p>
    <w:p w:rsidR="00A74E33" w:rsidRPr="000834B6" w:rsidRDefault="00A74E33" w:rsidP="00BC7577">
      <w:pPr>
        <w:pStyle w:val="a5"/>
        <w:numPr>
          <w:ilvl w:val="0"/>
          <w:numId w:val="13"/>
        </w:numPr>
        <w:spacing w:after="0" w:line="240" w:lineRule="auto"/>
        <w:ind w:left="0" w:firstLine="709"/>
        <w:jc w:val="both"/>
        <w:rPr>
          <w:rFonts w:eastAsia="TimesNewRomanPSMT"/>
          <w:color w:val="000000"/>
          <w:sz w:val="24"/>
          <w:szCs w:val="24"/>
        </w:rPr>
      </w:pPr>
      <w:r w:rsidRPr="000834B6">
        <w:rPr>
          <w:rFonts w:eastAsia="TimesNewRomanPSMT"/>
          <w:color w:val="000000"/>
          <w:sz w:val="24"/>
          <w:szCs w:val="24"/>
        </w:rPr>
        <w:t>Свод и формирование информационно-аналитической и статистической</w:t>
      </w:r>
      <w:r w:rsidRPr="000834B6">
        <w:rPr>
          <w:rFonts w:eastAsia="TimesNewRomanPSMT"/>
          <w:color w:val="000000"/>
          <w:sz w:val="24"/>
          <w:szCs w:val="24"/>
        </w:rPr>
        <w:br/>
        <w:t xml:space="preserve">отчетности музеев автономного округа (форма 8-НК, 4-Ф, годовой аналитический отчет). </w:t>
      </w:r>
    </w:p>
    <w:p w:rsidR="00A74E33" w:rsidRDefault="00A74E33" w:rsidP="00A74E33">
      <w:pPr>
        <w:ind w:firstLine="709"/>
        <w:jc w:val="both"/>
      </w:pPr>
      <w:r w:rsidRPr="00A6583C">
        <w:rPr>
          <w:rFonts w:eastAsia="TimesNewRomanPSMT"/>
          <w:color w:val="000000"/>
        </w:rPr>
        <w:t xml:space="preserve">С начала </w:t>
      </w:r>
      <w:r>
        <w:rPr>
          <w:rFonts w:eastAsia="TimesNewRomanPSMT"/>
          <w:color w:val="000000"/>
        </w:rPr>
        <w:t>года</w:t>
      </w:r>
      <w:r w:rsidRPr="00A6583C">
        <w:rPr>
          <w:rFonts w:eastAsia="TimesNewRomanPSMT"/>
          <w:color w:val="000000"/>
        </w:rPr>
        <w:t xml:space="preserve"> ведется </w:t>
      </w:r>
      <w:r w:rsidRPr="00A6583C">
        <w:t xml:space="preserve">общая научно-методическая работа, оказываются консультации музеям, ведется работа по регистрации в Госкаталог Нижнеангарского и Закаменского музеев. </w:t>
      </w:r>
    </w:p>
    <w:p w:rsidR="00A74E33" w:rsidRDefault="00A74E33" w:rsidP="00A74E33">
      <w:pPr>
        <w:ind w:firstLine="709"/>
        <w:jc w:val="both"/>
      </w:pPr>
      <w:r>
        <w:t>Вместе с тем, Национальным музеем Бурятии внедрен новый проект - ц</w:t>
      </w:r>
      <w:r w:rsidRPr="00A6583C">
        <w:t>икл «День муниципального музея в Национальном музее</w:t>
      </w:r>
      <w:r>
        <w:t xml:space="preserve"> РБ», в рамках празднования 95-</w:t>
      </w:r>
      <w:r w:rsidRPr="00A6583C">
        <w:t>летнего юбилея Музея истории Бурятии им</w:t>
      </w:r>
      <w:r>
        <w:t xml:space="preserve"> </w:t>
      </w:r>
      <w:r w:rsidRPr="00A6583C">
        <w:t>М. Хангалова</w:t>
      </w:r>
      <w:r>
        <w:t>. В рамках данного проекта</w:t>
      </w:r>
      <w:r w:rsidRPr="00A6583C">
        <w:t xml:space="preserve"> было проведено 2 мероприятия: </w:t>
      </w:r>
    </w:p>
    <w:p w:rsidR="00A74E33" w:rsidRDefault="00A74E33" w:rsidP="00A74E33">
      <w:pPr>
        <w:ind w:firstLine="709"/>
        <w:jc w:val="both"/>
      </w:pPr>
      <w:r>
        <w:t>- п</w:t>
      </w:r>
      <w:r w:rsidRPr="00A6583C">
        <w:t xml:space="preserve">резентация </w:t>
      </w:r>
      <w:proofErr w:type="gramStart"/>
      <w:r w:rsidRPr="00A6583C">
        <w:t>Музея народов Севера Бурятии имени</w:t>
      </w:r>
      <w:proofErr w:type="gramEnd"/>
      <w:r w:rsidRPr="00A6583C">
        <w:t xml:space="preserve"> А.Г. Позднякова</w:t>
      </w:r>
      <w:r>
        <w:t>.</w:t>
      </w:r>
      <w:r w:rsidRPr="00A6583C">
        <w:t xml:space="preserve"> </w:t>
      </w:r>
      <w:r>
        <w:t>М</w:t>
      </w:r>
      <w:r w:rsidRPr="00A6583C">
        <w:t xml:space="preserve">ероприятие прошло 20 апреля 2018 г. Встречу провел зав. экскурсионным отделом Д.Д. Шагжеев. </w:t>
      </w:r>
      <w:proofErr w:type="gramStart"/>
      <w:r w:rsidRPr="00A6583C">
        <w:t>Присутствовали 20 человек – учащиеся кадетского класса школы № 40 и студенты ВСГУТУ)</w:t>
      </w:r>
      <w:r>
        <w:t>;</w:t>
      </w:r>
      <w:proofErr w:type="gramEnd"/>
    </w:p>
    <w:p w:rsidR="00A74E33" w:rsidRDefault="00A74E33" w:rsidP="00A74E33">
      <w:pPr>
        <w:ind w:firstLine="709"/>
        <w:jc w:val="both"/>
      </w:pPr>
      <w:r>
        <w:t xml:space="preserve">- </w:t>
      </w:r>
      <w:r w:rsidRPr="00A6583C">
        <w:t>презентация частного музея «У Петровича» (встречу провел владелец музея – Будунов Л.П., присут</w:t>
      </w:r>
      <w:r>
        <w:t>ствовало 30 человек – студенты-</w:t>
      </w:r>
      <w:r w:rsidRPr="00A6583C">
        <w:t>музееведы ВСГИК и учащиеся СОШ, краевед В. Харитонов и ученый, краевед А.В.</w:t>
      </w:r>
      <w:r>
        <w:t xml:space="preserve"> </w:t>
      </w:r>
      <w:r w:rsidRPr="00A6583C">
        <w:t>Тиваненко)</w:t>
      </w:r>
      <w:r>
        <w:t>.</w:t>
      </w:r>
    </w:p>
    <w:p w:rsidR="009C1D10" w:rsidRPr="009C1D10" w:rsidRDefault="009C1D10" w:rsidP="009C1D10">
      <w:pPr>
        <w:ind w:firstLine="709"/>
        <w:jc w:val="both"/>
      </w:pPr>
      <w:r w:rsidRPr="009C1D10">
        <w:t xml:space="preserve">На сегодняшний день не зарегистрироваными в Госкаталоге </w:t>
      </w:r>
      <w:r>
        <w:t xml:space="preserve">РФ </w:t>
      </w:r>
      <w:r w:rsidRPr="009C1D10">
        <w:t>являются следующие музеи: Шаралдайский, Окинский, Курумканский.</w:t>
      </w:r>
    </w:p>
    <w:p w:rsidR="00A74E33" w:rsidRPr="000834B6" w:rsidRDefault="00A74E33" w:rsidP="00A74E33">
      <w:pPr>
        <w:ind w:firstLine="709"/>
        <w:jc w:val="both"/>
        <w:rPr>
          <w:rFonts w:eastAsia="TimesNewRomanPSMT"/>
          <w:color w:val="000000"/>
        </w:rPr>
      </w:pPr>
      <w:r w:rsidRPr="00F93E79">
        <w:rPr>
          <w:rFonts w:eastAsia="TimesNewRomanPSMT"/>
          <w:i/>
          <w:color w:val="000000"/>
        </w:rPr>
        <w:t>Методический мониторинг.</w:t>
      </w:r>
      <w:r w:rsidRPr="00CA2890">
        <w:rPr>
          <w:rFonts w:eastAsia="TimesNewRomanPSMT"/>
          <w:color w:val="000000"/>
        </w:rPr>
        <w:t xml:space="preserve"> </w:t>
      </w:r>
      <w:r w:rsidRPr="000834B6">
        <w:rPr>
          <w:rFonts w:eastAsia="TimesNewRomanPSMT"/>
          <w:color w:val="000000"/>
        </w:rPr>
        <w:t xml:space="preserve">Отдел научно-методической работы отвечает за сбор, обработку, хранение и подготовку сводной информации по формам федеральной статистической отчетности, информационно-аналитических отчетов муниципальных музеев автономного округа. </w:t>
      </w:r>
    </w:p>
    <w:p w:rsidR="00A74E33" w:rsidRDefault="00A74E33" w:rsidP="00A74E33">
      <w:pPr>
        <w:ind w:firstLine="709"/>
        <w:jc w:val="both"/>
        <w:rPr>
          <w:rFonts w:eastAsia="TimesNewRomanPSMT"/>
          <w:color w:val="000000"/>
        </w:rPr>
      </w:pPr>
      <w:r w:rsidRPr="000834B6">
        <w:rPr>
          <w:rFonts w:eastAsia="TimesNewRomanPSMT"/>
          <w:color w:val="000000"/>
        </w:rPr>
        <w:t>В планово-отчетный период 201</w:t>
      </w:r>
      <w:r w:rsidR="009C1D10">
        <w:rPr>
          <w:rFonts w:eastAsia="TimesNewRomanPSMT"/>
          <w:color w:val="000000"/>
        </w:rPr>
        <w:t>8</w:t>
      </w:r>
      <w:r w:rsidRPr="000834B6">
        <w:rPr>
          <w:rFonts w:eastAsia="TimesNewRomanPSMT"/>
          <w:color w:val="000000"/>
        </w:rPr>
        <w:t xml:space="preserve"> г. отдел научно-методической работы активно взаимодействовал с муниципальными музеями по вопросу заполнения форм федеральной статистической отчетности 8-НК и 4-Ф – экспонаты, а также по вопросам составления годового информационно-аналитического отчета государственных и муниципальных музеев Бурятии, методическим рекомендациям по составлению годового отчета за 201</w:t>
      </w:r>
      <w:r w:rsidR="009C1D10">
        <w:rPr>
          <w:rFonts w:eastAsia="TimesNewRomanPSMT"/>
          <w:color w:val="000000"/>
        </w:rPr>
        <w:t>7</w:t>
      </w:r>
      <w:r w:rsidRPr="000834B6">
        <w:rPr>
          <w:rFonts w:eastAsia="TimesNewRomanPSMT"/>
          <w:color w:val="000000"/>
        </w:rPr>
        <w:t xml:space="preserve"> г.</w:t>
      </w:r>
      <w:r w:rsidRPr="00840022">
        <w:rPr>
          <w:rFonts w:eastAsia="TimesNewRomanPSMT"/>
          <w:color w:val="000000"/>
        </w:rPr>
        <w:t xml:space="preserve"> </w:t>
      </w:r>
    </w:p>
    <w:p w:rsidR="00A74E33" w:rsidRDefault="00A74E33" w:rsidP="00A74E33">
      <w:pPr>
        <w:ind w:firstLine="709"/>
        <w:jc w:val="both"/>
        <w:rPr>
          <w:rFonts w:eastAsia="TimesNewRomanPSMT"/>
          <w:color w:val="000000"/>
        </w:rPr>
      </w:pPr>
      <w:r w:rsidRPr="000834B6">
        <w:rPr>
          <w:rFonts w:eastAsia="TimesNewRomanPSMT"/>
          <w:color w:val="000000"/>
        </w:rPr>
        <w:t>В начале 201</w:t>
      </w:r>
      <w:r>
        <w:rPr>
          <w:rFonts w:eastAsia="TimesNewRomanPSMT"/>
          <w:color w:val="000000"/>
        </w:rPr>
        <w:t>8</w:t>
      </w:r>
      <w:r w:rsidRPr="000834B6">
        <w:rPr>
          <w:rFonts w:eastAsia="TimesNewRomanPSMT"/>
          <w:color w:val="000000"/>
        </w:rPr>
        <w:t xml:space="preserve"> г. были собраны сводные отчеты муниципальных музеев Бурятии: </w:t>
      </w:r>
    </w:p>
    <w:p w:rsidR="00A74E33" w:rsidRDefault="00A74E33" w:rsidP="00A74E33">
      <w:pPr>
        <w:ind w:firstLine="709"/>
        <w:jc w:val="both"/>
        <w:rPr>
          <w:rFonts w:eastAsia="TimesNewRomanPSMT"/>
          <w:color w:val="000000"/>
        </w:rPr>
      </w:pPr>
      <w:r w:rsidRPr="000834B6">
        <w:rPr>
          <w:rFonts w:eastAsia="TimesNewRomanPSMT"/>
          <w:color w:val="000000"/>
        </w:rPr>
        <w:t xml:space="preserve">1. Сводный статистический отчет по форме 8-НК и 4-Ф – экспонаты. Сбор, проверка, корректировка заполненных форм музеев, сводная информация. </w:t>
      </w:r>
    </w:p>
    <w:p w:rsidR="00A74E33" w:rsidRDefault="00A74E33" w:rsidP="00A74E33">
      <w:pPr>
        <w:ind w:firstLine="709"/>
        <w:jc w:val="both"/>
        <w:rPr>
          <w:rFonts w:eastAsia="TimesNewRomanPSMT"/>
          <w:color w:val="000000"/>
        </w:rPr>
      </w:pPr>
      <w:r w:rsidRPr="000834B6">
        <w:rPr>
          <w:rFonts w:eastAsia="TimesNewRomanPSMT"/>
          <w:color w:val="000000"/>
        </w:rPr>
        <w:t>2. Методический мониторинг. Регулярно специалистами отдела научно-методической работы проводится методический мониторинг по запросам Министерства культуры Республики Бурятия, других учреждений и ведомств.</w:t>
      </w:r>
    </w:p>
    <w:p w:rsidR="00A74E33" w:rsidRPr="00CA2890" w:rsidRDefault="00A74E33" w:rsidP="00A74E33">
      <w:pPr>
        <w:ind w:firstLine="709"/>
        <w:jc w:val="both"/>
        <w:rPr>
          <w:rFonts w:eastAsia="TimesNewRomanPSMT"/>
          <w:color w:val="000000"/>
        </w:rPr>
      </w:pPr>
      <w:r w:rsidRPr="00CA2890">
        <w:rPr>
          <w:rFonts w:eastAsia="TimesNewRomanPSMT"/>
          <w:color w:val="000000"/>
        </w:rPr>
        <w:t xml:space="preserve">Консультационно-методическая деятельность. </w:t>
      </w:r>
    </w:p>
    <w:p w:rsidR="00A74E33" w:rsidRPr="000834B6" w:rsidRDefault="00A74E33" w:rsidP="00A74E33">
      <w:pPr>
        <w:ind w:firstLine="709"/>
        <w:jc w:val="both"/>
        <w:rPr>
          <w:rFonts w:eastAsia="TimesNewRomanPSMT"/>
          <w:color w:val="000000"/>
        </w:rPr>
      </w:pPr>
      <w:r w:rsidRPr="000834B6">
        <w:rPr>
          <w:rFonts w:eastAsia="TimesNewRomanPSMT"/>
          <w:color w:val="000000"/>
        </w:rPr>
        <w:t xml:space="preserve">Консультационно-методическая деятельность Национального музея заключается в оказании методической помощи музеям, организациям и частным лицам на основе поступающих запросов по проблемам теории и практики музейной деятельности. В данное направление деятельности входит организация работ по информатизации музеев, помощь и участие в проведении научно-исследовательских конференций, а также сотрудничество с другими музеями по различным вопросам музейного дела. Консультационно-методическая деятельность осуществляется ежедневно – письменно, по телефону. </w:t>
      </w:r>
    </w:p>
    <w:p w:rsidR="00A74E33" w:rsidRDefault="00A74E33" w:rsidP="00A74E33">
      <w:pPr>
        <w:jc w:val="both"/>
        <w:rPr>
          <w:rFonts w:eastAsia="TimesNewRomanPSMT"/>
          <w:color w:val="000000"/>
        </w:rPr>
      </w:pPr>
    </w:p>
    <w:p w:rsidR="00A74E33" w:rsidRDefault="00A74E33" w:rsidP="00A74E33">
      <w:pPr>
        <w:ind w:firstLine="709"/>
        <w:jc w:val="both"/>
        <w:rPr>
          <w:rFonts w:eastAsia="TimesNewRomanPSMT"/>
          <w:color w:val="000000"/>
        </w:rPr>
      </w:pPr>
      <w:r w:rsidRPr="000834B6">
        <w:rPr>
          <w:rFonts w:eastAsia="TimesNewRomanPSMT"/>
          <w:color w:val="000000"/>
        </w:rPr>
        <w:t>Темы запросов по консультационно-методической деятельности:</w:t>
      </w:r>
    </w:p>
    <w:p w:rsidR="00A74E33" w:rsidRPr="000834B6" w:rsidRDefault="00A74E33" w:rsidP="00A74E33">
      <w:pPr>
        <w:ind w:firstLine="709"/>
        <w:jc w:val="both"/>
        <w:rPr>
          <w:rFonts w:eastAsia="TimesNewRomanPSMT"/>
          <w:color w:val="000000"/>
        </w:rPr>
      </w:pPr>
    </w:p>
    <w:tbl>
      <w:tblPr>
        <w:tblStyle w:val="ab"/>
        <w:tblpPr w:leftFromText="180" w:rightFromText="180" w:vertAnchor="text" w:horzAnchor="margin" w:tblpX="108" w:tblpY="185"/>
        <w:tblW w:w="9356" w:type="dxa"/>
        <w:tblLook w:val="04A0"/>
      </w:tblPr>
      <w:tblGrid>
        <w:gridCol w:w="9356"/>
      </w:tblGrid>
      <w:tr w:rsidR="00A74E33" w:rsidRPr="000834B6" w:rsidTr="00F237AB">
        <w:trPr>
          <w:trHeight w:val="147"/>
        </w:trPr>
        <w:tc>
          <w:tcPr>
            <w:tcW w:w="9356" w:type="dxa"/>
          </w:tcPr>
          <w:p w:rsidR="00A74E33" w:rsidRPr="000834B6" w:rsidRDefault="00A74E33" w:rsidP="00F237AB">
            <w:pPr>
              <w:jc w:val="center"/>
              <w:rPr>
                <w:rFonts w:eastAsia="TimesNewRomanPSMT"/>
                <w:color w:val="000000"/>
                <w:sz w:val="24"/>
                <w:szCs w:val="24"/>
              </w:rPr>
            </w:pPr>
            <w:r w:rsidRPr="000834B6">
              <w:rPr>
                <w:rFonts w:eastAsia="TimesNewRomanPSMT"/>
                <w:color w:val="000000"/>
                <w:sz w:val="24"/>
                <w:szCs w:val="24"/>
              </w:rPr>
              <w:t>Тема</w:t>
            </w:r>
            <w:r>
              <w:rPr>
                <w:rFonts w:eastAsia="TimesNewRomanPSMT"/>
                <w:color w:val="000000"/>
                <w:sz w:val="24"/>
                <w:szCs w:val="24"/>
              </w:rPr>
              <w:t>тика методической работы</w:t>
            </w:r>
          </w:p>
        </w:tc>
      </w:tr>
      <w:tr w:rsidR="00A74E33" w:rsidRPr="000834B6" w:rsidTr="00F237AB">
        <w:trPr>
          <w:trHeight w:val="147"/>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t xml:space="preserve">Консультирование музеев по заполнению формы 8-НК и 4-Э. Сводная таблица предварительных показателей музеев формы 8-НК и 4-Э за 2015 г. Проверка форм 8-НК </w:t>
            </w:r>
            <w:r w:rsidRPr="000834B6">
              <w:rPr>
                <w:rFonts w:eastAsia="TimesNewRomanPSMT"/>
                <w:color w:val="000000"/>
                <w:sz w:val="24"/>
                <w:szCs w:val="24"/>
              </w:rPr>
              <w:lastRenderedPageBreak/>
              <w:t>и 4-Э музеев на наличие ошибок. Курирование заполнения электронной формы 8-НК и 4-Э. Составление аналитических справок.</w:t>
            </w:r>
          </w:p>
        </w:tc>
      </w:tr>
      <w:tr w:rsidR="00A74E33" w:rsidRPr="000834B6" w:rsidTr="00F237AB">
        <w:trPr>
          <w:trHeight w:val="567"/>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lastRenderedPageBreak/>
              <w:t>Сбор, свод и редакция годовых аналитических отчетов, подготовка сводной таблицы «Основные показатели деятельности музеев», индикаторов деятельности</w:t>
            </w:r>
          </w:p>
        </w:tc>
      </w:tr>
      <w:tr w:rsidR="00A74E33" w:rsidRPr="000834B6" w:rsidTr="00F237AB">
        <w:trPr>
          <w:trHeight w:val="276"/>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t>Составление и согласование графика передвижных выставок</w:t>
            </w:r>
          </w:p>
        </w:tc>
      </w:tr>
      <w:tr w:rsidR="00A74E33" w:rsidRPr="000834B6" w:rsidTr="00F237AB">
        <w:trPr>
          <w:trHeight w:val="552"/>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t xml:space="preserve">Сбор информации с музеев, заполнение таблицы по Целевым показателям (по запросу Министерства культуры) государственным и муниципальным музеям </w:t>
            </w:r>
          </w:p>
        </w:tc>
      </w:tr>
      <w:tr w:rsidR="00A74E33" w:rsidRPr="000834B6" w:rsidTr="00F237AB">
        <w:trPr>
          <w:trHeight w:val="552"/>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t>Сбор заявок муниципальных музеев на экспонирование передвижных выставок, составление графика.</w:t>
            </w:r>
          </w:p>
        </w:tc>
      </w:tr>
      <w:tr w:rsidR="00A74E33" w:rsidRPr="000834B6" w:rsidTr="00F237AB">
        <w:trPr>
          <w:trHeight w:val="567"/>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t>Сбор информации с муниципальных и государственных музеев по ежеквартальным отчетам</w:t>
            </w:r>
          </w:p>
        </w:tc>
      </w:tr>
      <w:tr w:rsidR="00A74E33" w:rsidRPr="000834B6" w:rsidTr="00F237AB">
        <w:trPr>
          <w:trHeight w:val="844"/>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t>Рассылка писем для муниципальных музеев по предоставлению показателей, для сводных таблиц, по запросу Министерства культуры. (О подготовке информации по запросу Счетной палаты РФ)</w:t>
            </w:r>
          </w:p>
        </w:tc>
      </w:tr>
      <w:tr w:rsidR="00A74E33" w:rsidRPr="000834B6" w:rsidTr="00F237AB">
        <w:trPr>
          <w:trHeight w:val="844"/>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t>Оказание научно-консультационной помощи в организации/реорганизации выставочных площадей, оформлении нормативно-правовых документов по учетно-хранительской деятельности</w:t>
            </w:r>
          </w:p>
        </w:tc>
      </w:tr>
      <w:tr w:rsidR="00A74E33" w:rsidRPr="000834B6" w:rsidTr="00F237AB">
        <w:trPr>
          <w:trHeight w:val="291"/>
        </w:trPr>
        <w:tc>
          <w:tcPr>
            <w:tcW w:w="9356" w:type="dxa"/>
          </w:tcPr>
          <w:p w:rsidR="00A74E33" w:rsidRPr="000834B6" w:rsidRDefault="00A74E33" w:rsidP="00F237AB">
            <w:pPr>
              <w:ind w:firstLine="709"/>
              <w:jc w:val="both"/>
              <w:rPr>
                <w:rFonts w:eastAsia="TimesNewRomanPSMT"/>
                <w:color w:val="000000"/>
                <w:sz w:val="24"/>
                <w:szCs w:val="24"/>
              </w:rPr>
            </w:pPr>
            <w:r w:rsidRPr="000834B6">
              <w:rPr>
                <w:rFonts w:eastAsia="TimesNewRomanPSMT"/>
                <w:color w:val="000000"/>
                <w:sz w:val="24"/>
                <w:szCs w:val="24"/>
              </w:rPr>
              <w:t>Организация передвижных выставочных проектов в муниципальные музеи</w:t>
            </w:r>
          </w:p>
        </w:tc>
      </w:tr>
    </w:tbl>
    <w:p w:rsidR="00A74E33" w:rsidRDefault="00A74E33" w:rsidP="00A74E33">
      <w:pPr>
        <w:rPr>
          <w:b/>
        </w:rPr>
      </w:pPr>
    </w:p>
    <w:p w:rsidR="00A74E33" w:rsidRDefault="00A74E33" w:rsidP="00A74E33">
      <w:pPr>
        <w:jc w:val="center"/>
        <w:rPr>
          <w:b/>
        </w:rPr>
      </w:pPr>
    </w:p>
    <w:p w:rsidR="00A74E33" w:rsidRPr="002D31D2" w:rsidRDefault="00A74E33" w:rsidP="00A74E33">
      <w:pPr>
        <w:jc w:val="center"/>
        <w:rPr>
          <w:b/>
        </w:rPr>
      </w:pPr>
      <w:r w:rsidRPr="002D31D2">
        <w:rPr>
          <w:b/>
        </w:rPr>
        <w:t>4.2. Обслуживание отдельных групп и категорий</w:t>
      </w:r>
    </w:p>
    <w:p w:rsidR="00A74E33" w:rsidRPr="002D31D2" w:rsidRDefault="00A74E33" w:rsidP="00A74E33">
      <w:pPr>
        <w:ind w:firstLine="709"/>
        <w:jc w:val="both"/>
        <w:rPr>
          <w:b/>
        </w:rPr>
      </w:pPr>
      <w:r w:rsidRPr="002D31D2">
        <w:rPr>
          <w:b/>
        </w:rPr>
        <w:t>4.2.1. Работа с людьми с ограничениями жизнедеятельности</w:t>
      </w:r>
    </w:p>
    <w:p w:rsidR="00A74E33" w:rsidRPr="00D61A99" w:rsidRDefault="00A74E33" w:rsidP="00A74E33">
      <w:pPr>
        <w:ind w:firstLine="709"/>
        <w:jc w:val="both"/>
      </w:pPr>
      <w:r w:rsidRPr="00D61A99">
        <w:t>В 201</w:t>
      </w:r>
      <w:r>
        <w:t>8</w:t>
      </w:r>
      <w:r w:rsidRPr="00D61A99">
        <w:t xml:space="preserve"> году продолжается реализация программы «Вместе в музее». Это долгосрочная программа Национального музея, направленная на формирование беспрепятственного доступа маломобильных групп населения, в том числе и детской аудитории, к объектам социальной инфраструктуры и историко-культурного наследия.</w:t>
      </w:r>
    </w:p>
    <w:p w:rsidR="00A74E33" w:rsidRDefault="00A74E33" w:rsidP="00A74E33">
      <w:pPr>
        <w:ind w:firstLine="709"/>
        <w:jc w:val="both"/>
      </w:pPr>
      <w:r w:rsidRPr="00D61A99">
        <w:t>Программа  направлена на психологическую реабилитацию детей и подростков школьного возраста с ограниченными возможностями здоровья</w:t>
      </w:r>
      <w:r>
        <w:t xml:space="preserve">. </w:t>
      </w:r>
      <w:r w:rsidRPr="00D61A99">
        <w:t xml:space="preserve"> </w:t>
      </w:r>
    </w:p>
    <w:p w:rsidR="00A74E33" w:rsidRDefault="00A74E33" w:rsidP="00A74E33">
      <w:pPr>
        <w:ind w:firstLine="709"/>
        <w:jc w:val="both"/>
      </w:pPr>
      <w:r w:rsidRPr="0079771C">
        <w:rPr>
          <w:rFonts w:cstheme="minorHAnsi"/>
        </w:rPr>
        <w:t xml:space="preserve">В </w:t>
      </w:r>
      <w:r w:rsidR="004C3E0F">
        <w:rPr>
          <w:rFonts w:cstheme="minorHAnsi"/>
        </w:rPr>
        <w:t>2018 году</w:t>
      </w:r>
      <w:r w:rsidRPr="0079771C">
        <w:rPr>
          <w:rFonts w:cstheme="minorHAnsi"/>
        </w:rPr>
        <w:t xml:space="preserve"> была продолжена реализация программы «Вместе в музее». </w:t>
      </w:r>
      <w:r w:rsidRPr="00D61A99">
        <w:t>Дети и молодёжь с ограничениями жизнедеятельности посещают тематические занятия на музейных выставках, как постоянных, так и временных.</w:t>
      </w:r>
    </w:p>
    <w:p w:rsidR="00A74E33" w:rsidRPr="00D61A99" w:rsidRDefault="00A74E33" w:rsidP="00A74E33">
      <w:pPr>
        <w:ind w:firstLine="709"/>
        <w:jc w:val="both"/>
      </w:pPr>
      <w:r>
        <w:t xml:space="preserve">Так, в Музее истории </w:t>
      </w:r>
      <w:proofErr w:type="gramStart"/>
      <w:r>
        <w:t>Бурятии</w:t>
      </w:r>
      <w:proofErr w:type="gramEnd"/>
      <w:r>
        <w:t xml:space="preserve"> за отчетный период следующие интерактивные занятия и мероприятия:</w:t>
      </w:r>
      <w:r w:rsidRPr="00D61A99">
        <w:t xml:space="preserve"> </w:t>
      </w:r>
    </w:p>
    <w:p w:rsidR="00A74E33" w:rsidRDefault="00A74E33" w:rsidP="00A74E33">
      <w:pPr>
        <w:tabs>
          <w:tab w:val="left" w:pos="426"/>
        </w:tabs>
        <w:ind w:firstLine="709"/>
        <w:jc w:val="both"/>
      </w:pPr>
      <w:r>
        <w:t xml:space="preserve">- </w:t>
      </w:r>
      <w:r w:rsidRPr="00DA04CA">
        <w:t>17 марта</w:t>
      </w:r>
      <w:r w:rsidRPr="0078721D">
        <w:t xml:space="preserve"> для коррекционной СОШ №60 проведено интерактивное занятие «Легенды белого месяца» и мастер-класс, </w:t>
      </w:r>
      <w:r>
        <w:t>1-2 класс 25 чел. (Фролов Д.А., Иванов А.А.)</w:t>
      </w:r>
      <w:r w:rsidRPr="0078721D">
        <w:t xml:space="preserve">  </w:t>
      </w:r>
    </w:p>
    <w:p w:rsidR="00A74E33" w:rsidRDefault="00A74E33" w:rsidP="00A74E33">
      <w:pPr>
        <w:tabs>
          <w:tab w:val="left" w:pos="426"/>
        </w:tabs>
        <w:ind w:firstLine="709"/>
        <w:jc w:val="both"/>
      </w:pPr>
      <w:r>
        <w:t xml:space="preserve">- </w:t>
      </w:r>
      <w:r w:rsidRPr="00DA04CA">
        <w:t>17 марта</w:t>
      </w:r>
      <w:r w:rsidRPr="0078721D">
        <w:t xml:space="preserve"> для коррекционной СОШ №</w:t>
      </w:r>
      <w:r>
        <w:t xml:space="preserve"> </w:t>
      </w:r>
      <w:r w:rsidRPr="0078721D">
        <w:t xml:space="preserve">60 проведено интерактивное занятие «Легенды белого месяца» и мастер-класс, </w:t>
      </w:r>
      <w:r>
        <w:t>3-4 класс 30 чел. (Фролов Д.А., Иванов А.А.)</w:t>
      </w:r>
      <w:r w:rsidRPr="0078721D">
        <w:t xml:space="preserve">  </w:t>
      </w:r>
    </w:p>
    <w:p w:rsidR="004C3E0F" w:rsidRDefault="00A74E33" w:rsidP="004C3E0F">
      <w:pPr>
        <w:tabs>
          <w:tab w:val="left" w:pos="426"/>
        </w:tabs>
        <w:ind w:firstLine="567"/>
        <w:jc w:val="both"/>
      </w:pPr>
      <w:r>
        <w:t xml:space="preserve">- 18 мая работа в рамках Ночи музеев 2018 «Сокровища Бурятии. </w:t>
      </w:r>
      <w:proofErr w:type="gramStart"/>
      <w:r>
        <w:t>Из музейных запасников» с РОФ «Общество без барьеров» впервые на «Ночи </w:t>
      </w:r>
      <w:r w:rsidRPr="0014375A">
        <w:rPr>
          <w:rStyle w:val="af7"/>
          <w:i w:val="0"/>
        </w:rPr>
        <w:t>музеев</w:t>
      </w:r>
      <w:r w:rsidRPr="00C42ABC">
        <w:rPr>
          <w:i/>
        </w:rPr>
        <w:t>»</w:t>
      </w:r>
      <w:r>
        <w:t xml:space="preserve"> представил инклюзивный проект «Закройте глаза и не бойтесь посмотреть на мир и заглянуть в себя» в тактильной юрте, где люди с проблемами зрения сопровождали посетителей и рассказывали о предметах, которые можно было потрогать руками и попытаться получить новые впечатления. </w:t>
      </w:r>
      <w:r w:rsidR="004C3E0F" w:rsidRPr="00321425">
        <w:t>11 сентября для Республиканского реабилитационного центра для детей с</w:t>
      </w:r>
      <w:proofErr w:type="gramEnd"/>
      <w:r w:rsidR="004C3E0F" w:rsidRPr="00321425">
        <w:t xml:space="preserve"> ограниченными возможностями «Светлый» проведено занятие «Тепло юрты на ладонях», 50 чел.  (Логачева Е.А., Фролов Д.А.).</w:t>
      </w:r>
    </w:p>
    <w:p w:rsidR="004C3E0F" w:rsidRDefault="004C3E0F" w:rsidP="004C3E0F">
      <w:pPr>
        <w:tabs>
          <w:tab w:val="left" w:pos="426"/>
        </w:tabs>
        <w:ind w:firstLine="567"/>
        <w:jc w:val="both"/>
        <w:rPr>
          <w:rFonts w:eastAsia="Calibri"/>
          <w:bCs/>
        </w:rPr>
      </w:pPr>
      <w:r>
        <w:t xml:space="preserve">19 ноября - </w:t>
      </w:r>
      <w:r w:rsidRPr="00165905">
        <w:rPr>
          <w:rFonts w:eastAsia="Calibri"/>
          <w:bCs/>
        </w:rPr>
        <w:t>День «Ощущение истории» для людей с ограничениями по зрению</w:t>
      </w:r>
      <w:r>
        <w:rPr>
          <w:rFonts w:eastAsia="Calibri"/>
          <w:bCs/>
        </w:rPr>
        <w:t xml:space="preserve"> совместно с РОФ «Общество без барьеров» / Общество слепых (Галсанова С.З., Фролов Д.А.) (15 чел.).</w:t>
      </w:r>
    </w:p>
    <w:p w:rsidR="004C3E0F" w:rsidRDefault="004C3E0F" w:rsidP="004C3E0F">
      <w:pPr>
        <w:tabs>
          <w:tab w:val="left" w:pos="426"/>
        </w:tabs>
        <w:ind w:firstLine="567"/>
        <w:jc w:val="both"/>
      </w:pPr>
      <w:r>
        <w:rPr>
          <w:rFonts w:eastAsia="Calibri"/>
          <w:bCs/>
        </w:rPr>
        <w:t xml:space="preserve">1 декабря - участие </w:t>
      </w:r>
      <w:proofErr w:type="gramStart"/>
      <w:r>
        <w:rPr>
          <w:rFonts w:eastAsia="Calibri"/>
          <w:bCs/>
        </w:rPr>
        <w:t>в</w:t>
      </w:r>
      <w:proofErr w:type="gramEnd"/>
      <w:r>
        <w:rPr>
          <w:rFonts w:eastAsia="Calibri"/>
          <w:bCs/>
        </w:rPr>
        <w:t xml:space="preserve"> Всероссийской инклюзивной акции «Музей для всех» проведено интерактивное занятие «Тепло юрты на ладонях» </w:t>
      </w:r>
      <w:r w:rsidRPr="00BA7349">
        <w:t>для коррекционной школы № 60</w:t>
      </w:r>
      <w:r>
        <w:t>. (30 чел.).</w:t>
      </w:r>
    </w:p>
    <w:p w:rsidR="00A74E33" w:rsidRDefault="00A74E33" w:rsidP="00A74E33">
      <w:pPr>
        <w:tabs>
          <w:tab w:val="left" w:pos="426"/>
        </w:tabs>
        <w:ind w:firstLine="709"/>
        <w:jc w:val="both"/>
      </w:pPr>
    </w:p>
    <w:p w:rsidR="00A74E33" w:rsidRDefault="00A74E33" w:rsidP="00A74E33">
      <w:pPr>
        <w:ind w:firstLine="709"/>
        <w:jc w:val="both"/>
      </w:pPr>
      <w:r>
        <w:t>В Художественном центре им. Сампилова на выставке Юрия Мандаганова прошел музейный урок о творчестве художника с участием самого автора для воспитанников средней общеобразовательной школы № 60 социальной адаптаци</w:t>
      </w:r>
      <w:r w:rsidR="00DA7931">
        <w:t>и детей-</w:t>
      </w:r>
      <w:r>
        <w:t>инвалидов. Художник пообщался с ребятами, ответил на вопросы (17 января).</w:t>
      </w:r>
    </w:p>
    <w:p w:rsidR="00A74E33" w:rsidRDefault="00A74E33" w:rsidP="00A74E33">
      <w:pPr>
        <w:ind w:firstLine="709"/>
        <w:jc w:val="both"/>
        <w:rPr>
          <w:color w:val="000000"/>
          <w:shd w:val="clear" w:color="auto" w:fill="FFFFFF"/>
        </w:rPr>
      </w:pPr>
      <w:r>
        <w:rPr>
          <w:color w:val="000000"/>
          <w:shd w:val="clear" w:color="auto" w:fill="FFFFFF"/>
        </w:rPr>
        <w:t>18 января в Национальном музее Республики Бурятия при поддержке Байкальского фонда поддержки детского развития, Центра социально-бытовой адаптации детей «Ая-Ганга» состоялся первый детский Рождественский бал.</w:t>
      </w:r>
      <w:r>
        <w:rPr>
          <w:rStyle w:val="apple-converted-space"/>
          <w:rFonts w:eastAsiaTheme="majorEastAsia"/>
          <w:color w:val="000000"/>
          <w:shd w:val="clear" w:color="auto" w:fill="FFFFFF"/>
        </w:rPr>
        <w:t xml:space="preserve">  </w:t>
      </w:r>
      <w:r>
        <w:rPr>
          <w:color w:val="000000"/>
          <w:shd w:val="clear" w:color="auto" w:fill="FFFFFF"/>
        </w:rPr>
        <w:t>Учащиеся СОШ №№ 32, 35, а также школы № 60 социальной адаптации детей-инвалидов в смокингах и бальных платьях были торжественно представлены церемониймейстером бала Валерием Скосырским хозяйке бала, директору Национального музея Бурятии Татьяне Бороноевой.</w:t>
      </w:r>
      <w:r>
        <w:rPr>
          <w:rStyle w:val="apple-converted-space"/>
          <w:rFonts w:eastAsiaTheme="majorEastAsia"/>
          <w:color w:val="000000"/>
          <w:shd w:val="clear" w:color="auto" w:fill="FFFFFF"/>
        </w:rPr>
        <w:t xml:space="preserve">  </w:t>
      </w:r>
      <w:r>
        <w:rPr>
          <w:color w:val="000000"/>
          <w:shd w:val="clear" w:color="auto" w:fill="FFFFFF"/>
        </w:rPr>
        <w:t xml:space="preserve">В течение вечера «дамы и кавалеры» водили хоровод, играли в ручеёк, исполнили танец и песню под «живой» рояль, познакомились со светским этикетом. Ребята поучаствовали в мастер-классе от Общественной организации «Буряад Соёл» по изготовлению открытки с элементами старомонгольской письменности, а также сотрудники Национального музея РБ провели для них мастер-класс «Звездная ночь» в нетрадиционной технике рисования. Музей природы Бурятии представил передвижную выставку «Самоцветы». Купец с купчихой развлекали гостей шарадами и новогодними загадками. Танцевальный коллектив «Угол зрения» провел мастер-класс по бальным танцам, и все присутствующие кружились под чарующие звуки вальса. </w:t>
      </w:r>
    </w:p>
    <w:p w:rsidR="00A74E33" w:rsidRDefault="00A74E33" w:rsidP="00A74E33">
      <w:pPr>
        <w:ind w:firstLine="709"/>
        <w:jc w:val="both"/>
      </w:pPr>
      <w:r>
        <w:rPr>
          <w:color w:val="000000"/>
          <w:shd w:val="clear" w:color="auto" w:fill="FFFFFF"/>
        </w:rPr>
        <w:t xml:space="preserve">11 апреля учащиеся </w:t>
      </w:r>
      <w:r>
        <w:t xml:space="preserve">средней общеобразовательной школы №60 социальной адаптации детей-инвалидов посетили выставки Карла Шулунова и Владимира Инкижинова. </w:t>
      </w:r>
    </w:p>
    <w:p w:rsidR="00A74E33" w:rsidRDefault="00A74E33" w:rsidP="00A74E33">
      <w:pPr>
        <w:ind w:firstLine="709"/>
        <w:jc w:val="both"/>
      </w:pPr>
      <w:r>
        <w:t>3 мая в музее прошел семинар-тренинг для работников Национального музея Республики Бурятия, организатором которого стал РОФ «Общество без барьеров», (руководитель Горбатых Галина Алексеевна). В ходе семинара были разобраны типичные ошибки, с которыми сталкиваются инвалиды в общественных местах и показано, как их избегать в будущем.</w:t>
      </w:r>
    </w:p>
    <w:p w:rsidR="004C3E0F" w:rsidRDefault="004C3E0F" w:rsidP="004C3E0F">
      <w:pPr>
        <w:ind w:firstLine="709"/>
        <w:jc w:val="both"/>
      </w:pPr>
      <w:r w:rsidRPr="000110B0">
        <w:t xml:space="preserve">В </w:t>
      </w:r>
      <w:r>
        <w:t xml:space="preserve"> сентябре 2018 года в </w:t>
      </w:r>
      <w:r w:rsidRPr="000110B0">
        <w:t xml:space="preserve">Художественном музее им. Ц.С. Сампилова презентовали современное звуковое оборудование для проведения экскурсий посетителям с проблемами слуха. Национальный музей Республики Бурятия совместно с Региональным общественным фондом инвалидов-колясочников «Общество без барьеров», при поддержке Бурятского </w:t>
      </w:r>
      <w:r>
        <w:t>р</w:t>
      </w:r>
      <w:r w:rsidRPr="000110B0">
        <w:t xml:space="preserve">егионального </w:t>
      </w:r>
      <w:r>
        <w:t>о</w:t>
      </w:r>
      <w:r w:rsidRPr="000110B0">
        <w:t xml:space="preserve">тделения </w:t>
      </w:r>
      <w:r>
        <w:t>о</w:t>
      </w:r>
      <w:r w:rsidRPr="000110B0">
        <w:t xml:space="preserve">бщероссийской </w:t>
      </w:r>
      <w:r>
        <w:t>о</w:t>
      </w:r>
      <w:r w:rsidRPr="000110B0">
        <w:t xml:space="preserve">бщественной </w:t>
      </w:r>
      <w:r>
        <w:t>о</w:t>
      </w:r>
      <w:r w:rsidRPr="000110B0">
        <w:t xml:space="preserve">рганизации </w:t>
      </w:r>
      <w:r>
        <w:t>и</w:t>
      </w:r>
      <w:r w:rsidRPr="000110B0">
        <w:t xml:space="preserve">нвалидов «Всероссийское </w:t>
      </w:r>
      <w:r>
        <w:t>о</w:t>
      </w:r>
      <w:r w:rsidRPr="000110B0">
        <w:t>бщество глухих» провели презентацию нового технического оборудования – индукционной петли, которая помогает человеку, пользующемуся слуховым аппаратом услышать речь экскурсовода.</w:t>
      </w:r>
    </w:p>
    <w:p w:rsidR="004C3E0F" w:rsidRPr="002E04CE" w:rsidRDefault="004C3E0F" w:rsidP="004C3E0F">
      <w:pPr>
        <w:ind w:firstLine="709"/>
        <w:jc w:val="both"/>
        <w:rPr>
          <w:rFonts w:eastAsia="Calibri"/>
          <w:bCs/>
        </w:rPr>
      </w:pPr>
      <w:r>
        <w:rPr>
          <w:rFonts w:eastAsia="Calibri"/>
          <w:bCs/>
        </w:rPr>
        <w:t>1 и 2 декабря музей принял участие во всероссийской инклюзивной акции «Музей для всех». Художественный музей</w:t>
      </w:r>
      <w:r w:rsidRPr="00314CA4">
        <w:rPr>
          <w:rFonts w:eastAsia="Calibri"/>
          <w:bCs/>
        </w:rPr>
        <w:t xml:space="preserve"> им.</w:t>
      </w:r>
      <w:r>
        <w:rPr>
          <w:rFonts w:eastAsia="Calibri"/>
          <w:bCs/>
        </w:rPr>
        <w:t xml:space="preserve"> </w:t>
      </w:r>
      <w:r w:rsidRPr="00314CA4">
        <w:rPr>
          <w:rFonts w:eastAsia="Calibri"/>
          <w:bCs/>
        </w:rPr>
        <w:t>Ц.С.</w:t>
      </w:r>
      <w:r>
        <w:rPr>
          <w:rFonts w:eastAsia="Calibri"/>
          <w:bCs/>
        </w:rPr>
        <w:t xml:space="preserve"> </w:t>
      </w:r>
      <w:r w:rsidRPr="00314CA4">
        <w:rPr>
          <w:rFonts w:eastAsia="Calibri"/>
          <w:bCs/>
        </w:rPr>
        <w:t xml:space="preserve">Сампилова </w:t>
      </w:r>
      <w:r>
        <w:rPr>
          <w:rFonts w:eastAsia="Calibri"/>
          <w:bCs/>
        </w:rPr>
        <w:t>посетили 2 группы учащихся средней общеобразовательной школы социальной адаптации детей-инвалидов №60.  Ребята посетили выставку народного художника Бурятии Лубсана Доржиева, где им провели экскурсию по выставке и мастер-классы по бурятскому орнаменту (2 группы - 33 чел.)</w:t>
      </w:r>
      <w:r w:rsidR="00B80397">
        <w:rPr>
          <w:rFonts w:eastAsia="Calibri"/>
          <w:bCs/>
        </w:rPr>
        <w:t xml:space="preserve">. </w:t>
      </w:r>
    </w:p>
    <w:p w:rsidR="00A74E33" w:rsidRDefault="00A74E33" w:rsidP="00A74E33">
      <w:pPr>
        <w:pStyle w:val="a5"/>
        <w:spacing w:line="240" w:lineRule="auto"/>
        <w:ind w:left="0" w:firstLine="709"/>
        <w:jc w:val="both"/>
        <w:rPr>
          <w:rFonts w:eastAsia="Calibri"/>
          <w:bCs/>
          <w:sz w:val="24"/>
          <w:szCs w:val="24"/>
        </w:rPr>
      </w:pPr>
      <w:r>
        <w:rPr>
          <w:rFonts w:eastAsia="Calibri"/>
          <w:bCs/>
          <w:sz w:val="24"/>
          <w:szCs w:val="24"/>
        </w:rPr>
        <w:t xml:space="preserve">Новоселенгинский музей декабристов </w:t>
      </w:r>
      <w:r w:rsidR="00045ABB">
        <w:rPr>
          <w:rFonts w:eastAsia="Calibri"/>
          <w:bCs/>
          <w:sz w:val="24"/>
          <w:szCs w:val="24"/>
        </w:rPr>
        <w:t xml:space="preserve">в 2018 году активно </w:t>
      </w:r>
      <w:r>
        <w:rPr>
          <w:rFonts w:eastAsia="Calibri"/>
          <w:bCs/>
          <w:sz w:val="24"/>
          <w:szCs w:val="24"/>
        </w:rPr>
        <w:t>посе</w:t>
      </w:r>
      <w:r w:rsidR="00045ABB">
        <w:rPr>
          <w:rFonts w:eastAsia="Calibri"/>
          <w:bCs/>
          <w:sz w:val="24"/>
          <w:szCs w:val="24"/>
        </w:rPr>
        <w:t>щали</w:t>
      </w:r>
      <w:r w:rsidR="00DA7931">
        <w:rPr>
          <w:rFonts w:eastAsia="Calibri"/>
          <w:bCs/>
          <w:sz w:val="24"/>
          <w:szCs w:val="24"/>
        </w:rPr>
        <w:t xml:space="preserve"> пациенты психо</w:t>
      </w:r>
      <w:r>
        <w:rPr>
          <w:rFonts w:eastAsia="Calibri"/>
          <w:bCs/>
          <w:sz w:val="24"/>
          <w:szCs w:val="24"/>
        </w:rPr>
        <w:t>неврологического диспансера  п. Усть-Кяхта</w:t>
      </w:r>
      <w:r w:rsidR="00045ABB">
        <w:rPr>
          <w:rFonts w:eastAsia="Calibri"/>
          <w:bCs/>
          <w:sz w:val="24"/>
          <w:szCs w:val="24"/>
        </w:rPr>
        <w:t xml:space="preserve"> (</w:t>
      </w:r>
      <w:r w:rsidR="00045ABB" w:rsidRPr="007E409B">
        <w:rPr>
          <w:rFonts w:eastAsia="Calibri"/>
          <w:bCs/>
          <w:sz w:val="24"/>
          <w:szCs w:val="24"/>
        </w:rPr>
        <w:t>22 июня</w:t>
      </w:r>
      <w:r w:rsidR="00045ABB">
        <w:rPr>
          <w:rFonts w:eastAsia="Calibri"/>
          <w:bCs/>
          <w:sz w:val="24"/>
          <w:szCs w:val="24"/>
        </w:rPr>
        <w:t>, 20 июл</w:t>
      </w:r>
      <w:r w:rsidR="00045ABB" w:rsidRPr="007E409B">
        <w:rPr>
          <w:rFonts w:eastAsia="Calibri"/>
          <w:bCs/>
          <w:sz w:val="24"/>
          <w:szCs w:val="24"/>
        </w:rPr>
        <w:t>я</w:t>
      </w:r>
      <w:r w:rsidR="00045ABB">
        <w:rPr>
          <w:rFonts w:eastAsia="Calibri"/>
          <w:bCs/>
          <w:sz w:val="24"/>
          <w:szCs w:val="24"/>
        </w:rPr>
        <w:t>, 8 августа, 26 сентября).</w:t>
      </w:r>
    </w:p>
    <w:p w:rsidR="00A74E33" w:rsidRDefault="00A74E33" w:rsidP="00A74E33">
      <w:pPr>
        <w:pStyle w:val="a5"/>
        <w:spacing w:line="240" w:lineRule="auto"/>
        <w:ind w:left="0" w:firstLine="709"/>
        <w:jc w:val="both"/>
        <w:rPr>
          <w:rFonts w:eastAsia="Calibri"/>
          <w:bCs/>
          <w:sz w:val="24"/>
          <w:szCs w:val="24"/>
        </w:rPr>
      </w:pPr>
      <w:r>
        <w:rPr>
          <w:rFonts w:eastAsia="Calibri"/>
          <w:bCs/>
          <w:sz w:val="24"/>
          <w:szCs w:val="24"/>
        </w:rPr>
        <w:t xml:space="preserve">Таким образом, </w:t>
      </w:r>
      <w:r w:rsidR="002D4FDA">
        <w:rPr>
          <w:rFonts w:eastAsia="Calibri"/>
          <w:bCs/>
          <w:sz w:val="24"/>
          <w:szCs w:val="24"/>
        </w:rPr>
        <w:t xml:space="preserve">благодаря созданию условий, </w:t>
      </w:r>
      <w:r>
        <w:rPr>
          <w:rFonts w:eastAsia="Calibri"/>
          <w:bCs/>
          <w:sz w:val="24"/>
          <w:szCs w:val="24"/>
        </w:rPr>
        <w:t xml:space="preserve">на многих мероприятиях Национального музея РБ стали присутствовать инвалиды, маломобильные группы, </w:t>
      </w:r>
      <w:r w:rsidR="002D4FDA">
        <w:rPr>
          <w:rFonts w:eastAsia="Calibri"/>
          <w:bCs/>
          <w:sz w:val="24"/>
          <w:szCs w:val="24"/>
        </w:rPr>
        <w:t xml:space="preserve">и это </w:t>
      </w:r>
      <w:r>
        <w:rPr>
          <w:rFonts w:eastAsia="Calibri"/>
          <w:bCs/>
          <w:sz w:val="24"/>
          <w:szCs w:val="24"/>
        </w:rPr>
        <w:t>говорит о доступности музейной среды, о расширении социальных групп среди посетителей выставок и мероприятий.</w:t>
      </w:r>
    </w:p>
    <w:p w:rsidR="00CC6246" w:rsidRDefault="00CC6246" w:rsidP="00A74E33">
      <w:pPr>
        <w:pStyle w:val="a5"/>
        <w:spacing w:line="240" w:lineRule="auto"/>
        <w:ind w:left="0" w:firstLine="709"/>
        <w:jc w:val="both"/>
        <w:rPr>
          <w:rFonts w:eastAsia="Calibri"/>
          <w:bCs/>
          <w:sz w:val="24"/>
          <w:szCs w:val="24"/>
        </w:rPr>
      </w:pPr>
    </w:p>
    <w:p w:rsidR="00A74E33" w:rsidRDefault="00A74E33" w:rsidP="00A74E33">
      <w:pPr>
        <w:ind w:firstLine="709"/>
        <w:jc w:val="both"/>
      </w:pPr>
    </w:p>
    <w:p w:rsidR="00A74E33" w:rsidRPr="00F45C62" w:rsidRDefault="00A74E33" w:rsidP="00A74E33">
      <w:pPr>
        <w:ind w:firstLine="709"/>
        <w:jc w:val="both"/>
        <w:rPr>
          <w:b/>
        </w:rPr>
      </w:pPr>
      <w:r w:rsidRPr="00F45C62">
        <w:rPr>
          <w:b/>
        </w:rPr>
        <w:lastRenderedPageBreak/>
        <w:t>4.2.2. Работа с пожилыми гражданами</w:t>
      </w:r>
    </w:p>
    <w:p w:rsidR="00A74E33" w:rsidRPr="00D61A99" w:rsidRDefault="00A74E33" w:rsidP="00A74E33">
      <w:pPr>
        <w:ind w:firstLine="709"/>
        <w:jc w:val="both"/>
      </w:pPr>
      <w:r w:rsidRPr="00D61A99">
        <w:t xml:space="preserve">Основная задача </w:t>
      </w:r>
      <w:r w:rsidR="00F45C62">
        <w:t>Национального музея</w:t>
      </w:r>
      <w:r w:rsidRPr="00D61A99">
        <w:t xml:space="preserve"> РБ при работе с пожилыми гражданами – это содействие активному участию пожилых людей в жизни общества, создание условий для организации культурного досуга пожилых людей.</w:t>
      </w:r>
    </w:p>
    <w:p w:rsidR="00A74E33" w:rsidRPr="00D61A99" w:rsidRDefault="00A74E33" w:rsidP="00A74E33">
      <w:pPr>
        <w:ind w:firstLine="709"/>
        <w:jc w:val="both"/>
      </w:pPr>
      <w:r w:rsidRPr="00D61A99">
        <w:t>В данном направлении используются разные формы музейной работы:</w:t>
      </w:r>
    </w:p>
    <w:p w:rsidR="00A74E33" w:rsidRPr="00D61A99" w:rsidRDefault="00A74E33" w:rsidP="00A74E33">
      <w:pPr>
        <w:ind w:firstLine="709"/>
        <w:jc w:val="both"/>
      </w:pPr>
      <w:r w:rsidRPr="00D61A99">
        <w:t>– экскурсионное обслуживание в стационарных экспозициях и временных выставках;</w:t>
      </w:r>
    </w:p>
    <w:p w:rsidR="00A74E33" w:rsidRPr="00D61A99" w:rsidRDefault="00A74E33" w:rsidP="00A74E33">
      <w:pPr>
        <w:ind w:firstLine="709"/>
        <w:jc w:val="both"/>
      </w:pPr>
      <w:r w:rsidRPr="00D61A99">
        <w:t>– проведение творческих вечеров, торжественных церемоний;</w:t>
      </w:r>
    </w:p>
    <w:p w:rsidR="00A74E33" w:rsidRPr="00D61A99" w:rsidRDefault="00A74E33" w:rsidP="00A74E33">
      <w:pPr>
        <w:ind w:firstLine="709"/>
        <w:jc w:val="both"/>
      </w:pPr>
      <w:r w:rsidRPr="00D61A99">
        <w:t>– тематические конференции, лекции;</w:t>
      </w:r>
    </w:p>
    <w:p w:rsidR="00A74E33" w:rsidRPr="00D61A99" w:rsidRDefault="00A74E33" w:rsidP="00A74E33">
      <w:pPr>
        <w:ind w:firstLine="709"/>
        <w:jc w:val="both"/>
      </w:pPr>
      <w:r w:rsidRPr="00D61A99">
        <w:t>– специальные тематические экскурсионные программы.</w:t>
      </w:r>
    </w:p>
    <w:p w:rsidR="00A74E33" w:rsidRPr="00D61A99" w:rsidRDefault="00A74E33" w:rsidP="00A74E33">
      <w:pPr>
        <w:ind w:firstLine="709"/>
        <w:jc w:val="both"/>
      </w:pPr>
      <w:r w:rsidRPr="00D61A99">
        <w:t>С помощью указанных форм работы реализуются следующие функции музея:</w:t>
      </w:r>
    </w:p>
    <w:p w:rsidR="00A74E33" w:rsidRPr="00D61A99" w:rsidRDefault="00A74E33" w:rsidP="00A74E33">
      <w:pPr>
        <w:ind w:firstLine="709"/>
        <w:jc w:val="both"/>
      </w:pPr>
      <w:r w:rsidRPr="00D61A99">
        <w:t>– досуговая (</w:t>
      </w:r>
      <w:proofErr w:type="gramStart"/>
      <w:r w:rsidRPr="00D61A99">
        <w:t>обусловлена</w:t>
      </w:r>
      <w:proofErr w:type="gramEnd"/>
      <w:r w:rsidRPr="00D61A99">
        <w:t xml:space="preserve"> потребностью в культурных формах досуга);</w:t>
      </w:r>
    </w:p>
    <w:p w:rsidR="00A74E33" w:rsidRPr="00D61A99" w:rsidRDefault="00A74E33" w:rsidP="00A74E33">
      <w:pPr>
        <w:ind w:firstLine="709"/>
        <w:jc w:val="both"/>
      </w:pPr>
      <w:r w:rsidRPr="00D61A99">
        <w:t>– социально-реабилитационная (обусловлена потребностью в социализации людей пожилого возраста, стремлением к коммуникации и общественным формам взаимодействия);</w:t>
      </w:r>
    </w:p>
    <w:p w:rsidR="00A74E33" w:rsidRPr="00D61A99" w:rsidRDefault="00A74E33" w:rsidP="00F45C62">
      <w:pPr>
        <w:ind w:firstLine="709"/>
        <w:jc w:val="both"/>
      </w:pPr>
      <w:r w:rsidRPr="00D61A99">
        <w:t xml:space="preserve">– </w:t>
      </w:r>
      <w:proofErr w:type="gramStart"/>
      <w:r w:rsidRPr="00D61A99">
        <w:t>психологическая</w:t>
      </w:r>
      <w:proofErr w:type="gramEnd"/>
      <w:r w:rsidRPr="00D61A99">
        <w:t xml:space="preserve"> (обусловлена потребностью в эмоциональной разрядке).</w:t>
      </w:r>
    </w:p>
    <w:p w:rsidR="00A74E33" w:rsidRPr="00D61A99" w:rsidRDefault="00A74E33" w:rsidP="00F45C62">
      <w:pPr>
        <w:ind w:firstLine="709"/>
        <w:jc w:val="both"/>
      </w:pPr>
      <w:r w:rsidRPr="00D61A99">
        <w:t xml:space="preserve">Музей уже несколько лет сотрудничает с учреждениями города, занимающимися проблемами людей старшего поколения. Автономное учреждение социального обслуживания «Улан-Удэнский комплексный центр социального обслуживания населения «Доверие», БРО «Союз пенсионеров России», РОО «Гэрэл», ООО «Дети войны».  </w:t>
      </w:r>
    </w:p>
    <w:p w:rsidR="00F45C62" w:rsidRDefault="00F45C62" w:rsidP="00F45C62">
      <w:pPr>
        <w:ind w:firstLine="709"/>
        <w:jc w:val="both"/>
      </w:pPr>
      <w:r>
        <w:t xml:space="preserve">В Музее истории Бурятии ко </w:t>
      </w:r>
      <w:r w:rsidRPr="0078721D">
        <w:rPr>
          <w:rFonts w:eastAsia="Calibri"/>
          <w:bCs/>
        </w:rPr>
        <w:t xml:space="preserve">Дню </w:t>
      </w:r>
      <w:r>
        <w:rPr>
          <w:rFonts w:eastAsia="Calibri"/>
          <w:bCs/>
        </w:rPr>
        <w:t>работника культуры была проведена акция для пожилых людей –</w:t>
      </w:r>
      <w:r w:rsidRPr="0078721D">
        <w:rPr>
          <w:rFonts w:eastAsia="Calibri"/>
          <w:bCs/>
        </w:rPr>
        <w:t xml:space="preserve"> бесплатно посети</w:t>
      </w:r>
      <w:r>
        <w:rPr>
          <w:rFonts w:eastAsia="Calibri"/>
          <w:bCs/>
        </w:rPr>
        <w:t>ли</w:t>
      </w:r>
      <w:r w:rsidRPr="0078721D">
        <w:rPr>
          <w:rFonts w:eastAsia="Calibri"/>
          <w:bCs/>
        </w:rPr>
        <w:t xml:space="preserve"> выставк</w:t>
      </w:r>
      <w:r>
        <w:rPr>
          <w:rFonts w:eastAsia="Calibri"/>
          <w:bCs/>
        </w:rPr>
        <w:t>у</w:t>
      </w:r>
      <w:r w:rsidRPr="0078721D">
        <w:rPr>
          <w:rFonts w:eastAsia="Calibri"/>
          <w:bCs/>
        </w:rPr>
        <w:t xml:space="preserve"> </w:t>
      </w:r>
      <w:r>
        <w:rPr>
          <w:rFonts w:eastAsia="Calibri"/>
          <w:bCs/>
        </w:rPr>
        <w:t xml:space="preserve">Даши Намдакова </w:t>
      </w:r>
      <w:r w:rsidRPr="0078721D">
        <w:rPr>
          <w:rFonts w:eastAsia="Calibri"/>
          <w:bCs/>
        </w:rPr>
        <w:t>«</w:t>
      </w:r>
      <w:r>
        <w:rPr>
          <w:rFonts w:eastAsia="Calibri"/>
          <w:bCs/>
        </w:rPr>
        <w:t>Байкал. Преображение</w:t>
      </w:r>
      <w:r w:rsidRPr="0078721D">
        <w:rPr>
          <w:rFonts w:eastAsia="Calibri"/>
          <w:bCs/>
        </w:rPr>
        <w:t>».</w:t>
      </w:r>
    </w:p>
    <w:p w:rsidR="00F45C62" w:rsidRDefault="00F45C62" w:rsidP="00F45C62">
      <w:pPr>
        <w:ind w:firstLine="709"/>
        <w:jc w:val="both"/>
      </w:pPr>
      <w:r>
        <w:t>1 мая Новоселенгинский музей декабристов посетили члены Совета ветеранов Прибайкальского района. Проведен автобусный тур маршрут «Золотая россыпь Селенгинска», просмотр 3-</w:t>
      </w:r>
      <w:r>
        <w:rPr>
          <w:lang w:val="en-US"/>
        </w:rPr>
        <w:t>d</w:t>
      </w:r>
      <w:r w:rsidRPr="00E2145E">
        <w:t xml:space="preserve"> </w:t>
      </w:r>
      <w:r>
        <w:t>тура «Тайны Селенгинского острога»</w:t>
      </w:r>
      <w:r w:rsidRPr="008A1663">
        <w:t>.</w:t>
      </w:r>
    </w:p>
    <w:p w:rsidR="00F45C62" w:rsidRDefault="00A74E33" w:rsidP="00F45C62">
      <w:pPr>
        <w:ind w:firstLine="709"/>
        <w:jc w:val="both"/>
      </w:pPr>
      <w:r w:rsidRPr="00D61A99">
        <w:t xml:space="preserve">Для пенсионеров в музее проводятся «Дни открытых дверей», проводятся лекции для студентов «Университета третьего возраста» при Союзе пенсионеров РБ.  </w:t>
      </w:r>
      <w:r>
        <w:t xml:space="preserve">В Художественном музее им. Сампилова </w:t>
      </w:r>
      <w:r w:rsidR="00F45C62">
        <w:t xml:space="preserve">за отчетный период </w:t>
      </w:r>
      <w:r>
        <w:t>проведены</w:t>
      </w:r>
      <w:r w:rsidRPr="00EB3099">
        <w:t xml:space="preserve"> для факультета искусствоведения бесплатные ежемесячные лекции. </w:t>
      </w:r>
      <w:r w:rsidR="00F45C62" w:rsidRPr="00836A8A">
        <w:t xml:space="preserve">Каждый год тема цикла лекций меняется и </w:t>
      </w:r>
      <w:r w:rsidR="00F45C62">
        <w:t>обновляется. Всего за 2018 год</w:t>
      </w:r>
      <w:r w:rsidR="00F45C62" w:rsidRPr="00836A8A">
        <w:t xml:space="preserve">  было проведено </w:t>
      </w:r>
      <w:r w:rsidR="00F45C62">
        <w:t>8</w:t>
      </w:r>
      <w:r w:rsidR="00F45C62" w:rsidRPr="00836A8A">
        <w:t xml:space="preserve"> лекций</w:t>
      </w:r>
      <w:r w:rsidR="00F45C62">
        <w:t xml:space="preserve"> на</w:t>
      </w:r>
      <w:r w:rsidR="00F45C62" w:rsidRPr="00836A8A">
        <w:t xml:space="preserve"> тем</w:t>
      </w:r>
      <w:r w:rsidR="00F45C62">
        <w:t xml:space="preserve">ы: </w:t>
      </w:r>
      <w:r w:rsidR="00F45C62" w:rsidRPr="00836A8A">
        <w:t>«Художественные стили  в изобразительном искусстве</w:t>
      </w:r>
      <w:r w:rsidR="00F45C62">
        <w:t xml:space="preserve">» и «История русской живописи в лицах». </w:t>
      </w:r>
      <w:r w:rsidR="00F45C62" w:rsidRPr="00836A8A">
        <w:t xml:space="preserve"> Прослушали лекции </w:t>
      </w:r>
      <w:r w:rsidR="00F45C62">
        <w:t xml:space="preserve">240 </w:t>
      </w:r>
      <w:r w:rsidR="00F45C62" w:rsidRPr="00836A8A">
        <w:t>чел.</w:t>
      </w:r>
    </w:p>
    <w:p w:rsidR="00F45C62" w:rsidRPr="00D368F2" w:rsidRDefault="00F45C62" w:rsidP="00F45C62">
      <w:pPr>
        <w:ind w:firstLine="709"/>
        <w:jc w:val="both"/>
      </w:pPr>
      <w:r>
        <w:t xml:space="preserve">1 октября 2018 г. </w:t>
      </w:r>
      <w:r w:rsidRPr="00153819">
        <w:t>в Художественном музее им.</w:t>
      </w:r>
      <w:r>
        <w:t xml:space="preserve"> Ц.С. </w:t>
      </w:r>
      <w:r w:rsidRPr="00153819">
        <w:t xml:space="preserve">Сампилова чествовали ветеранов музейного дела. На встречу пришли ветераны трех музеев </w:t>
      </w:r>
      <w:r>
        <w:t>–</w:t>
      </w:r>
      <w:r w:rsidRPr="00153819">
        <w:t xml:space="preserve"> Художественного музея им.Ц.С. Сампилова, Музея истории Бурятии им.М.Н.</w:t>
      </w:r>
      <w:r>
        <w:t xml:space="preserve"> </w:t>
      </w:r>
      <w:r w:rsidRPr="00153819">
        <w:t xml:space="preserve">Хангалова и </w:t>
      </w:r>
      <w:r>
        <w:t>М</w:t>
      </w:r>
      <w:r w:rsidRPr="00153819">
        <w:t xml:space="preserve">узея природы Бурятии. Уважаемых гостей встретила директор Национального музея РБ Татьяна Бороноева, </w:t>
      </w:r>
      <w:r>
        <w:t xml:space="preserve">а </w:t>
      </w:r>
      <w:r w:rsidRPr="00153819">
        <w:t>сотрудник</w:t>
      </w:r>
      <w:r>
        <w:t>и</w:t>
      </w:r>
      <w:r w:rsidRPr="00153819">
        <w:t xml:space="preserve"> фондов провели экскурсию по фондохранилищу, где недавно </w:t>
      </w:r>
      <w:r>
        <w:t xml:space="preserve">было </w:t>
      </w:r>
      <w:r w:rsidRPr="00153819">
        <w:t>установлено новое оборудование. Музейные ветераны высоко оценили приобретение</w:t>
      </w:r>
      <w:r>
        <w:t xml:space="preserve"> музея. </w:t>
      </w:r>
      <w:r w:rsidRPr="00153819">
        <w:t xml:space="preserve">Директор музея Бороноева Т.А. </w:t>
      </w:r>
      <w:r>
        <w:t xml:space="preserve">ознакомила ветеранов с </w:t>
      </w:r>
      <w:r w:rsidRPr="00153819">
        <w:t>международн</w:t>
      </w:r>
      <w:r>
        <w:t>ым</w:t>
      </w:r>
      <w:r w:rsidRPr="00153819">
        <w:t xml:space="preserve"> проект</w:t>
      </w:r>
      <w:r>
        <w:t>ом</w:t>
      </w:r>
      <w:r w:rsidRPr="00153819">
        <w:t xml:space="preserve"> «Шелковый путь. Керамическое искусство»</w:t>
      </w:r>
      <w:r>
        <w:t xml:space="preserve"> и показала одноименную выставку</w:t>
      </w:r>
      <w:r w:rsidRPr="00153819">
        <w:t xml:space="preserve">. Заведующая Художественным центром Базарова Т.Х. познакомила </w:t>
      </w:r>
      <w:r>
        <w:t xml:space="preserve">ветеранов музейного дела </w:t>
      </w:r>
      <w:r w:rsidRPr="00153819">
        <w:t>с выставкой «Искусство Бурятии: в поисках архетипа».</w:t>
      </w:r>
    </w:p>
    <w:p w:rsidR="00A74E33" w:rsidRPr="0078721D" w:rsidRDefault="00A74E33" w:rsidP="00A74E33">
      <w:pPr>
        <w:tabs>
          <w:tab w:val="left" w:pos="426"/>
        </w:tabs>
        <w:ind w:firstLine="709"/>
        <w:jc w:val="both"/>
        <w:rPr>
          <w:rFonts w:eastAsia="Calibri"/>
          <w:bCs/>
        </w:rPr>
      </w:pPr>
      <w:r w:rsidRPr="0078721D">
        <w:rPr>
          <w:rFonts w:eastAsia="Calibri"/>
          <w:bCs/>
        </w:rPr>
        <w:t>Для пожилых людей доступны все выставки музея.</w:t>
      </w:r>
    </w:p>
    <w:p w:rsidR="00A74E33" w:rsidRDefault="00A74E33" w:rsidP="00A74E33">
      <w:pPr>
        <w:ind w:firstLine="851"/>
        <w:jc w:val="both"/>
      </w:pPr>
    </w:p>
    <w:p w:rsidR="00A74E33" w:rsidRPr="007E45C9" w:rsidRDefault="00A74E33" w:rsidP="00A74E33">
      <w:pPr>
        <w:ind w:firstLine="709"/>
        <w:jc w:val="both"/>
        <w:rPr>
          <w:b/>
        </w:rPr>
      </w:pPr>
      <w:r w:rsidRPr="007E45C9">
        <w:rPr>
          <w:b/>
        </w:rPr>
        <w:t>4.2.3. Работа с детьми и молодёжью</w:t>
      </w:r>
    </w:p>
    <w:p w:rsidR="00A74E33" w:rsidRPr="00D61A99" w:rsidRDefault="00A74E33" w:rsidP="00A74E33">
      <w:pPr>
        <w:ind w:firstLine="709"/>
        <w:jc w:val="both"/>
      </w:pPr>
      <w:r w:rsidRPr="00D61A99">
        <w:t>Одним из приоритетных направлений деятельности музея по работе с посетителями является работа с детьми и молодёжью. Целью работы с данной категорией является гражданское воспитание, реализация просветительской, культурно-образовательной, эстетической функций музея.</w:t>
      </w:r>
    </w:p>
    <w:p w:rsidR="00A74E33" w:rsidRPr="00D61A99" w:rsidRDefault="00A74E33" w:rsidP="00A74E33">
      <w:pPr>
        <w:ind w:firstLine="709"/>
        <w:jc w:val="both"/>
      </w:pPr>
      <w:r w:rsidRPr="00D61A99">
        <w:lastRenderedPageBreak/>
        <w:t>Основные виды мероприятий для детей и молодежи: экскурсии по постоянным экспозициям «</w:t>
      </w:r>
      <w:r>
        <w:t>Серебро Бурятии</w:t>
      </w:r>
      <w:r w:rsidRPr="00D61A99">
        <w:t xml:space="preserve">», «Русское искусство к. </w:t>
      </w:r>
      <w:r w:rsidRPr="00D61A99">
        <w:rPr>
          <w:lang w:val="en-US"/>
        </w:rPr>
        <w:t>XVIII</w:t>
      </w:r>
      <w:r w:rsidRPr="00D61A99">
        <w:t xml:space="preserve">-нач. </w:t>
      </w:r>
      <w:r w:rsidRPr="00D61A99">
        <w:rPr>
          <w:lang w:val="en-US"/>
        </w:rPr>
        <w:t>XX</w:t>
      </w:r>
      <w:r w:rsidRPr="00D61A99">
        <w:t xml:space="preserve"> вв</w:t>
      </w:r>
      <w:proofErr w:type="gramStart"/>
      <w:r w:rsidRPr="00D61A99">
        <w:t>.»</w:t>
      </w:r>
      <w:proofErr w:type="gramEnd"/>
      <w:r w:rsidRPr="00D61A99">
        <w:t xml:space="preserve">, «Бурятское изобразительное искусство 20-50-х гг. </w:t>
      </w:r>
      <w:r w:rsidRPr="00D61A99">
        <w:rPr>
          <w:lang w:val="en-US"/>
        </w:rPr>
        <w:t>XX</w:t>
      </w:r>
      <w:r w:rsidRPr="00D61A99">
        <w:t xml:space="preserve"> в</w:t>
      </w:r>
      <w:proofErr w:type="gramStart"/>
      <w:r w:rsidRPr="00D61A99">
        <w:t>.»</w:t>
      </w:r>
      <w:proofErr w:type="gramEnd"/>
      <w:r w:rsidRPr="00D61A99">
        <w:t>, «</w:t>
      </w:r>
      <w:r w:rsidRPr="000B3937">
        <w:rPr>
          <w:i/>
        </w:rPr>
        <w:t>Суута багшын соло</w:t>
      </w:r>
      <w:r>
        <w:t xml:space="preserve"> - Гимн великому мастеру» </w:t>
      </w:r>
      <w:r w:rsidRPr="00D61A99">
        <w:t>и временным выставкам; тематические занятия; лекции; массовые кул</w:t>
      </w:r>
      <w:r>
        <w:t>ь</w:t>
      </w:r>
      <w:r w:rsidRPr="00D61A99">
        <w:t>турно-образовательные мероприятия.</w:t>
      </w:r>
    </w:p>
    <w:p w:rsidR="00A74E33" w:rsidRPr="00D61A99" w:rsidRDefault="00A74E33" w:rsidP="00A74E33">
      <w:pPr>
        <w:ind w:firstLine="709"/>
        <w:jc w:val="both"/>
      </w:pPr>
      <w:r w:rsidRPr="00D61A99">
        <w:t xml:space="preserve">Все виды работы с этой категорией посетителей музея направлены </w:t>
      </w:r>
      <w:proofErr w:type="gramStart"/>
      <w:r w:rsidRPr="00D61A99">
        <w:t>на</w:t>
      </w:r>
      <w:proofErr w:type="gramEnd"/>
      <w:r w:rsidRPr="00D61A99">
        <w:t>:</w:t>
      </w:r>
    </w:p>
    <w:p w:rsidR="00A74E33" w:rsidRPr="00D61A99" w:rsidRDefault="00A74E33" w:rsidP="00A74E33">
      <w:pPr>
        <w:ind w:firstLine="709"/>
        <w:jc w:val="both"/>
      </w:pPr>
      <w:r w:rsidRPr="00D61A99">
        <w:t>– пополнение знаний об истории, этнографии и природе, искусстве и культуре Республики Бурятия и России;</w:t>
      </w:r>
    </w:p>
    <w:p w:rsidR="00A74E33" w:rsidRPr="00D61A99" w:rsidRDefault="00A74E33" w:rsidP="00A74E33">
      <w:pPr>
        <w:ind w:firstLine="709"/>
        <w:jc w:val="both"/>
      </w:pPr>
      <w:r w:rsidRPr="00D61A99">
        <w:t>– развитие патриотического сознания и уважение к Родине;</w:t>
      </w:r>
    </w:p>
    <w:p w:rsidR="00A74E33" w:rsidRPr="00D61A99" w:rsidRDefault="00A74E33" w:rsidP="00A74E33">
      <w:pPr>
        <w:ind w:firstLine="709"/>
        <w:jc w:val="both"/>
      </w:pPr>
      <w:r w:rsidRPr="00D61A99">
        <w:t>– формирование толерантности в общении с представителями других культур;</w:t>
      </w:r>
    </w:p>
    <w:p w:rsidR="00A74E33" w:rsidRPr="00D61A99" w:rsidRDefault="00A74E33" w:rsidP="00A74E33">
      <w:pPr>
        <w:ind w:firstLine="709"/>
        <w:jc w:val="both"/>
      </w:pPr>
      <w:r w:rsidRPr="00D61A99">
        <w:t>– обеспечение интересного досуга вне занятий;</w:t>
      </w:r>
    </w:p>
    <w:p w:rsidR="00A74E33" w:rsidRPr="00D61A99" w:rsidRDefault="00A74E33" w:rsidP="00A74E33">
      <w:pPr>
        <w:ind w:firstLine="709"/>
        <w:jc w:val="both"/>
      </w:pPr>
      <w:r w:rsidRPr="00D61A99">
        <w:t>– пропаганду здорового образа жизни.</w:t>
      </w:r>
    </w:p>
    <w:p w:rsidR="00A74E33" w:rsidRDefault="00A74E33" w:rsidP="00A74E33">
      <w:pPr>
        <w:ind w:firstLine="709"/>
        <w:jc w:val="both"/>
        <w:rPr>
          <w:shd w:val="clear" w:color="auto" w:fill="FFFFFF"/>
        </w:rPr>
      </w:pPr>
      <w:r w:rsidRPr="00D61A99">
        <w:t>«Музей и дети» - комплексная программа образовательных мероприятий реализуется в музее с 2008 года. Программа направлена на работу с детьми,</w:t>
      </w:r>
      <w:r>
        <w:t xml:space="preserve"> </w:t>
      </w:r>
      <w:r w:rsidRPr="00D61A99">
        <w:t>подростками, педагогами и родителями.</w:t>
      </w:r>
      <w:r>
        <w:t xml:space="preserve"> </w:t>
      </w:r>
    </w:p>
    <w:p w:rsidR="00A74E33" w:rsidRDefault="00A74E33" w:rsidP="00A74E33">
      <w:pPr>
        <w:ind w:firstLine="709"/>
        <w:jc w:val="both"/>
      </w:pPr>
      <w:r>
        <w:t>Для детей в</w:t>
      </w:r>
      <w:r w:rsidR="004A6380">
        <w:t xml:space="preserve"> музее разработаны новые мастер</w:t>
      </w:r>
      <w:r>
        <w:t>-классы: к новогодним праздникам «Согревающий кот», «Акация», по мотивам работ В. Инкижинова «Природа Бурятии», «Скетчинг», «Роспись байкальских камней», «Ангелы мира», «Гостеприимная Бурятия», «Глициния».</w:t>
      </w:r>
    </w:p>
    <w:p w:rsidR="00A74E33" w:rsidRPr="00317320" w:rsidRDefault="00A74E33" w:rsidP="00A74E33">
      <w:pPr>
        <w:ind w:firstLine="709"/>
        <w:jc w:val="both"/>
        <w:rPr>
          <w:rFonts w:cstheme="minorHAnsi"/>
          <w:color w:val="000000"/>
          <w:shd w:val="clear" w:color="auto" w:fill="FFFFFF"/>
        </w:rPr>
      </w:pPr>
      <w:r>
        <w:rPr>
          <w:rStyle w:val="apple-converted-space"/>
          <w:rFonts w:eastAsiaTheme="majorEastAsia"/>
          <w:shd w:val="clear" w:color="auto" w:fill="FFFFFF"/>
        </w:rPr>
        <w:t xml:space="preserve">Продолжают свою работу студия «Маленькая живопись». </w:t>
      </w:r>
      <w:r>
        <w:t>Функционирует ш</w:t>
      </w:r>
      <w:r w:rsidRPr="00D61A99">
        <w:rPr>
          <w:shd w:val="clear" w:color="auto" w:fill="FFFFFF"/>
        </w:rPr>
        <w:t>ахматный кружок «Отважная пешка». Воспитанники кружка принимают участие в международн</w:t>
      </w:r>
      <w:r>
        <w:rPr>
          <w:shd w:val="clear" w:color="auto" w:fill="FFFFFF"/>
        </w:rPr>
        <w:t>ых, республиканских и городских</w:t>
      </w:r>
      <w:r w:rsidRPr="00D61A99">
        <w:rPr>
          <w:shd w:val="clear" w:color="auto" w:fill="FFFFFF"/>
        </w:rPr>
        <w:t xml:space="preserve"> шахматных турнирах.</w:t>
      </w:r>
      <w:r w:rsidRPr="00BF340F">
        <w:rPr>
          <w:rFonts w:cstheme="minorHAnsi"/>
          <w:color w:val="000000"/>
          <w:shd w:val="clear" w:color="auto" w:fill="FFFFFF"/>
        </w:rPr>
        <w:t xml:space="preserve"> </w:t>
      </w:r>
      <w:r w:rsidRPr="00317320">
        <w:rPr>
          <w:rFonts w:cstheme="minorHAnsi"/>
          <w:color w:val="000000"/>
          <w:shd w:val="clear" w:color="auto" w:fill="FFFFFF"/>
        </w:rPr>
        <w:t>В</w:t>
      </w:r>
      <w:r>
        <w:rPr>
          <w:rFonts w:cstheme="minorHAnsi"/>
          <w:color w:val="000000"/>
          <w:shd w:val="clear" w:color="auto" w:fill="FFFFFF"/>
        </w:rPr>
        <w:t>о 1-ом полугодии</w:t>
      </w:r>
      <w:r w:rsidRPr="00317320">
        <w:rPr>
          <w:rFonts w:cstheme="minorHAnsi"/>
          <w:color w:val="000000"/>
          <w:shd w:val="clear" w:color="auto" w:fill="FFFFFF"/>
        </w:rPr>
        <w:t xml:space="preserve"> </w:t>
      </w:r>
      <w:r>
        <w:rPr>
          <w:rFonts w:cstheme="minorHAnsi"/>
          <w:color w:val="000000"/>
          <w:shd w:val="clear" w:color="auto" w:fill="FFFFFF"/>
        </w:rPr>
        <w:t xml:space="preserve">(апрель) прошел </w:t>
      </w:r>
      <w:r>
        <w:rPr>
          <w:rFonts w:cstheme="minorHAnsi"/>
          <w:color w:val="000000"/>
          <w:shd w:val="clear" w:color="auto" w:fill="FFFFFF"/>
          <w:lang w:val="en-US"/>
        </w:rPr>
        <w:t>I</w:t>
      </w:r>
      <w:r w:rsidRPr="00317320">
        <w:rPr>
          <w:rFonts w:cstheme="minorHAnsi"/>
          <w:color w:val="000000"/>
          <w:shd w:val="clear" w:color="auto" w:fill="FFFFFF"/>
        </w:rPr>
        <w:t xml:space="preserve"> музейный шахматный турнир, в котором приняли участие 74 детей в возрасте от 5 до 16 лет. </w:t>
      </w:r>
    </w:p>
    <w:p w:rsidR="00A74E33" w:rsidRPr="0078721D" w:rsidRDefault="00A74E33" w:rsidP="00A74E33">
      <w:pPr>
        <w:ind w:firstLine="709"/>
        <w:jc w:val="both"/>
      </w:pPr>
      <w:r w:rsidRPr="0078721D">
        <w:rPr>
          <w:color w:val="000000"/>
          <w:shd w:val="clear" w:color="auto" w:fill="FFFFFF"/>
        </w:rPr>
        <w:t xml:space="preserve">В </w:t>
      </w:r>
      <w:r>
        <w:rPr>
          <w:color w:val="000000"/>
          <w:shd w:val="clear" w:color="auto" w:fill="FFFFFF"/>
        </w:rPr>
        <w:t>М</w:t>
      </w:r>
      <w:r w:rsidRPr="0078721D">
        <w:rPr>
          <w:color w:val="000000"/>
          <w:shd w:val="clear" w:color="auto" w:fill="FFFFFF"/>
        </w:rPr>
        <w:t xml:space="preserve">узее </w:t>
      </w:r>
      <w:r>
        <w:rPr>
          <w:color w:val="000000"/>
          <w:shd w:val="clear" w:color="auto" w:fill="FFFFFF"/>
        </w:rPr>
        <w:t xml:space="preserve">истории Бурятии </w:t>
      </w:r>
      <w:r w:rsidRPr="0078721D">
        <w:rPr>
          <w:color w:val="000000"/>
          <w:shd w:val="clear" w:color="auto" w:fill="FFFFFF"/>
        </w:rPr>
        <w:t xml:space="preserve">проводятся традиционные интерактивные занятия для учащихся детских садов и школ: </w:t>
      </w:r>
      <w:proofErr w:type="gramStart"/>
      <w:r w:rsidRPr="00D1500C">
        <w:t>«Советский Новый год»</w:t>
      </w:r>
      <w:r w:rsidRPr="0078721D">
        <w:rPr>
          <w:rFonts w:eastAsia="Calibri"/>
          <w:bCs/>
        </w:rPr>
        <w:t>,</w:t>
      </w:r>
      <w:r>
        <w:rPr>
          <w:rFonts w:eastAsia="Calibri"/>
          <w:bCs/>
        </w:rPr>
        <w:t xml:space="preserve"> «Фотоохота», </w:t>
      </w:r>
      <w:r>
        <w:t xml:space="preserve">«Легенды белого месяца», «Традиции бурятского чаепития», «Медвежья масленица», </w:t>
      </w:r>
      <w:r w:rsidRPr="0078721D">
        <w:rPr>
          <w:rFonts w:eastAsia="Calibri"/>
          <w:bCs/>
        </w:rPr>
        <w:t xml:space="preserve">«Бурятский традиционный костюм», «Светлая Пасха», «История Бурятии», «Родословная вещей», «Традиции русского чаепития», «Юрта </w:t>
      </w:r>
      <w:r>
        <w:rPr>
          <w:rFonts w:eastAsia="Calibri"/>
          <w:bCs/>
        </w:rPr>
        <w:t>у</w:t>
      </w:r>
      <w:r w:rsidRPr="0078721D">
        <w:rPr>
          <w:rFonts w:eastAsia="Calibri"/>
          <w:bCs/>
        </w:rPr>
        <w:t>лиг</w:t>
      </w:r>
      <w:r>
        <w:rPr>
          <w:rFonts w:eastAsia="Calibri"/>
          <w:bCs/>
        </w:rPr>
        <w:t>е</w:t>
      </w:r>
      <w:r w:rsidRPr="0078721D">
        <w:rPr>
          <w:rFonts w:eastAsia="Calibri"/>
          <w:bCs/>
        </w:rPr>
        <w:t>ршина», «Буддизм на берегах Невы», «Великий чайный путь», «Тепло юрты на ладонях», «Елочка», «Роспись камней», «</w:t>
      </w:r>
      <w:r>
        <w:rPr>
          <w:rFonts w:eastAsia="Calibri"/>
          <w:bCs/>
        </w:rPr>
        <w:t>М</w:t>
      </w:r>
      <w:r w:rsidRPr="0078721D">
        <w:rPr>
          <w:rFonts w:eastAsia="Calibri"/>
          <w:bCs/>
        </w:rPr>
        <w:t>агнит», «Письмо на фронт», «Традиционный костюм (эвенки, семейские и буряты)».</w:t>
      </w:r>
      <w:proofErr w:type="gramEnd"/>
      <w:r w:rsidRPr="0078721D">
        <w:rPr>
          <w:rFonts w:eastAsia="Calibri"/>
          <w:bCs/>
        </w:rPr>
        <w:t xml:space="preserve"> Каждое занят</w:t>
      </w:r>
      <w:r>
        <w:rPr>
          <w:rFonts w:eastAsia="Calibri"/>
          <w:bCs/>
        </w:rPr>
        <w:t>ие включает в себя мастер-класс:</w:t>
      </w:r>
    </w:p>
    <w:p w:rsidR="00A74E33" w:rsidRPr="0078721D" w:rsidRDefault="00A74E33" w:rsidP="00A74E33">
      <w:pPr>
        <w:pStyle w:val="af2"/>
        <w:autoSpaceDE w:val="0"/>
        <w:autoSpaceDN w:val="0"/>
        <w:spacing w:before="0" w:beforeAutospacing="0" w:after="0" w:afterAutospacing="0"/>
        <w:ind w:firstLine="709"/>
        <w:jc w:val="both"/>
      </w:pPr>
      <w:r w:rsidRPr="0078721D">
        <w:t>- «Традиции бурятского чаепития» (детей в юрте встретят хозяин и хозяйка, которые расскажут о традициях бурятского чаепития и угостят тр</w:t>
      </w:r>
      <w:r>
        <w:t>адиционным чаем;</w:t>
      </w:r>
    </w:p>
    <w:p w:rsidR="00A74E33" w:rsidRPr="0078721D" w:rsidRDefault="00A74E33" w:rsidP="00A74E33">
      <w:pPr>
        <w:pStyle w:val="af2"/>
        <w:autoSpaceDE w:val="0"/>
        <w:autoSpaceDN w:val="0"/>
        <w:spacing w:before="0" w:beforeAutospacing="0" w:after="0" w:afterAutospacing="0"/>
        <w:ind w:firstLine="709"/>
        <w:jc w:val="both"/>
      </w:pPr>
      <w:r w:rsidRPr="0078721D">
        <w:t xml:space="preserve">- «Легенды белого месяца» </w:t>
      </w:r>
      <w:proofErr w:type="gramStart"/>
      <w:r w:rsidRPr="0078721D">
        <w:t>-и</w:t>
      </w:r>
      <w:proofErr w:type="gramEnd"/>
      <w:r w:rsidRPr="0078721D">
        <w:t>стория и традиции празднования Сагаалгана, а мастер-класс «Символ года», а также подвижные игры</w:t>
      </w:r>
      <w:r>
        <w:t>;</w:t>
      </w:r>
    </w:p>
    <w:p w:rsidR="00A74E33" w:rsidRPr="0078721D" w:rsidRDefault="00A74E33" w:rsidP="00A74E33">
      <w:pPr>
        <w:pStyle w:val="af2"/>
        <w:autoSpaceDE w:val="0"/>
        <w:autoSpaceDN w:val="0"/>
        <w:spacing w:before="0" w:beforeAutospacing="0" w:after="0" w:afterAutospacing="0"/>
        <w:ind w:firstLine="709"/>
        <w:jc w:val="both"/>
      </w:pPr>
      <w:r w:rsidRPr="0078721D">
        <w:t xml:space="preserve"> </w:t>
      </w:r>
      <w:r w:rsidRPr="00BF340F">
        <w:rPr>
          <w:b/>
        </w:rPr>
        <w:t xml:space="preserve">- </w:t>
      </w:r>
      <w:r w:rsidRPr="00BF340F">
        <w:rPr>
          <w:rStyle w:val="af3"/>
          <w:b w:val="0"/>
        </w:rPr>
        <w:t>«Традиции русского чаепития»</w:t>
      </w:r>
      <w:r w:rsidRPr="0078721D">
        <w:rPr>
          <w:rStyle w:val="af3"/>
        </w:rPr>
        <w:t xml:space="preserve"> </w:t>
      </w:r>
      <w:r w:rsidRPr="00BF340F">
        <w:rPr>
          <w:rStyle w:val="af3"/>
          <w:b w:val="0"/>
        </w:rPr>
        <w:t>(</w:t>
      </w:r>
      <w:r w:rsidRPr="0078721D">
        <w:t>традици</w:t>
      </w:r>
      <w:r>
        <w:t xml:space="preserve">и </w:t>
      </w:r>
      <w:r w:rsidRPr="0078721D">
        <w:t>семейного чаепития).</w:t>
      </w:r>
    </w:p>
    <w:p w:rsidR="00A74E33" w:rsidRPr="0078721D" w:rsidRDefault="00A74E33" w:rsidP="00A74E33">
      <w:pPr>
        <w:pStyle w:val="af2"/>
        <w:autoSpaceDE w:val="0"/>
        <w:autoSpaceDN w:val="0"/>
        <w:spacing w:before="0" w:beforeAutospacing="0" w:after="0" w:afterAutospacing="0"/>
        <w:ind w:firstLine="709"/>
        <w:jc w:val="both"/>
      </w:pPr>
      <w:r w:rsidRPr="0078721D">
        <w:rPr>
          <w:color w:val="000000"/>
          <w:shd w:val="clear" w:color="auto" w:fill="FFFFFF"/>
        </w:rPr>
        <w:t>- «Тайна бурятского орнамента» (дается информация о происхождении бурятского орнамента, его значении, основных видах, предоставляется возможность самостоятельно раскрасить заготовки с изображением бурятских орнаментов);</w:t>
      </w:r>
    </w:p>
    <w:p w:rsidR="00A74E33" w:rsidRPr="0078721D" w:rsidRDefault="00A74E33" w:rsidP="00A74E33">
      <w:pPr>
        <w:pStyle w:val="af2"/>
        <w:autoSpaceDE w:val="0"/>
        <w:autoSpaceDN w:val="0"/>
        <w:spacing w:before="0" w:beforeAutospacing="0" w:after="0" w:afterAutospacing="0"/>
        <w:ind w:firstLine="709"/>
        <w:jc w:val="both"/>
      </w:pPr>
      <w:r w:rsidRPr="0078721D">
        <w:rPr>
          <w:color w:val="000000"/>
          <w:shd w:val="clear" w:color="auto" w:fill="FFFFFF"/>
        </w:rPr>
        <w:t>- «Родословная вещей» (истори</w:t>
      </w:r>
      <w:r>
        <w:rPr>
          <w:color w:val="000000"/>
          <w:shd w:val="clear" w:color="auto" w:fill="FFFFFF"/>
        </w:rPr>
        <w:t>я</w:t>
      </w:r>
      <w:r w:rsidRPr="0078721D">
        <w:rPr>
          <w:color w:val="000000"/>
          <w:shd w:val="clear" w:color="auto" w:fill="FFFFFF"/>
        </w:rPr>
        <w:t xml:space="preserve"> возникновения и развития предметов быта, одежды с древнейших времен до наших дней);</w:t>
      </w:r>
    </w:p>
    <w:p w:rsidR="00A74E33" w:rsidRPr="0078721D" w:rsidRDefault="00A74E33" w:rsidP="00A74E33">
      <w:pPr>
        <w:pStyle w:val="af2"/>
        <w:autoSpaceDE w:val="0"/>
        <w:autoSpaceDN w:val="0"/>
        <w:spacing w:before="0" w:beforeAutospacing="0" w:after="0" w:afterAutospacing="0"/>
        <w:ind w:firstLine="709"/>
        <w:jc w:val="both"/>
      </w:pPr>
      <w:r w:rsidRPr="0078721D">
        <w:rPr>
          <w:color w:val="000000"/>
          <w:shd w:val="clear" w:color="auto" w:fill="FFFFFF"/>
        </w:rPr>
        <w:t xml:space="preserve">- «По одежке узнаем» (знакомство с историей народного костюма бурят, эвенков и семейских с элементами игры </w:t>
      </w:r>
      <w:r>
        <w:rPr>
          <w:color w:val="000000"/>
          <w:shd w:val="clear" w:color="auto" w:fill="FFFFFF"/>
        </w:rPr>
        <w:t>–</w:t>
      </w:r>
      <w:r w:rsidRPr="0078721D">
        <w:rPr>
          <w:color w:val="000000"/>
          <w:shd w:val="clear" w:color="auto" w:fill="FFFFFF"/>
        </w:rPr>
        <w:t xml:space="preserve"> раскраски с изображением костюмов, вырезание из бумаги куколок и с «одеванием» их в национальную одежду);</w:t>
      </w:r>
    </w:p>
    <w:p w:rsidR="00A74E33" w:rsidRPr="0078721D" w:rsidRDefault="00A74E33" w:rsidP="00A74E33">
      <w:pPr>
        <w:pStyle w:val="af2"/>
        <w:autoSpaceDE w:val="0"/>
        <w:autoSpaceDN w:val="0"/>
        <w:spacing w:before="0" w:beforeAutospacing="0" w:after="0" w:afterAutospacing="0"/>
        <w:ind w:firstLine="709"/>
        <w:jc w:val="both"/>
      </w:pPr>
      <w:r w:rsidRPr="0078721D">
        <w:rPr>
          <w:color w:val="000000"/>
          <w:shd w:val="clear" w:color="auto" w:fill="FFFFFF"/>
        </w:rPr>
        <w:t>- «Юрта улигершина» (</w:t>
      </w:r>
      <w:r>
        <w:rPr>
          <w:color w:val="000000"/>
          <w:shd w:val="clear" w:color="auto" w:fill="FFFFFF"/>
        </w:rPr>
        <w:t>знакомство</w:t>
      </w:r>
      <w:r w:rsidRPr="0078721D">
        <w:rPr>
          <w:color w:val="000000"/>
          <w:shd w:val="clear" w:color="auto" w:fill="FFFFFF"/>
        </w:rPr>
        <w:t xml:space="preserve"> дет</w:t>
      </w:r>
      <w:r>
        <w:rPr>
          <w:color w:val="000000"/>
          <w:shd w:val="clear" w:color="auto" w:fill="FFFFFF"/>
        </w:rPr>
        <w:t>ей</w:t>
      </w:r>
      <w:r w:rsidRPr="0078721D">
        <w:rPr>
          <w:color w:val="000000"/>
          <w:shd w:val="clear" w:color="auto" w:fill="FFFFFF"/>
        </w:rPr>
        <w:t xml:space="preserve"> </w:t>
      </w:r>
      <w:r>
        <w:rPr>
          <w:color w:val="000000"/>
          <w:shd w:val="clear" w:color="auto" w:fill="FFFFFF"/>
        </w:rPr>
        <w:t>с</w:t>
      </w:r>
      <w:r w:rsidRPr="0078721D">
        <w:rPr>
          <w:color w:val="000000"/>
          <w:shd w:val="clear" w:color="auto" w:fill="FFFFFF"/>
        </w:rPr>
        <w:t xml:space="preserve"> культур</w:t>
      </w:r>
      <w:r>
        <w:rPr>
          <w:color w:val="000000"/>
          <w:shd w:val="clear" w:color="auto" w:fill="FFFFFF"/>
        </w:rPr>
        <w:t>ой</w:t>
      </w:r>
      <w:r w:rsidRPr="0078721D">
        <w:rPr>
          <w:color w:val="000000"/>
          <w:shd w:val="clear" w:color="auto" w:fill="FFFFFF"/>
        </w:rPr>
        <w:t xml:space="preserve"> и традиция</w:t>
      </w:r>
      <w:r>
        <w:rPr>
          <w:color w:val="000000"/>
          <w:shd w:val="clear" w:color="auto" w:fill="FFFFFF"/>
        </w:rPr>
        <w:t>ми</w:t>
      </w:r>
      <w:r w:rsidRPr="0078721D">
        <w:rPr>
          <w:color w:val="000000"/>
          <w:shd w:val="clear" w:color="auto" w:fill="FFFFFF"/>
        </w:rPr>
        <w:t xml:space="preserve"> бурят); </w:t>
      </w:r>
    </w:p>
    <w:p w:rsidR="00A74E33" w:rsidRPr="0078721D" w:rsidRDefault="00A74E33" w:rsidP="00A74E33">
      <w:pPr>
        <w:pStyle w:val="af2"/>
        <w:autoSpaceDE w:val="0"/>
        <w:autoSpaceDN w:val="0"/>
        <w:spacing w:before="0" w:beforeAutospacing="0" w:after="0" w:afterAutospacing="0"/>
        <w:ind w:firstLine="709"/>
        <w:jc w:val="both"/>
      </w:pPr>
      <w:r w:rsidRPr="0078721D">
        <w:t xml:space="preserve">- </w:t>
      </w:r>
      <w:r w:rsidRPr="00BF340F">
        <w:rPr>
          <w:rStyle w:val="af3"/>
          <w:b w:val="0"/>
        </w:rPr>
        <w:t>«Буддизм на берегах Невы» (</w:t>
      </w:r>
      <w:r w:rsidRPr="0078721D">
        <w:t>основ</w:t>
      </w:r>
      <w:r>
        <w:t>ы</w:t>
      </w:r>
      <w:r w:rsidRPr="0078721D">
        <w:t xml:space="preserve"> буддизма, о его развитии на территории Бурятии и России)</w:t>
      </w:r>
      <w:r>
        <w:t>;</w:t>
      </w:r>
      <w:r w:rsidRPr="0078721D">
        <w:t xml:space="preserve"> </w:t>
      </w:r>
    </w:p>
    <w:p w:rsidR="00A74E33" w:rsidRPr="0078721D" w:rsidRDefault="00A74E33" w:rsidP="00A74E33">
      <w:pPr>
        <w:pStyle w:val="af2"/>
        <w:tabs>
          <w:tab w:val="left" w:pos="0"/>
        </w:tabs>
        <w:spacing w:before="0" w:beforeAutospacing="0" w:after="0" w:afterAutospacing="0"/>
        <w:ind w:firstLine="709"/>
        <w:jc w:val="both"/>
      </w:pPr>
      <w:r w:rsidRPr="0078721D">
        <w:t xml:space="preserve">- </w:t>
      </w:r>
      <w:r w:rsidRPr="00BF340F">
        <w:rPr>
          <w:rStyle w:val="af3"/>
          <w:b w:val="0"/>
        </w:rPr>
        <w:t>«Бэрийн абдар – сундучок невесты» (на занятии ребята</w:t>
      </w:r>
      <w:r w:rsidRPr="0078721D">
        <w:rPr>
          <w:rStyle w:val="af3"/>
        </w:rPr>
        <w:t xml:space="preserve"> </w:t>
      </w:r>
      <w:r w:rsidRPr="0078721D">
        <w:t>знакомятся со свадебными традициями и обычаями бурятского народа</w:t>
      </w:r>
      <w:r>
        <w:t>);</w:t>
      </w:r>
      <w:r w:rsidRPr="0078721D">
        <w:t> </w:t>
      </w:r>
    </w:p>
    <w:p w:rsidR="00A74E33" w:rsidRPr="0078721D" w:rsidRDefault="00A74E33" w:rsidP="00A74E33">
      <w:pPr>
        <w:pStyle w:val="af2"/>
        <w:tabs>
          <w:tab w:val="left" w:pos="0"/>
        </w:tabs>
        <w:spacing w:before="0" w:beforeAutospacing="0" w:after="0" w:afterAutospacing="0"/>
        <w:ind w:firstLine="709"/>
        <w:jc w:val="both"/>
      </w:pPr>
      <w:r w:rsidRPr="0078721D">
        <w:rPr>
          <w:b/>
        </w:rPr>
        <w:t xml:space="preserve">- </w:t>
      </w:r>
      <w:r w:rsidRPr="00BF340F">
        <w:rPr>
          <w:rStyle w:val="af3"/>
          <w:b w:val="0"/>
        </w:rPr>
        <w:t>Мастер-класс по росписи камней</w:t>
      </w:r>
      <w:r w:rsidRPr="0078721D">
        <w:t xml:space="preserve"> (превра</w:t>
      </w:r>
      <w:r>
        <w:t>щение</w:t>
      </w:r>
      <w:r w:rsidRPr="0078721D">
        <w:t xml:space="preserve"> просто</w:t>
      </w:r>
      <w:r>
        <w:t>го</w:t>
      </w:r>
      <w:r w:rsidRPr="0078721D">
        <w:t xml:space="preserve"> к</w:t>
      </w:r>
      <w:r>
        <w:t>амня в произведение искусства);</w:t>
      </w:r>
      <w:r w:rsidRPr="0078721D">
        <w:t xml:space="preserve">  </w:t>
      </w:r>
    </w:p>
    <w:p w:rsidR="00A74E33" w:rsidRPr="0078721D" w:rsidRDefault="00A74E33" w:rsidP="00A74E33">
      <w:pPr>
        <w:ind w:firstLine="709"/>
        <w:jc w:val="both"/>
      </w:pPr>
      <w:r w:rsidRPr="0078721D">
        <w:lastRenderedPageBreak/>
        <w:t>- «Тактильная юрта. Прикосновение к тр</w:t>
      </w:r>
      <w:r>
        <w:t>адиции» (Тепло юрты на ладонях</w:t>
      </w:r>
      <w:proofErr w:type="gramStart"/>
      <w:r>
        <w:t>)</w:t>
      </w:r>
      <w:r w:rsidRPr="0078721D">
        <w:t>(</w:t>
      </w:r>
      <w:proofErr w:type="gramEnd"/>
      <w:r w:rsidRPr="0078721D">
        <w:t>о предметах быта бурят, а также смогут прикоснут</w:t>
      </w:r>
      <w:r>
        <w:t>ь</w:t>
      </w:r>
      <w:r w:rsidRPr="0078721D">
        <w:t>ся к десяти предметам, почувствовать форму и материал)</w:t>
      </w:r>
      <w:r>
        <w:t>;</w:t>
      </w:r>
    </w:p>
    <w:p w:rsidR="00A74E33" w:rsidRPr="0078721D" w:rsidRDefault="00A74E33" w:rsidP="00A74E33">
      <w:pPr>
        <w:ind w:firstLine="709"/>
        <w:jc w:val="both"/>
      </w:pPr>
      <w:r w:rsidRPr="0078721D">
        <w:t xml:space="preserve">- Мастер-класс «Эко-магнита» - об экологических традициях народов Бурятии и поделка из натуральных материалов (лавровый </w:t>
      </w:r>
      <w:r>
        <w:t>лист, сухие цветы, травы и др.);</w:t>
      </w:r>
      <w:r w:rsidRPr="0078721D">
        <w:t xml:space="preserve"> </w:t>
      </w:r>
    </w:p>
    <w:p w:rsidR="00A74E33" w:rsidRDefault="00A74E33" w:rsidP="00A74E33">
      <w:pPr>
        <w:ind w:firstLine="709"/>
        <w:jc w:val="both"/>
      </w:pPr>
      <w:r w:rsidRPr="0078721D">
        <w:t>- Мастер-класс «Улзы» (узел счастья) – знакомство с традиционным орнаментом, об ист</w:t>
      </w:r>
      <w:r>
        <w:t>ории происхождения узла счастья;</w:t>
      </w:r>
    </w:p>
    <w:p w:rsidR="00A74E33" w:rsidRDefault="00A74E33" w:rsidP="00A74E33">
      <w:pPr>
        <w:ind w:firstLine="709"/>
        <w:jc w:val="both"/>
      </w:pPr>
      <w:r>
        <w:t xml:space="preserve">- Мастер-класс «Роспись камней». </w:t>
      </w:r>
    </w:p>
    <w:p w:rsidR="00A74E33" w:rsidRDefault="00A74E33" w:rsidP="00A74E33">
      <w:pPr>
        <w:ind w:firstLine="709"/>
        <w:jc w:val="both"/>
      </w:pPr>
      <w:r w:rsidRPr="0078721D">
        <w:t>Для учащихся образовательных учреждений проводятс</w:t>
      </w:r>
      <w:r>
        <w:t>я автобусные и пешие экскурсии. За отчетный период проведены 2 экскурсии:</w:t>
      </w:r>
    </w:p>
    <w:p w:rsidR="00A74E33" w:rsidRPr="00E63AEF" w:rsidRDefault="00A74E33" w:rsidP="00A74E33">
      <w:pPr>
        <w:ind w:firstLine="709"/>
        <w:jc w:val="both"/>
      </w:pPr>
      <w:r w:rsidRPr="00E63AEF">
        <w:t>- путевая экскурсия в Новоселенгинск (1) (Иванов А.А.)</w:t>
      </w:r>
    </w:p>
    <w:p w:rsidR="00A74E33" w:rsidRPr="00E63AEF" w:rsidRDefault="00A74E33" w:rsidP="00A74E33">
      <w:pPr>
        <w:ind w:firstLine="709"/>
        <w:jc w:val="both"/>
      </w:pPr>
      <w:r w:rsidRPr="00E63AEF">
        <w:t>- путевая экскурсия в Иволгинский дацан (1) (Логачева Е.А.)</w:t>
      </w:r>
    </w:p>
    <w:p w:rsidR="00A74E33" w:rsidRPr="0078721D" w:rsidRDefault="00A74E33" w:rsidP="00A74E33">
      <w:pPr>
        <w:ind w:firstLine="709"/>
        <w:jc w:val="both"/>
      </w:pPr>
      <w:r w:rsidRPr="0078721D">
        <w:t xml:space="preserve">Сотрудниками музея проводятся уроки по школьным предметам: «ОРКСЭ», история, литература. Все уроки проводятся на выставках, так теоретический материал раскрывается музейными средствами, т.е. на предметной основе (наглядно показаны экспонаты – иконы, кресты, листы из священных книг и т.д.). </w:t>
      </w:r>
      <w:r w:rsidR="00DA7931">
        <w:t>Например, с</w:t>
      </w:r>
      <w:r w:rsidRPr="0078721D">
        <w:t xml:space="preserve"> декабря 2016 г. </w:t>
      </w:r>
      <w:r>
        <w:t xml:space="preserve">по настоящее время </w:t>
      </w:r>
      <w:r w:rsidRPr="0078721D">
        <w:t>в музее работает экспозиция в зале №</w:t>
      </w:r>
      <w:r>
        <w:t xml:space="preserve"> </w:t>
      </w:r>
      <w:r w:rsidRPr="0078721D">
        <w:t xml:space="preserve">3, где находится (тактильная) юрта, где предметы можно потрогать руками, ощутить форму, материал. </w:t>
      </w:r>
      <w:r>
        <w:t>Данный проект привлекает особое внимание не только у инвалидов и мобильных групп, но и детей, взрослых посетителей.</w:t>
      </w:r>
    </w:p>
    <w:p w:rsidR="00A74E33" w:rsidRPr="00474172" w:rsidRDefault="00A74E33" w:rsidP="00A74E33">
      <w:pPr>
        <w:ind w:firstLine="709"/>
        <w:jc w:val="both"/>
      </w:pPr>
      <w:r>
        <w:t xml:space="preserve">В Музее истории Бурятии разработаны и вызывает интерес </w:t>
      </w:r>
      <w:r w:rsidRPr="00474172">
        <w:t>уроки по истории и этнографии:</w:t>
      </w:r>
    </w:p>
    <w:p w:rsidR="00A74E33" w:rsidRPr="0078721D" w:rsidRDefault="00A74E33" w:rsidP="00A74E33">
      <w:pPr>
        <w:tabs>
          <w:tab w:val="left" w:pos="284"/>
          <w:tab w:val="left" w:pos="426"/>
        </w:tabs>
        <w:ind w:firstLine="709"/>
        <w:jc w:val="both"/>
        <w:rPr>
          <w:color w:val="000000"/>
          <w:shd w:val="clear" w:color="auto" w:fill="FFFFFF"/>
        </w:rPr>
      </w:pPr>
      <w:r w:rsidRPr="0078721D">
        <w:rPr>
          <w:color w:val="000000"/>
          <w:shd w:val="clear" w:color="auto" w:fill="FFFFFF"/>
        </w:rPr>
        <w:t xml:space="preserve">1. «Верхнеудинск </w:t>
      </w:r>
      <w:proofErr w:type="gramStart"/>
      <w:r w:rsidRPr="0078721D">
        <w:rPr>
          <w:color w:val="000000"/>
          <w:shd w:val="clear" w:color="auto" w:fill="FFFFFF"/>
        </w:rPr>
        <w:t>купеческий</w:t>
      </w:r>
      <w:proofErr w:type="gramEnd"/>
      <w:r w:rsidRPr="0078721D">
        <w:rPr>
          <w:color w:val="000000"/>
          <w:shd w:val="clear" w:color="auto" w:fill="FFFFFF"/>
        </w:rPr>
        <w:t xml:space="preserve">» (об истории купцов Забайкалья, ярмарках); </w:t>
      </w:r>
    </w:p>
    <w:p w:rsidR="00A74E33" w:rsidRPr="0078721D" w:rsidRDefault="00A74E33" w:rsidP="00A74E33">
      <w:pPr>
        <w:tabs>
          <w:tab w:val="left" w:pos="284"/>
          <w:tab w:val="left" w:pos="426"/>
        </w:tabs>
        <w:ind w:firstLine="709"/>
        <w:jc w:val="both"/>
        <w:rPr>
          <w:color w:val="000000"/>
          <w:shd w:val="clear" w:color="auto" w:fill="FFFFFF"/>
        </w:rPr>
      </w:pPr>
      <w:r w:rsidRPr="0078721D">
        <w:rPr>
          <w:color w:val="000000"/>
          <w:shd w:val="clear" w:color="auto" w:fill="FFFFFF"/>
        </w:rPr>
        <w:t xml:space="preserve">2. «Чай пить, не дрова рубить!» (традиции чаепития народов Забайкалья); </w:t>
      </w:r>
    </w:p>
    <w:p w:rsidR="00A74E33" w:rsidRPr="0078721D" w:rsidRDefault="00A74E33" w:rsidP="00A74E33">
      <w:pPr>
        <w:tabs>
          <w:tab w:val="left" w:pos="284"/>
          <w:tab w:val="left" w:pos="426"/>
        </w:tabs>
        <w:ind w:firstLine="709"/>
        <w:jc w:val="both"/>
      </w:pPr>
      <w:r w:rsidRPr="0078721D">
        <w:rPr>
          <w:color w:val="000000"/>
          <w:shd w:val="clear" w:color="auto" w:fill="FFFFFF"/>
        </w:rPr>
        <w:t>3. «Эвенки – «Идущие вдоль хребта» (материальная и нематериальная культура эвенков);</w:t>
      </w:r>
    </w:p>
    <w:p w:rsidR="00A74E33" w:rsidRPr="00474172" w:rsidRDefault="00A74E33" w:rsidP="00A74E33">
      <w:pPr>
        <w:tabs>
          <w:tab w:val="left" w:pos="284"/>
          <w:tab w:val="left" w:pos="426"/>
        </w:tabs>
        <w:ind w:firstLine="709"/>
        <w:jc w:val="both"/>
      </w:pPr>
      <w:r w:rsidRPr="00474172">
        <w:rPr>
          <w:color w:val="000000"/>
          <w:shd w:val="clear" w:color="auto" w:fill="FFFFFF"/>
        </w:rPr>
        <w:t>4. «Орнамент в культуре народов Сибири» (символика орнамента в культуре хунну, бурят, эвенков, старообрядцев);</w:t>
      </w:r>
    </w:p>
    <w:p w:rsidR="00A74E33" w:rsidRPr="00474172" w:rsidRDefault="00A74E33" w:rsidP="00A74E33">
      <w:pPr>
        <w:tabs>
          <w:tab w:val="left" w:pos="284"/>
          <w:tab w:val="left" w:pos="426"/>
        </w:tabs>
        <w:ind w:firstLine="709"/>
        <w:jc w:val="both"/>
      </w:pPr>
      <w:r w:rsidRPr="00474172">
        <w:rPr>
          <w:color w:val="000000"/>
          <w:shd w:val="clear" w:color="auto" w:fill="FFFFFF"/>
        </w:rPr>
        <w:t>5. «Мой дом - моя крепость» (о традиционном жилище народов Забайкалья)</w:t>
      </w:r>
      <w:r>
        <w:rPr>
          <w:color w:val="000000"/>
          <w:shd w:val="clear" w:color="auto" w:fill="FFFFFF"/>
        </w:rPr>
        <w:t>;</w:t>
      </w:r>
    </w:p>
    <w:p w:rsidR="00A74E33" w:rsidRPr="00474172" w:rsidRDefault="00A74E33" w:rsidP="00A74E33">
      <w:pPr>
        <w:tabs>
          <w:tab w:val="left" w:pos="284"/>
          <w:tab w:val="left" w:pos="426"/>
        </w:tabs>
        <w:ind w:firstLine="709"/>
        <w:jc w:val="both"/>
      </w:pPr>
      <w:r w:rsidRPr="00474172">
        <w:rPr>
          <w:color w:val="000000"/>
          <w:shd w:val="clear" w:color="auto" w:fill="FFFFFF"/>
        </w:rPr>
        <w:t>6. «Тайны исчезнувшей цивилизации» (культура хунну, азиатских гуннов, в Забайкалье);</w:t>
      </w:r>
    </w:p>
    <w:p w:rsidR="00A74E33" w:rsidRPr="00474172" w:rsidRDefault="00A74E33" w:rsidP="00A74E33">
      <w:pPr>
        <w:tabs>
          <w:tab w:val="left" w:pos="284"/>
          <w:tab w:val="left" w:pos="426"/>
        </w:tabs>
        <w:ind w:firstLine="709"/>
        <w:jc w:val="both"/>
      </w:pPr>
      <w:r w:rsidRPr="00474172">
        <w:rPr>
          <w:color w:val="000000"/>
          <w:shd w:val="clear" w:color="auto" w:fill="FFFFFF"/>
        </w:rPr>
        <w:t>7. «Дорога мужества» (история декабристов в Забайкалье);</w:t>
      </w:r>
    </w:p>
    <w:p w:rsidR="00A74E33" w:rsidRPr="00474172" w:rsidRDefault="00A74E33" w:rsidP="00A74E33">
      <w:pPr>
        <w:tabs>
          <w:tab w:val="left" w:pos="284"/>
          <w:tab w:val="left" w:pos="426"/>
        </w:tabs>
        <w:ind w:firstLine="709"/>
        <w:jc w:val="both"/>
      </w:pPr>
      <w:r w:rsidRPr="00474172">
        <w:rPr>
          <w:color w:val="000000"/>
          <w:shd w:val="clear" w:color="auto" w:fill="FFFFFF"/>
        </w:rPr>
        <w:t>8. «Огненное Крещение» (об истории прибытия староверов-семейских в Забайкалье, их укладе жизни и культуре);</w:t>
      </w:r>
    </w:p>
    <w:p w:rsidR="00A74E33" w:rsidRPr="00474172" w:rsidRDefault="00A74E33" w:rsidP="00A74E33">
      <w:pPr>
        <w:tabs>
          <w:tab w:val="left" w:pos="284"/>
          <w:tab w:val="left" w:pos="426"/>
        </w:tabs>
        <w:ind w:firstLine="709"/>
        <w:jc w:val="both"/>
      </w:pPr>
      <w:r w:rsidRPr="00474172">
        <w:rPr>
          <w:color w:val="000000"/>
          <w:shd w:val="clear" w:color="auto" w:fill="FFFFFF"/>
        </w:rPr>
        <w:t>9. «Поход хори-бурят к Петру</w:t>
      </w:r>
      <w:proofErr w:type="gramStart"/>
      <w:r w:rsidRPr="00474172">
        <w:rPr>
          <w:color w:val="000000"/>
          <w:shd w:val="clear" w:color="auto" w:fill="FFFFFF"/>
        </w:rPr>
        <w:t xml:space="preserve"> П</w:t>
      </w:r>
      <w:proofErr w:type="gramEnd"/>
      <w:r w:rsidRPr="00474172">
        <w:rPr>
          <w:color w:val="000000"/>
          <w:shd w:val="clear" w:color="auto" w:fill="FFFFFF"/>
        </w:rPr>
        <w:t>ервому»;</w:t>
      </w:r>
    </w:p>
    <w:p w:rsidR="00A74E33" w:rsidRPr="00474172" w:rsidRDefault="00A74E33" w:rsidP="00A74E33">
      <w:pPr>
        <w:tabs>
          <w:tab w:val="left" w:pos="284"/>
          <w:tab w:val="left" w:pos="426"/>
        </w:tabs>
        <w:ind w:firstLine="709"/>
        <w:jc w:val="both"/>
      </w:pPr>
      <w:r w:rsidRPr="00474172">
        <w:rPr>
          <w:color w:val="000000"/>
          <w:shd w:val="clear" w:color="auto" w:fill="FFFFFF"/>
        </w:rPr>
        <w:t xml:space="preserve">10. «Деньги </w:t>
      </w:r>
      <w:r w:rsidRPr="00474172">
        <w:rPr>
          <w:b/>
          <w:color w:val="000000"/>
        </w:rPr>
        <w:t>–</w:t>
      </w:r>
      <w:r w:rsidRPr="00474172">
        <w:rPr>
          <w:color w:val="000000"/>
          <w:shd w:val="clear" w:color="auto" w:fill="FFFFFF"/>
        </w:rPr>
        <w:t xml:space="preserve"> двигатель прогресса» (об истории развития товарно-денежных отношений у народов Забайкалья);</w:t>
      </w:r>
    </w:p>
    <w:p w:rsidR="00A74E33" w:rsidRPr="00474172" w:rsidRDefault="00A74E33" w:rsidP="00A74E33">
      <w:pPr>
        <w:tabs>
          <w:tab w:val="left" w:pos="284"/>
          <w:tab w:val="left" w:pos="426"/>
        </w:tabs>
        <w:ind w:firstLine="709"/>
        <w:jc w:val="both"/>
        <w:rPr>
          <w:color w:val="000000"/>
          <w:shd w:val="clear" w:color="auto" w:fill="FFFFFF"/>
        </w:rPr>
      </w:pPr>
      <w:r w:rsidRPr="00474172">
        <w:rPr>
          <w:color w:val="000000"/>
          <w:shd w:val="clear" w:color="auto" w:fill="FFFFFF"/>
        </w:rPr>
        <w:t xml:space="preserve">11. «Лекция, </w:t>
      </w:r>
      <w:r w:rsidRPr="00474172">
        <w:t>посвященная 75-летию разгрома советскими войсками немецко-фашистских вой</w:t>
      </w:r>
      <w:proofErr w:type="gramStart"/>
      <w:r w:rsidRPr="00474172">
        <w:t>ск в Ст</w:t>
      </w:r>
      <w:proofErr w:type="gramEnd"/>
      <w:r w:rsidRPr="00474172">
        <w:t>алинградской битве</w:t>
      </w:r>
      <w:r w:rsidRPr="00474172">
        <w:rPr>
          <w:color w:val="000000"/>
          <w:shd w:val="clear" w:color="auto" w:fill="FFFFFF"/>
        </w:rPr>
        <w:t>»</w:t>
      </w:r>
      <w:r>
        <w:rPr>
          <w:color w:val="000000"/>
          <w:shd w:val="clear" w:color="auto" w:fill="FFFFFF"/>
        </w:rPr>
        <w:t>;</w:t>
      </w:r>
    </w:p>
    <w:p w:rsidR="00A74E33" w:rsidRPr="00474172" w:rsidRDefault="00A74E33" w:rsidP="00A74E33">
      <w:pPr>
        <w:tabs>
          <w:tab w:val="left" w:pos="284"/>
          <w:tab w:val="left" w:pos="426"/>
        </w:tabs>
        <w:ind w:firstLine="709"/>
        <w:jc w:val="both"/>
      </w:pPr>
      <w:r w:rsidRPr="00474172">
        <w:rPr>
          <w:color w:val="000000"/>
          <w:shd w:val="clear" w:color="auto" w:fill="FFFFFF"/>
        </w:rPr>
        <w:t xml:space="preserve">12. </w:t>
      </w:r>
      <w:r w:rsidRPr="00474172">
        <w:t>«Военная Слава России»</w:t>
      </w:r>
      <w:r>
        <w:t>;</w:t>
      </w:r>
    </w:p>
    <w:p w:rsidR="00A74E33" w:rsidRPr="00474172" w:rsidRDefault="00A74E33" w:rsidP="00A74E33">
      <w:pPr>
        <w:tabs>
          <w:tab w:val="left" w:pos="284"/>
          <w:tab w:val="left" w:pos="426"/>
        </w:tabs>
        <w:ind w:firstLine="709"/>
        <w:jc w:val="both"/>
      </w:pPr>
      <w:r w:rsidRPr="00474172">
        <w:t>13. «Ангелы милосердия»</w:t>
      </w:r>
      <w:r>
        <w:t>;</w:t>
      </w:r>
    </w:p>
    <w:p w:rsidR="00A74E33" w:rsidRPr="00474172" w:rsidRDefault="00A74E33" w:rsidP="00A74E33">
      <w:pPr>
        <w:tabs>
          <w:tab w:val="left" w:pos="284"/>
          <w:tab w:val="left" w:pos="426"/>
        </w:tabs>
        <w:ind w:firstLine="709"/>
        <w:jc w:val="both"/>
        <w:rPr>
          <w:color w:val="000000"/>
          <w:shd w:val="clear" w:color="auto" w:fill="FFFFFF"/>
        </w:rPr>
      </w:pPr>
      <w:r w:rsidRPr="00474172">
        <w:t>14. «Блокада Ленинграда»</w:t>
      </w:r>
      <w:r>
        <w:t>.</w:t>
      </w:r>
    </w:p>
    <w:p w:rsidR="00A74E33" w:rsidRPr="0078721D" w:rsidRDefault="00A74E33" w:rsidP="00A74E33">
      <w:pPr>
        <w:pStyle w:val="a5"/>
        <w:tabs>
          <w:tab w:val="left" w:pos="284"/>
          <w:tab w:val="left" w:pos="426"/>
        </w:tabs>
        <w:spacing w:after="0" w:line="240" w:lineRule="auto"/>
        <w:ind w:left="0" w:firstLine="709"/>
        <w:contextualSpacing w:val="0"/>
        <w:jc w:val="both"/>
        <w:rPr>
          <w:i/>
          <w:color w:val="000000"/>
          <w:sz w:val="24"/>
          <w:szCs w:val="24"/>
          <w:shd w:val="clear" w:color="auto" w:fill="FFFFFF"/>
        </w:rPr>
      </w:pPr>
      <w:r w:rsidRPr="0078721D">
        <w:rPr>
          <w:i/>
          <w:color w:val="000000"/>
          <w:sz w:val="24"/>
          <w:szCs w:val="24"/>
          <w:shd w:val="clear" w:color="auto" w:fill="FFFFFF"/>
        </w:rPr>
        <w:t>Цикл «По одежке встречаем...»:</w:t>
      </w:r>
    </w:p>
    <w:p w:rsidR="00A74E33" w:rsidRPr="0078721D" w:rsidRDefault="00A74E33" w:rsidP="00BC7577">
      <w:pPr>
        <w:pStyle w:val="a5"/>
        <w:numPr>
          <w:ilvl w:val="0"/>
          <w:numId w:val="29"/>
        </w:numPr>
        <w:tabs>
          <w:tab w:val="left" w:pos="284"/>
          <w:tab w:val="left" w:pos="567"/>
        </w:tabs>
        <w:spacing w:after="0" w:line="240" w:lineRule="auto"/>
        <w:ind w:left="0" w:firstLine="709"/>
        <w:contextualSpacing w:val="0"/>
        <w:jc w:val="both"/>
        <w:rPr>
          <w:color w:val="000000"/>
          <w:sz w:val="24"/>
          <w:szCs w:val="24"/>
          <w:shd w:val="clear" w:color="auto" w:fill="FFFFFF"/>
        </w:rPr>
      </w:pPr>
      <w:r w:rsidRPr="0078721D">
        <w:rPr>
          <w:color w:val="000000"/>
          <w:sz w:val="24"/>
          <w:szCs w:val="24"/>
          <w:shd w:val="clear" w:color="auto" w:fill="FFFFFF"/>
        </w:rPr>
        <w:t>Из истории костюма семейских</w:t>
      </w:r>
      <w:r>
        <w:rPr>
          <w:color w:val="000000"/>
          <w:sz w:val="24"/>
          <w:szCs w:val="24"/>
          <w:shd w:val="clear" w:color="auto" w:fill="FFFFFF"/>
        </w:rPr>
        <w:t>;</w:t>
      </w:r>
      <w:r w:rsidRPr="0078721D">
        <w:rPr>
          <w:color w:val="000000"/>
          <w:sz w:val="24"/>
          <w:szCs w:val="24"/>
          <w:shd w:val="clear" w:color="auto" w:fill="FFFFFF"/>
        </w:rPr>
        <w:t xml:space="preserve"> </w:t>
      </w:r>
    </w:p>
    <w:p w:rsidR="00A74E33" w:rsidRPr="0078721D" w:rsidRDefault="00A74E33" w:rsidP="00BC7577">
      <w:pPr>
        <w:pStyle w:val="a5"/>
        <w:numPr>
          <w:ilvl w:val="0"/>
          <w:numId w:val="29"/>
        </w:numPr>
        <w:tabs>
          <w:tab w:val="left" w:pos="284"/>
          <w:tab w:val="left" w:pos="567"/>
        </w:tabs>
        <w:spacing w:after="0" w:line="240" w:lineRule="auto"/>
        <w:ind w:left="0" w:firstLine="709"/>
        <w:contextualSpacing w:val="0"/>
        <w:jc w:val="both"/>
        <w:rPr>
          <w:color w:val="000000"/>
          <w:sz w:val="24"/>
          <w:szCs w:val="24"/>
          <w:shd w:val="clear" w:color="auto" w:fill="FFFFFF"/>
        </w:rPr>
      </w:pPr>
      <w:r w:rsidRPr="0078721D">
        <w:rPr>
          <w:color w:val="000000"/>
          <w:sz w:val="24"/>
          <w:szCs w:val="24"/>
          <w:shd w:val="clear" w:color="auto" w:fill="FFFFFF"/>
        </w:rPr>
        <w:t>Из истории костюма эвенков</w:t>
      </w:r>
      <w:r>
        <w:rPr>
          <w:color w:val="000000"/>
          <w:sz w:val="24"/>
          <w:szCs w:val="24"/>
          <w:shd w:val="clear" w:color="auto" w:fill="FFFFFF"/>
        </w:rPr>
        <w:t>;</w:t>
      </w:r>
    </w:p>
    <w:p w:rsidR="00A74E33" w:rsidRPr="0078721D" w:rsidRDefault="00A74E33" w:rsidP="00BC7577">
      <w:pPr>
        <w:pStyle w:val="a5"/>
        <w:numPr>
          <w:ilvl w:val="0"/>
          <w:numId w:val="29"/>
        </w:numPr>
        <w:tabs>
          <w:tab w:val="left" w:pos="284"/>
          <w:tab w:val="left" w:pos="567"/>
        </w:tabs>
        <w:spacing w:after="0" w:line="240" w:lineRule="auto"/>
        <w:ind w:left="0" w:firstLine="709"/>
        <w:contextualSpacing w:val="0"/>
        <w:jc w:val="both"/>
        <w:rPr>
          <w:sz w:val="24"/>
          <w:szCs w:val="24"/>
        </w:rPr>
      </w:pPr>
      <w:r w:rsidRPr="0078721D">
        <w:rPr>
          <w:color w:val="000000"/>
          <w:sz w:val="24"/>
          <w:szCs w:val="24"/>
          <w:shd w:val="clear" w:color="auto" w:fill="FFFFFF"/>
        </w:rPr>
        <w:t xml:space="preserve">Из истории костюма бурят (хонгодоров, эхиритов, булагатов, сартулов, шэнэхэнских бурят, костюм </w:t>
      </w:r>
      <w:proofErr w:type="gramStart"/>
      <w:r w:rsidRPr="0078721D">
        <w:rPr>
          <w:color w:val="000000"/>
          <w:sz w:val="24"/>
          <w:szCs w:val="24"/>
          <w:shd w:val="clear" w:color="auto" w:fill="FFFFFF"/>
        </w:rPr>
        <w:t>хори-бурят</w:t>
      </w:r>
      <w:proofErr w:type="gramEnd"/>
      <w:r w:rsidRPr="0078721D">
        <w:rPr>
          <w:color w:val="000000"/>
          <w:sz w:val="24"/>
          <w:szCs w:val="24"/>
          <w:shd w:val="clear" w:color="auto" w:fill="FFFFFF"/>
        </w:rPr>
        <w:t>,)</w:t>
      </w:r>
      <w:r>
        <w:rPr>
          <w:color w:val="000000"/>
          <w:sz w:val="24"/>
          <w:szCs w:val="24"/>
          <w:shd w:val="clear" w:color="auto" w:fill="FFFFFF"/>
        </w:rPr>
        <w:t>;</w:t>
      </w:r>
    </w:p>
    <w:p w:rsidR="00A74E33" w:rsidRPr="0078721D" w:rsidRDefault="00A74E33" w:rsidP="00A74E33">
      <w:pPr>
        <w:tabs>
          <w:tab w:val="left" w:pos="426"/>
        </w:tabs>
        <w:ind w:firstLine="709"/>
        <w:jc w:val="both"/>
        <w:rPr>
          <w:i/>
          <w:color w:val="000000"/>
          <w:shd w:val="clear" w:color="auto" w:fill="FFFFFF"/>
        </w:rPr>
      </w:pPr>
      <w:r w:rsidRPr="0078721D">
        <w:rPr>
          <w:i/>
          <w:color w:val="000000"/>
          <w:shd w:val="clear" w:color="auto" w:fill="FFFFFF"/>
        </w:rPr>
        <w:t>Цикл «Спасибо бабушке и деду за Великую Победу!» и «Служу Отечеству!»:</w:t>
      </w:r>
    </w:p>
    <w:p w:rsidR="00A74E33" w:rsidRPr="0078721D" w:rsidRDefault="00A74E33" w:rsidP="00BC7577">
      <w:pPr>
        <w:pStyle w:val="a5"/>
        <w:numPr>
          <w:ilvl w:val="0"/>
          <w:numId w:val="30"/>
        </w:numPr>
        <w:tabs>
          <w:tab w:val="left" w:pos="284"/>
          <w:tab w:val="left" w:pos="426"/>
        </w:tabs>
        <w:spacing w:after="0" w:line="240" w:lineRule="auto"/>
        <w:ind w:left="0" w:firstLine="709"/>
        <w:contextualSpacing w:val="0"/>
        <w:jc w:val="both"/>
        <w:rPr>
          <w:sz w:val="24"/>
          <w:szCs w:val="24"/>
        </w:rPr>
      </w:pPr>
      <w:r w:rsidRPr="0078721D">
        <w:rPr>
          <w:sz w:val="24"/>
          <w:szCs w:val="24"/>
        </w:rPr>
        <w:t>Дети той самой войны</w:t>
      </w:r>
      <w:r>
        <w:rPr>
          <w:sz w:val="24"/>
          <w:szCs w:val="24"/>
        </w:rPr>
        <w:t>;</w:t>
      </w:r>
    </w:p>
    <w:p w:rsidR="00A74E33" w:rsidRPr="0078721D" w:rsidRDefault="00A74E33" w:rsidP="00BC7577">
      <w:pPr>
        <w:pStyle w:val="a5"/>
        <w:numPr>
          <w:ilvl w:val="0"/>
          <w:numId w:val="30"/>
        </w:numPr>
        <w:tabs>
          <w:tab w:val="left" w:pos="284"/>
          <w:tab w:val="left" w:pos="426"/>
        </w:tabs>
        <w:spacing w:after="0" w:line="240" w:lineRule="auto"/>
        <w:ind w:left="0" w:firstLine="709"/>
        <w:contextualSpacing w:val="0"/>
        <w:jc w:val="both"/>
        <w:rPr>
          <w:sz w:val="24"/>
          <w:szCs w:val="24"/>
        </w:rPr>
      </w:pPr>
      <w:r w:rsidRPr="0078721D">
        <w:rPr>
          <w:sz w:val="24"/>
          <w:szCs w:val="24"/>
        </w:rPr>
        <w:t>Трудовой фронт</w:t>
      </w:r>
      <w:r>
        <w:rPr>
          <w:sz w:val="24"/>
          <w:szCs w:val="24"/>
        </w:rPr>
        <w:t>;</w:t>
      </w:r>
    </w:p>
    <w:p w:rsidR="00A74E33" w:rsidRPr="0078721D" w:rsidRDefault="00A74E33" w:rsidP="00BC7577">
      <w:pPr>
        <w:pStyle w:val="a5"/>
        <w:numPr>
          <w:ilvl w:val="0"/>
          <w:numId w:val="30"/>
        </w:numPr>
        <w:tabs>
          <w:tab w:val="left" w:pos="284"/>
          <w:tab w:val="left" w:pos="426"/>
        </w:tabs>
        <w:spacing w:after="0" w:line="240" w:lineRule="auto"/>
        <w:ind w:left="0" w:firstLine="709"/>
        <w:contextualSpacing w:val="0"/>
        <w:jc w:val="both"/>
        <w:rPr>
          <w:sz w:val="24"/>
          <w:szCs w:val="24"/>
        </w:rPr>
      </w:pPr>
      <w:r w:rsidRPr="0078721D">
        <w:rPr>
          <w:sz w:val="24"/>
          <w:szCs w:val="24"/>
        </w:rPr>
        <w:t xml:space="preserve">Холокост в годы Великой </w:t>
      </w:r>
      <w:r>
        <w:rPr>
          <w:sz w:val="24"/>
          <w:szCs w:val="24"/>
        </w:rPr>
        <w:t>О</w:t>
      </w:r>
      <w:r w:rsidRPr="0078721D">
        <w:rPr>
          <w:sz w:val="24"/>
          <w:szCs w:val="24"/>
        </w:rPr>
        <w:t>течественной войны</w:t>
      </w:r>
      <w:r>
        <w:rPr>
          <w:sz w:val="24"/>
          <w:szCs w:val="24"/>
        </w:rPr>
        <w:t>;</w:t>
      </w:r>
    </w:p>
    <w:p w:rsidR="00A74E33" w:rsidRPr="0078721D" w:rsidRDefault="00A74E33" w:rsidP="00BC7577">
      <w:pPr>
        <w:pStyle w:val="a5"/>
        <w:numPr>
          <w:ilvl w:val="0"/>
          <w:numId w:val="30"/>
        </w:numPr>
        <w:tabs>
          <w:tab w:val="left" w:pos="284"/>
          <w:tab w:val="left" w:pos="426"/>
        </w:tabs>
        <w:spacing w:after="0" w:line="240" w:lineRule="auto"/>
        <w:ind w:left="0" w:firstLine="709"/>
        <w:contextualSpacing w:val="0"/>
        <w:jc w:val="both"/>
        <w:rPr>
          <w:rStyle w:val="apple-converted-space"/>
        </w:rPr>
      </w:pPr>
      <w:r w:rsidRPr="0078721D">
        <w:rPr>
          <w:color w:val="000000"/>
          <w:sz w:val="24"/>
          <w:szCs w:val="24"/>
          <w:shd w:val="clear" w:color="auto" w:fill="FFFFFF"/>
        </w:rPr>
        <w:t>Герои страны, герои Бурятии</w:t>
      </w:r>
      <w:r>
        <w:rPr>
          <w:color w:val="000000"/>
          <w:sz w:val="24"/>
          <w:szCs w:val="24"/>
          <w:shd w:val="clear" w:color="auto" w:fill="FFFFFF"/>
        </w:rPr>
        <w:t>;</w:t>
      </w:r>
    </w:p>
    <w:p w:rsidR="00A74E33" w:rsidRPr="0078721D" w:rsidRDefault="00A74E33" w:rsidP="00BC7577">
      <w:pPr>
        <w:pStyle w:val="a5"/>
        <w:numPr>
          <w:ilvl w:val="0"/>
          <w:numId w:val="30"/>
        </w:numPr>
        <w:tabs>
          <w:tab w:val="left" w:pos="284"/>
          <w:tab w:val="left" w:pos="426"/>
        </w:tabs>
        <w:spacing w:after="0" w:line="240" w:lineRule="auto"/>
        <w:ind w:left="0" w:firstLine="709"/>
        <w:contextualSpacing w:val="0"/>
        <w:jc w:val="both"/>
        <w:rPr>
          <w:sz w:val="24"/>
          <w:szCs w:val="24"/>
        </w:rPr>
      </w:pPr>
      <w:r w:rsidRPr="0078721D">
        <w:rPr>
          <w:color w:val="000000"/>
          <w:sz w:val="24"/>
          <w:szCs w:val="24"/>
          <w:shd w:val="clear" w:color="auto" w:fill="FFFFFF"/>
        </w:rPr>
        <w:lastRenderedPageBreak/>
        <w:t>Великие полководцы, маршалы, главные военные операции, оружие</w:t>
      </w:r>
      <w:r>
        <w:rPr>
          <w:color w:val="000000"/>
          <w:sz w:val="24"/>
          <w:szCs w:val="24"/>
          <w:shd w:val="clear" w:color="auto" w:fill="FFFFFF"/>
        </w:rPr>
        <w:t>;</w:t>
      </w:r>
    </w:p>
    <w:p w:rsidR="00A74E33" w:rsidRPr="0078721D" w:rsidRDefault="00A74E33" w:rsidP="00BC7577">
      <w:pPr>
        <w:pStyle w:val="a5"/>
        <w:numPr>
          <w:ilvl w:val="0"/>
          <w:numId w:val="30"/>
        </w:numPr>
        <w:tabs>
          <w:tab w:val="left" w:pos="284"/>
          <w:tab w:val="left" w:pos="426"/>
        </w:tabs>
        <w:spacing w:after="0" w:line="240" w:lineRule="auto"/>
        <w:ind w:left="0" w:firstLine="709"/>
        <w:contextualSpacing w:val="0"/>
        <w:jc w:val="both"/>
        <w:rPr>
          <w:sz w:val="24"/>
          <w:szCs w:val="24"/>
        </w:rPr>
      </w:pPr>
      <w:r w:rsidRPr="0078721D">
        <w:rPr>
          <w:color w:val="000000"/>
          <w:sz w:val="24"/>
          <w:szCs w:val="24"/>
          <w:shd w:val="clear" w:color="auto" w:fill="FFFFFF"/>
        </w:rPr>
        <w:t>Награды России</w:t>
      </w:r>
      <w:r>
        <w:rPr>
          <w:color w:val="000000"/>
          <w:sz w:val="24"/>
          <w:szCs w:val="24"/>
          <w:shd w:val="clear" w:color="auto" w:fill="FFFFFF"/>
        </w:rPr>
        <w:t>;</w:t>
      </w:r>
    </w:p>
    <w:p w:rsidR="00A74E33" w:rsidRPr="0078721D" w:rsidRDefault="00A74E33" w:rsidP="00BC7577">
      <w:pPr>
        <w:pStyle w:val="a5"/>
        <w:numPr>
          <w:ilvl w:val="0"/>
          <w:numId w:val="30"/>
        </w:numPr>
        <w:tabs>
          <w:tab w:val="left" w:pos="284"/>
          <w:tab w:val="left" w:pos="426"/>
        </w:tabs>
        <w:spacing w:after="0" w:line="240" w:lineRule="auto"/>
        <w:ind w:left="0" w:firstLine="709"/>
        <w:contextualSpacing w:val="0"/>
        <w:jc w:val="both"/>
        <w:rPr>
          <w:sz w:val="24"/>
          <w:szCs w:val="24"/>
        </w:rPr>
      </w:pPr>
      <w:r w:rsidRPr="0078721D">
        <w:rPr>
          <w:color w:val="000000"/>
          <w:sz w:val="24"/>
          <w:szCs w:val="24"/>
          <w:shd w:val="clear" w:color="auto" w:fill="FFFFFF"/>
        </w:rPr>
        <w:t xml:space="preserve">Оружие </w:t>
      </w:r>
      <w:r>
        <w:rPr>
          <w:color w:val="000000"/>
          <w:sz w:val="24"/>
          <w:szCs w:val="24"/>
          <w:shd w:val="clear" w:color="auto" w:fill="FFFFFF"/>
        </w:rPr>
        <w:t>П</w:t>
      </w:r>
      <w:r w:rsidRPr="0078721D">
        <w:rPr>
          <w:color w:val="000000"/>
          <w:sz w:val="24"/>
          <w:szCs w:val="24"/>
          <w:shd w:val="clear" w:color="auto" w:fill="FFFFFF"/>
        </w:rPr>
        <w:t>обеды</w:t>
      </w:r>
      <w:r>
        <w:rPr>
          <w:color w:val="000000"/>
          <w:sz w:val="24"/>
          <w:szCs w:val="24"/>
          <w:shd w:val="clear" w:color="auto" w:fill="FFFFFF"/>
        </w:rPr>
        <w:t>;</w:t>
      </w:r>
    </w:p>
    <w:p w:rsidR="00A74E33" w:rsidRDefault="00A74E33" w:rsidP="00BC7577">
      <w:pPr>
        <w:pStyle w:val="a5"/>
        <w:numPr>
          <w:ilvl w:val="0"/>
          <w:numId w:val="30"/>
        </w:numPr>
        <w:tabs>
          <w:tab w:val="left" w:pos="284"/>
          <w:tab w:val="left" w:pos="426"/>
        </w:tabs>
        <w:spacing w:after="0" w:line="240" w:lineRule="auto"/>
        <w:ind w:left="0" w:firstLine="709"/>
        <w:contextualSpacing w:val="0"/>
        <w:jc w:val="both"/>
        <w:rPr>
          <w:sz w:val="24"/>
          <w:szCs w:val="24"/>
        </w:rPr>
      </w:pPr>
      <w:r w:rsidRPr="0078721D">
        <w:rPr>
          <w:color w:val="000000"/>
          <w:sz w:val="24"/>
          <w:szCs w:val="24"/>
          <w:shd w:val="clear" w:color="auto" w:fill="FFFFFF"/>
        </w:rPr>
        <w:t xml:space="preserve">Имя солдата </w:t>
      </w:r>
      <w:r>
        <w:rPr>
          <w:color w:val="000000"/>
          <w:sz w:val="24"/>
          <w:szCs w:val="24"/>
          <w:shd w:val="clear" w:color="auto" w:fill="FFFFFF"/>
        </w:rPr>
        <w:t>–</w:t>
      </w:r>
      <w:r w:rsidRPr="0078721D">
        <w:rPr>
          <w:color w:val="000000"/>
          <w:sz w:val="24"/>
          <w:szCs w:val="24"/>
          <w:shd w:val="clear" w:color="auto" w:fill="FFFFFF"/>
        </w:rPr>
        <w:t xml:space="preserve"> неизвестно</w:t>
      </w:r>
      <w:r>
        <w:rPr>
          <w:color w:val="000000"/>
          <w:sz w:val="24"/>
          <w:szCs w:val="24"/>
          <w:shd w:val="clear" w:color="auto" w:fill="FFFFFF"/>
        </w:rPr>
        <w:t>;</w:t>
      </w:r>
    </w:p>
    <w:p w:rsidR="00A74E33" w:rsidRPr="00474172" w:rsidRDefault="00A74E33" w:rsidP="00BC7577">
      <w:pPr>
        <w:pStyle w:val="a5"/>
        <w:numPr>
          <w:ilvl w:val="0"/>
          <w:numId w:val="30"/>
        </w:numPr>
        <w:tabs>
          <w:tab w:val="left" w:pos="284"/>
          <w:tab w:val="left" w:pos="426"/>
        </w:tabs>
        <w:spacing w:after="0" w:line="240" w:lineRule="auto"/>
        <w:ind w:left="0" w:firstLine="709"/>
        <w:contextualSpacing w:val="0"/>
        <w:jc w:val="both"/>
        <w:rPr>
          <w:color w:val="000000"/>
          <w:sz w:val="24"/>
          <w:szCs w:val="24"/>
          <w:shd w:val="clear" w:color="auto" w:fill="FFFFFF"/>
        </w:rPr>
      </w:pPr>
      <w:r w:rsidRPr="00474172">
        <w:rPr>
          <w:color w:val="000000"/>
          <w:sz w:val="24"/>
          <w:szCs w:val="24"/>
          <w:shd w:val="clear" w:color="auto" w:fill="FFFFFF"/>
        </w:rPr>
        <w:t xml:space="preserve">«Лекция, </w:t>
      </w:r>
      <w:r w:rsidRPr="00474172">
        <w:rPr>
          <w:sz w:val="24"/>
          <w:szCs w:val="24"/>
        </w:rPr>
        <w:t>посвященная 75-летию разгрома советскими войсками немецко-фашистских вой</w:t>
      </w:r>
      <w:proofErr w:type="gramStart"/>
      <w:r w:rsidRPr="00474172">
        <w:rPr>
          <w:sz w:val="24"/>
          <w:szCs w:val="24"/>
        </w:rPr>
        <w:t>ск в Ст</w:t>
      </w:r>
      <w:proofErr w:type="gramEnd"/>
      <w:r w:rsidRPr="00474172">
        <w:rPr>
          <w:sz w:val="24"/>
          <w:szCs w:val="24"/>
        </w:rPr>
        <w:t>алинградской битве</w:t>
      </w:r>
      <w:r w:rsidRPr="00474172">
        <w:rPr>
          <w:color w:val="000000"/>
          <w:sz w:val="24"/>
          <w:szCs w:val="24"/>
          <w:shd w:val="clear" w:color="auto" w:fill="FFFFFF"/>
        </w:rPr>
        <w:t>»;</w:t>
      </w:r>
    </w:p>
    <w:p w:rsidR="00A74E33" w:rsidRPr="00474172" w:rsidRDefault="00A74E33" w:rsidP="00BC7577">
      <w:pPr>
        <w:pStyle w:val="a5"/>
        <w:numPr>
          <w:ilvl w:val="0"/>
          <w:numId w:val="30"/>
        </w:numPr>
        <w:tabs>
          <w:tab w:val="left" w:pos="284"/>
          <w:tab w:val="left" w:pos="426"/>
        </w:tabs>
        <w:spacing w:after="0" w:line="240" w:lineRule="auto"/>
        <w:ind w:left="0" w:firstLine="709"/>
        <w:contextualSpacing w:val="0"/>
        <w:jc w:val="both"/>
        <w:rPr>
          <w:color w:val="000000"/>
          <w:sz w:val="24"/>
          <w:szCs w:val="24"/>
          <w:shd w:val="clear" w:color="auto" w:fill="FFFFFF"/>
        </w:rPr>
      </w:pPr>
      <w:r w:rsidRPr="00474172">
        <w:rPr>
          <w:color w:val="000000"/>
          <w:sz w:val="24"/>
          <w:szCs w:val="24"/>
          <w:shd w:val="clear" w:color="auto" w:fill="FFFFFF"/>
        </w:rPr>
        <w:t xml:space="preserve"> </w:t>
      </w:r>
      <w:r w:rsidRPr="00474172">
        <w:rPr>
          <w:sz w:val="24"/>
          <w:szCs w:val="24"/>
        </w:rPr>
        <w:t>«Военная Слава России»;</w:t>
      </w:r>
    </w:p>
    <w:p w:rsidR="00A74E33" w:rsidRPr="00474172" w:rsidRDefault="00A74E33" w:rsidP="00BC7577">
      <w:pPr>
        <w:pStyle w:val="a5"/>
        <w:numPr>
          <w:ilvl w:val="0"/>
          <w:numId w:val="30"/>
        </w:numPr>
        <w:tabs>
          <w:tab w:val="left" w:pos="284"/>
          <w:tab w:val="left" w:pos="426"/>
        </w:tabs>
        <w:spacing w:after="0" w:line="240" w:lineRule="auto"/>
        <w:ind w:left="0" w:firstLine="709"/>
        <w:contextualSpacing w:val="0"/>
        <w:jc w:val="both"/>
        <w:rPr>
          <w:color w:val="000000"/>
          <w:sz w:val="24"/>
          <w:szCs w:val="24"/>
          <w:shd w:val="clear" w:color="auto" w:fill="FFFFFF"/>
        </w:rPr>
      </w:pPr>
      <w:r w:rsidRPr="00474172">
        <w:rPr>
          <w:sz w:val="24"/>
          <w:szCs w:val="24"/>
        </w:rPr>
        <w:t>«Ангелы милосердия»;</w:t>
      </w:r>
    </w:p>
    <w:p w:rsidR="00A74E33" w:rsidRPr="00474172" w:rsidRDefault="00A74E33" w:rsidP="00A74E33">
      <w:pPr>
        <w:tabs>
          <w:tab w:val="left" w:pos="426"/>
        </w:tabs>
        <w:ind w:firstLine="709"/>
        <w:jc w:val="both"/>
      </w:pPr>
      <w:r w:rsidRPr="00474172">
        <w:rPr>
          <w:i/>
        </w:rPr>
        <w:t>Уроки литературы</w:t>
      </w:r>
      <w:r w:rsidRPr="00474172">
        <w:t>:</w:t>
      </w:r>
    </w:p>
    <w:p w:rsidR="00A74E33" w:rsidRPr="00474172" w:rsidRDefault="00A74E33" w:rsidP="00A74E33">
      <w:pPr>
        <w:pStyle w:val="a5"/>
        <w:tabs>
          <w:tab w:val="left" w:pos="284"/>
          <w:tab w:val="left" w:pos="426"/>
        </w:tabs>
        <w:spacing w:after="0" w:line="240" w:lineRule="auto"/>
        <w:ind w:left="0" w:firstLine="709"/>
        <w:contextualSpacing w:val="0"/>
        <w:jc w:val="both"/>
        <w:rPr>
          <w:sz w:val="24"/>
          <w:szCs w:val="24"/>
        </w:rPr>
      </w:pPr>
      <w:r w:rsidRPr="00474172">
        <w:rPr>
          <w:color w:val="000000"/>
          <w:sz w:val="24"/>
          <w:szCs w:val="24"/>
          <w:shd w:val="clear" w:color="auto" w:fill="FFFFFF"/>
        </w:rPr>
        <w:t xml:space="preserve">- «Поэты и писатели Бурятии». </w:t>
      </w:r>
    </w:p>
    <w:p w:rsidR="00A74E33" w:rsidRDefault="00A74E33" w:rsidP="00A74E33">
      <w:pPr>
        <w:ind w:firstLine="851"/>
        <w:jc w:val="both"/>
      </w:pPr>
      <w:r>
        <w:t xml:space="preserve">Дети – </w:t>
      </w:r>
      <w:r w:rsidRPr="008A1663">
        <w:t xml:space="preserve">основной контингент посетителей музея и экскурсий. </w:t>
      </w:r>
      <w:proofErr w:type="gramStart"/>
      <w:r w:rsidRPr="008A1663">
        <w:t xml:space="preserve">С первых дней существования </w:t>
      </w:r>
      <w:r>
        <w:t xml:space="preserve">Новоселенгинский музей декабристов </w:t>
      </w:r>
      <w:r w:rsidRPr="008A1663">
        <w:t>стал образова</w:t>
      </w:r>
      <w:r>
        <w:t>тельным центром для школьников (проводятся лекции,</w:t>
      </w:r>
      <w:r w:rsidRPr="008A1663">
        <w:t xml:space="preserve"> музейные уроки, </w:t>
      </w:r>
      <w:r>
        <w:t xml:space="preserve">налажено активное </w:t>
      </w:r>
      <w:r w:rsidRPr="008A1663">
        <w:t>сотруднич</w:t>
      </w:r>
      <w:r>
        <w:t>ество</w:t>
      </w:r>
      <w:r w:rsidRPr="008A1663">
        <w:t xml:space="preserve"> с обр</w:t>
      </w:r>
      <w:r>
        <w:t>азовательными учреждениями села,</w:t>
      </w:r>
      <w:r w:rsidRPr="008A1663">
        <w:t xml:space="preserve"> района.</w:t>
      </w:r>
      <w:proofErr w:type="gramEnd"/>
      <w:r w:rsidRPr="008A1663">
        <w:t xml:space="preserve"> Продолжает активно работать историко-краеведческий клуб «За птицей Феникс»</w:t>
      </w:r>
      <w:r>
        <w:t>.</w:t>
      </w:r>
    </w:p>
    <w:p w:rsidR="00A74E33" w:rsidRDefault="00A74E33" w:rsidP="00A74E33">
      <w:pPr>
        <w:ind w:firstLine="709"/>
        <w:jc w:val="both"/>
      </w:pPr>
      <w:r>
        <w:t>За отчетный период были проведены следующие мероприятия:</w:t>
      </w:r>
    </w:p>
    <w:p w:rsidR="00A74E33" w:rsidRDefault="00A74E33" w:rsidP="00A74E33">
      <w:pPr>
        <w:ind w:firstLine="709"/>
        <w:jc w:val="both"/>
      </w:pPr>
      <w:r>
        <w:t xml:space="preserve">- 4 апреля – для учащихся начальных классов </w:t>
      </w:r>
      <w:proofErr w:type="gramStart"/>
      <w:r>
        <w:t>проведена</w:t>
      </w:r>
      <w:proofErr w:type="gramEnd"/>
      <w:r>
        <w:t xml:space="preserve">  информационно-познавательный час с викториной, посвященной празднику Светлой Пасхи. Мастер-класс по изготовлению поздравительной пасхальной открытки;</w:t>
      </w:r>
    </w:p>
    <w:p w:rsidR="00A74E33" w:rsidRDefault="00A74E33" w:rsidP="00A74E33">
      <w:pPr>
        <w:ind w:firstLine="709"/>
        <w:jc w:val="both"/>
      </w:pPr>
      <w:r>
        <w:t xml:space="preserve">- 26 апреля – вечер-памяти Н.А.Бестужеву, </w:t>
      </w:r>
      <w:proofErr w:type="gramStart"/>
      <w:r>
        <w:t>посвященной</w:t>
      </w:r>
      <w:proofErr w:type="gramEnd"/>
      <w:r>
        <w:t xml:space="preserve"> 227-летию со дня его рождения (исторический перфоманс);</w:t>
      </w:r>
    </w:p>
    <w:p w:rsidR="00A74E33" w:rsidRDefault="00A74E33" w:rsidP="00A74E33">
      <w:pPr>
        <w:ind w:firstLine="709"/>
        <w:jc w:val="both"/>
      </w:pPr>
      <w:r>
        <w:t>- 29 апреля  проведен автобусный маршрут «Золотая россыпь Селенгинска» для учащихся школ № 7 и № 21 г. Улан – Удэ;</w:t>
      </w:r>
    </w:p>
    <w:p w:rsidR="00A74E33" w:rsidRDefault="00A74E33" w:rsidP="00A74E33">
      <w:pPr>
        <w:ind w:firstLine="709"/>
        <w:jc w:val="both"/>
      </w:pPr>
      <w:r>
        <w:t xml:space="preserve"> - 9 мая – проведение кинолектория «Страницы великой победы» для учащихся Загустайской СОШ;</w:t>
      </w:r>
    </w:p>
    <w:p w:rsidR="00A74E33" w:rsidRDefault="00A74E33" w:rsidP="00A74E33">
      <w:pPr>
        <w:ind w:firstLine="709"/>
        <w:jc w:val="both"/>
      </w:pPr>
      <w:r>
        <w:t>- 11 мая – в музее побывали учащиеся школы № 4 г. Гусиноозерска;</w:t>
      </w:r>
    </w:p>
    <w:p w:rsidR="00A74E33" w:rsidRPr="00071EB6" w:rsidRDefault="00A74E33" w:rsidP="00A74E33">
      <w:pPr>
        <w:ind w:firstLine="709"/>
        <w:jc w:val="both"/>
      </w:pPr>
      <w:r>
        <w:t>- 18 мая – проведена всероссийская акция «Ночь в музее</w:t>
      </w:r>
      <w:r w:rsidRPr="009566E6">
        <w:t>»</w:t>
      </w:r>
      <w:r>
        <w:t xml:space="preserve">. </w:t>
      </w:r>
      <w:r w:rsidRPr="009566E6">
        <w:t xml:space="preserve">Новоселенгинский музей декабристов традиционно принял участие в акции «Ночь музеев», с программой «Шедевры Селенги». </w:t>
      </w:r>
      <w:proofErr w:type="gramStart"/>
      <w:r w:rsidRPr="009566E6">
        <w:t>Для  посетителей</w:t>
      </w:r>
      <w:r>
        <w:t xml:space="preserve"> и гостей музея была организова</w:t>
      </w:r>
      <w:r w:rsidRPr="009566E6">
        <w:t>на увлекательная и познавательная  программа</w:t>
      </w:r>
      <w:r>
        <w:t>: ж</w:t>
      </w:r>
      <w:r w:rsidRPr="009566E6">
        <w:t>ители   п. Новоселенгинск  и учащиеся  Новоселенгинской СОШ  приняли участие  в четырех этапах программы</w:t>
      </w:r>
      <w:r>
        <w:t xml:space="preserve"> –</w:t>
      </w:r>
      <w:r w:rsidRPr="009566E6">
        <w:t xml:space="preserve"> погрузились в тайны Селенгинска  в квест-игре «Тайны Селенгинского острога», проверили свои знания истории родного края,  играя в историческое  лото, проявили творческие способности в конкурсе актерского мастерства, отгадали  фото памятных мест Селенгинска, нарисовали  и защитили коллективные плакаты</w:t>
      </w:r>
      <w:proofErr w:type="gramEnd"/>
      <w:r w:rsidRPr="009566E6">
        <w:t xml:space="preserve"> «Мы вместе», посвященные </w:t>
      </w:r>
      <w:r>
        <w:t>Г</w:t>
      </w:r>
      <w:r w:rsidRPr="009566E6">
        <w:t>оду волонтера и добровольца в России.  Конкурсная программа завершилась флешмобом на  площади  музея.</w:t>
      </w:r>
      <w:r>
        <w:t xml:space="preserve"> </w:t>
      </w:r>
      <w:r w:rsidRPr="009566E6">
        <w:t>Всех гости были    приглашены  на  выставку одного предмета из запасников  музея «Декабристская реликвия». Стул, изготовленный декабристами Бестужевыми в их мастерских и принадлежавший  им. Был организован просмотр фильма «Нет чужой земли</w:t>
      </w:r>
      <w:r>
        <w:t>».</w:t>
      </w:r>
    </w:p>
    <w:p w:rsidR="00A74E33" w:rsidRDefault="00A74E33" w:rsidP="00A74E33">
      <w:pPr>
        <w:ind w:firstLine="709"/>
        <w:jc w:val="both"/>
      </w:pPr>
      <w:r>
        <w:t>- 21 мая – музей посетили студенты МГУ;</w:t>
      </w:r>
    </w:p>
    <w:p w:rsidR="00A74E33" w:rsidRDefault="00A74E33" w:rsidP="00A74E33">
      <w:pPr>
        <w:ind w:firstLine="709"/>
        <w:jc w:val="both"/>
      </w:pPr>
      <w:r>
        <w:t>- 22 мая – музей посетили воспитанники ГУСО г Гусиноозерска;</w:t>
      </w:r>
    </w:p>
    <w:p w:rsidR="00A74E33" w:rsidRDefault="00A74E33" w:rsidP="00A74E33">
      <w:pPr>
        <w:ind w:firstLine="709"/>
        <w:jc w:val="both"/>
      </w:pPr>
      <w:r>
        <w:t xml:space="preserve">- 22 мая проведена акция «Рукотворные сады» </w:t>
      </w:r>
      <w:proofErr w:type="gramStart"/>
      <w:r>
        <w:t xml:space="preserve">( </w:t>
      </w:r>
      <w:proofErr w:type="gramEnd"/>
      <w:r>
        <w:t>озеленение территории музея ).</w:t>
      </w:r>
    </w:p>
    <w:p w:rsidR="00A74E33" w:rsidRDefault="00A74E33" w:rsidP="00A74E33">
      <w:pPr>
        <w:ind w:firstLine="709"/>
        <w:jc w:val="both"/>
      </w:pPr>
      <w:r>
        <w:t>- 23 мая проведена традиционная «Прощальная гостиная» для выпускников  школ села.</w:t>
      </w:r>
    </w:p>
    <w:p w:rsidR="00A74E33" w:rsidRDefault="00A74E33" w:rsidP="00A74E33">
      <w:pPr>
        <w:ind w:firstLine="709"/>
        <w:jc w:val="both"/>
      </w:pPr>
      <w:r>
        <w:t>- 27 мая – в музее побывали учащиеся школы № 51 г Улан – Удэ</w:t>
      </w:r>
    </w:p>
    <w:p w:rsidR="00A74E33" w:rsidRDefault="00A74E33" w:rsidP="00A74E33">
      <w:pPr>
        <w:ind w:firstLine="709"/>
        <w:jc w:val="both"/>
      </w:pPr>
      <w:r>
        <w:t>- 31 мая – акция «Я против табакокурения» проведена для учащихся школы № 2 г. Улан-Удэ (прочитана лекция о вреде курения, раздача информационных листовок о здоровом образе жизни).</w:t>
      </w:r>
    </w:p>
    <w:p w:rsidR="00A74E33" w:rsidRDefault="00A74E33" w:rsidP="00A74E33">
      <w:pPr>
        <w:ind w:firstLine="709"/>
        <w:jc w:val="both"/>
      </w:pPr>
      <w:r>
        <w:t>- 1 июня – для воспитанников оздоровительного лагеря «Лучик» проведена квест-игра «Планета детства» на площади музея, посвященная Дню защиты детей.</w:t>
      </w:r>
    </w:p>
    <w:p w:rsidR="00A74E33" w:rsidRDefault="00A74E33" w:rsidP="00A74E33">
      <w:pPr>
        <w:ind w:firstLine="709"/>
        <w:jc w:val="both"/>
      </w:pPr>
      <w:r>
        <w:t>- 6 июня -  Праздник пушкинской поэзии «Я в гости к Пушкину спешу»</w:t>
      </w:r>
    </w:p>
    <w:p w:rsidR="00A74E33" w:rsidRDefault="00A74E33" w:rsidP="00A74E33">
      <w:pPr>
        <w:ind w:firstLine="709"/>
        <w:jc w:val="both"/>
      </w:pPr>
      <w:r>
        <w:lastRenderedPageBreak/>
        <w:t>- 10 июня – ко Дню России проведен конкурс плакатов «Наша Родина – Россия».</w:t>
      </w:r>
    </w:p>
    <w:p w:rsidR="00A74E33" w:rsidRDefault="00A74E33" w:rsidP="00A74E33">
      <w:pPr>
        <w:ind w:firstLine="709"/>
        <w:jc w:val="both"/>
      </w:pPr>
      <w:r>
        <w:t>- 22 июня – проведен кинолекторий, посвященный  дню памяти и скорби «Свеча памяти».</w:t>
      </w:r>
    </w:p>
    <w:p w:rsidR="00972F44" w:rsidRPr="002E04CE" w:rsidRDefault="00972F44" w:rsidP="001D4391">
      <w:pPr>
        <w:ind w:firstLine="708"/>
        <w:jc w:val="both"/>
        <w:rPr>
          <w:shd w:val="clear" w:color="auto" w:fill="FFFFFF"/>
        </w:rPr>
      </w:pPr>
      <w:r>
        <w:rPr>
          <w:rStyle w:val="apple-converted-space"/>
          <w:rFonts w:eastAsiaTheme="majorEastAsia"/>
          <w:shd w:val="clear" w:color="auto" w:fill="FFFFFF"/>
        </w:rPr>
        <w:t>27 сентября</w:t>
      </w:r>
      <w:r w:rsidRPr="00831ACF">
        <w:rPr>
          <w:rStyle w:val="apple-converted-space"/>
          <w:rFonts w:eastAsiaTheme="majorEastAsia"/>
          <w:shd w:val="clear" w:color="auto" w:fill="FFFFFF"/>
        </w:rPr>
        <w:t xml:space="preserve"> </w:t>
      </w:r>
      <w:r w:rsidR="001D4391">
        <w:rPr>
          <w:rStyle w:val="apple-converted-space"/>
          <w:rFonts w:eastAsiaTheme="majorEastAsia"/>
          <w:shd w:val="clear" w:color="auto" w:fill="FFFFFF"/>
        </w:rPr>
        <w:t xml:space="preserve">в </w:t>
      </w:r>
      <w:r w:rsidRPr="00831ACF">
        <w:rPr>
          <w:rStyle w:val="apple-converted-space"/>
          <w:rFonts w:eastAsiaTheme="majorEastAsia"/>
          <w:shd w:val="clear" w:color="auto" w:fill="FFFFFF"/>
        </w:rPr>
        <w:t xml:space="preserve">Художественном музее им. Ц.С. Сампилова на выставке «Шелковый путь. </w:t>
      </w:r>
      <w:r>
        <w:rPr>
          <w:rStyle w:val="apple-converted-space"/>
          <w:rFonts w:eastAsiaTheme="majorEastAsia"/>
          <w:shd w:val="clear" w:color="auto" w:fill="FFFFFF"/>
        </w:rPr>
        <w:t>Керамическое искусство» состояла</w:t>
      </w:r>
      <w:r w:rsidRPr="00831ACF">
        <w:rPr>
          <w:rStyle w:val="apple-converted-space"/>
          <w:rFonts w:eastAsiaTheme="majorEastAsia"/>
          <w:shd w:val="clear" w:color="auto" w:fill="FFFFFF"/>
        </w:rPr>
        <w:t>сь встреча с участником одноименного международного проекта, заслуженным художником Бурятии Александрой Дугаровой. В беседе с автором работ приняли участие студенты Колледжа искусств им. П.И. Чайковского и Восточно-Сибирского государственного института культуры. Александра Дугарова поделилась своим впечатлением о поездке город Цзиндэчжэнь, который называют «столицей керамики и фарфора Китая», рассказала об истории зарождения фарфора, о своем первом опыте в качестве «керамиста», презентовала множество фотографий и видеороликов с участием художников из Монголии и Китая.</w:t>
      </w:r>
    </w:p>
    <w:p w:rsidR="001D4391" w:rsidRDefault="001D4391" w:rsidP="001D4391">
      <w:pPr>
        <w:ind w:firstLine="851"/>
        <w:jc w:val="both"/>
      </w:pPr>
      <w:r>
        <w:t>20 декабря состоялась презентация работ стипендиатов Правительства республики Бурятия в области литературы и искусства за 2018 год. В Национальном музее сложилась добрая традиция в канун Нового года подвести итоги 2018 года с молодыми и талантливыми художниками, скульпторами, поэтами, композиторами. В новом зале музея участники и посетители услышали новую песню молодого композитора Сарантуяа Жалцановой в исполнении Юмжаны Батожаргаловой</w:t>
      </w:r>
      <w:r w:rsidR="00333AA2">
        <w:t>, новые работы молодых художников и скульпторов (Софьи ЛИ, Анны Никитиной, Надежды Супониной и Гарматаровой Аюны). Свои произведения прочитали Элбэг Зандраев</w:t>
      </w:r>
      <w:r>
        <w:t xml:space="preserve"> </w:t>
      </w:r>
      <w:r w:rsidR="00333AA2">
        <w:t>и Николай Алтаев. Элбэг презентовал стихи, написанные на бурятском языке.</w:t>
      </w:r>
    </w:p>
    <w:p w:rsidR="00972F44" w:rsidRDefault="00972F44" w:rsidP="001D4391">
      <w:pPr>
        <w:ind w:firstLine="851"/>
        <w:jc w:val="both"/>
      </w:pPr>
      <w:r w:rsidRPr="000D726B">
        <w:t>Также в рамках работы с детьми и молодежью, 21 декабря в музейном классе  открылась выставка детских рисунков «Энергия знаний». Творческий конкурс проходил в три этапа</w:t>
      </w:r>
      <w:r>
        <w:t>,</w:t>
      </w:r>
      <w:r w:rsidRPr="000D726B">
        <w:t xml:space="preserve"> в ходе которых дети в возрасте от 7 до 17 лет представили своё видение работы «ТГК-14».</w:t>
      </w:r>
    </w:p>
    <w:p w:rsidR="0076724E" w:rsidRDefault="0076724E" w:rsidP="0076724E">
      <w:pPr>
        <w:ind w:firstLine="851"/>
        <w:jc w:val="both"/>
      </w:pPr>
      <w:r w:rsidRPr="008A1663">
        <w:t xml:space="preserve">С первых дней существования </w:t>
      </w:r>
      <w:r>
        <w:t xml:space="preserve">Новоселенгинский </w:t>
      </w:r>
      <w:r w:rsidRPr="008A1663">
        <w:t xml:space="preserve">музей </w:t>
      </w:r>
      <w:r>
        <w:t xml:space="preserve">декабристов </w:t>
      </w:r>
      <w:r w:rsidRPr="008A1663">
        <w:t xml:space="preserve">стал образовательным центром для школьников. </w:t>
      </w:r>
      <w:r>
        <w:t>П</w:t>
      </w:r>
      <w:r w:rsidRPr="008A1663">
        <w:t>ровод</w:t>
      </w:r>
      <w:r>
        <w:t>ятся</w:t>
      </w:r>
      <w:r w:rsidRPr="008A1663">
        <w:t xml:space="preserve"> лекции и музейные уроки, активно </w:t>
      </w:r>
      <w:r>
        <w:t xml:space="preserve">идет </w:t>
      </w:r>
      <w:r w:rsidRPr="008A1663">
        <w:t>сотруднич</w:t>
      </w:r>
      <w:r>
        <w:t>ество</w:t>
      </w:r>
      <w:r w:rsidRPr="008A1663">
        <w:t xml:space="preserve"> с обр</w:t>
      </w:r>
      <w:r>
        <w:t>азовательными учреждениями села,</w:t>
      </w:r>
      <w:r w:rsidRPr="008A1663">
        <w:t xml:space="preserve"> района. Продолжает активно работать историко-краеведческий клуб «За птицей Феникс»</w:t>
      </w:r>
      <w:r>
        <w:t>.</w:t>
      </w:r>
    </w:p>
    <w:p w:rsidR="0076724E" w:rsidRDefault="0076724E" w:rsidP="0076724E">
      <w:pPr>
        <w:ind w:firstLine="709"/>
        <w:jc w:val="both"/>
      </w:pPr>
      <w:r>
        <w:t>Так, проведены следующие мероприятия:</w:t>
      </w:r>
    </w:p>
    <w:p w:rsidR="0076724E" w:rsidRDefault="0076724E" w:rsidP="0076724E">
      <w:pPr>
        <w:ind w:firstLine="709"/>
        <w:jc w:val="both"/>
      </w:pPr>
      <w:r>
        <w:t>- 2 июля автобусный маршрут для учащихся школы №1210 г. Москва.</w:t>
      </w:r>
    </w:p>
    <w:p w:rsidR="0076724E" w:rsidRDefault="0076724E" w:rsidP="0076724E">
      <w:pPr>
        <w:ind w:firstLine="709"/>
        <w:jc w:val="both"/>
      </w:pPr>
      <w:r>
        <w:t>- 3 июля  музей посетили студенты БГУ, для них организован промотур 3-</w:t>
      </w:r>
      <w:r>
        <w:rPr>
          <w:lang w:val="en-US"/>
        </w:rPr>
        <w:t>d</w:t>
      </w:r>
      <w:r>
        <w:t xml:space="preserve"> тура «Тайны Селенгинского острога»</w:t>
      </w:r>
    </w:p>
    <w:p w:rsidR="0076724E" w:rsidRDefault="0076724E" w:rsidP="0076724E">
      <w:pPr>
        <w:ind w:firstLine="709"/>
        <w:jc w:val="both"/>
      </w:pPr>
      <w:r>
        <w:t>- 4 июля побывали учащиеся Закаменской средней школы. Была проведена лекция «Декабристы о природе Сибири» и экскурсия по автобусному маршруту «Тайны Селенгинского острога»</w:t>
      </w:r>
    </w:p>
    <w:p w:rsidR="0076724E" w:rsidRDefault="0076724E" w:rsidP="0076724E">
      <w:pPr>
        <w:ind w:firstLine="709"/>
        <w:jc w:val="both"/>
      </w:pPr>
      <w:r>
        <w:t>- 4 июля – члены историко-краеведческого клуба «За птицей Феникс» представляли музей на смотре-конкурсе поселений, посвященного 95-летию образования Селенгинского района.</w:t>
      </w:r>
    </w:p>
    <w:p w:rsidR="0076724E" w:rsidRDefault="0076724E" w:rsidP="0076724E">
      <w:pPr>
        <w:ind w:firstLine="709"/>
        <w:jc w:val="both"/>
      </w:pPr>
      <w:r>
        <w:t>- 26 июля – члены историко-краеведческого клуба «За птицей Феникс» представляли музей на районном мероприятии, посвященного 95-летию образования Селенгинского района.</w:t>
      </w:r>
    </w:p>
    <w:p w:rsidR="0076724E" w:rsidRDefault="0076724E" w:rsidP="0076724E">
      <w:pPr>
        <w:ind w:firstLine="709"/>
        <w:jc w:val="both"/>
      </w:pPr>
      <w:r>
        <w:t>- 7 августа – в залах музея прошли съемки телеканала</w:t>
      </w:r>
      <w:r w:rsidRPr="00F87A25">
        <w:t xml:space="preserve"> </w:t>
      </w:r>
      <w:r>
        <w:rPr>
          <w:lang w:val="en-US"/>
        </w:rPr>
        <w:t>RussinTravel</w:t>
      </w:r>
      <w:r w:rsidRPr="00F87A25">
        <w:t xml:space="preserve"> </w:t>
      </w:r>
      <w:r>
        <w:t>г. Москва передача «Моя планета» с участием членов анимационного клуба «За птицей Феникс».</w:t>
      </w:r>
    </w:p>
    <w:p w:rsidR="0076724E" w:rsidRDefault="0076724E" w:rsidP="0076724E">
      <w:pPr>
        <w:ind w:firstLine="709"/>
        <w:jc w:val="both"/>
      </w:pPr>
      <w:r>
        <w:t>- 16 августа – в залах музея члены клуба представили мини-спектакли для участников БОФа.</w:t>
      </w:r>
    </w:p>
    <w:p w:rsidR="0076724E" w:rsidRDefault="0076724E" w:rsidP="0076724E">
      <w:pPr>
        <w:ind w:firstLine="709"/>
        <w:jc w:val="both"/>
      </w:pPr>
      <w:r>
        <w:t>- 1 сентября – в музее проведен музейный урок, посвященный Дню знаний «Знакомство с музеем» для первоклассников Новоселенгинской СОШ.</w:t>
      </w:r>
    </w:p>
    <w:p w:rsidR="0076724E" w:rsidRDefault="0076724E" w:rsidP="0076724E">
      <w:pPr>
        <w:ind w:firstLine="709"/>
        <w:jc w:val="both"/>
      </w:pPr>
      <w:r>
        <w:t xml:space="preserve"> - 4 сентября – для учащихся 7-8 классов Новоселенгинской СОШ проведен информационный час «Терроризм: как не стать его жертвой», посвященный Дню солидарности в борьбе с терроризмом.</w:t>
      </w:r>
    </w:p>
    <w:p w:rsidR="0076724E" w:rsidRDefault="0076724E" w:rsidP="0076724E">
      <w:pPr>
        <w:ind w:firstLine="709"/>
        <w:jc w:val="both"/>
      </w:pPr>
      <w:r>
        <w:lastRenderedPageBreak/>
        <w:t xml:space="preserve">- 5 сентября – дни открытых дверей для участников первых Республиканских </w:t>
      </w:r>
      <w:r w:rsidR="006F70CA">
        <w:t>сельских детских спортивных игр</w:t>
      </w:r>
      <w:r>
        <w:t xml:space="preserve"> (</w:t>
      </w:r>
      <w:r w:rsidR="006F70CA">
        <w:t xml:space="preserve">представители и дети с </w:t>
      </w:r>
      <w:r>
        <w:t>Курумканск</w:t>
      </w:r>
      <w:r w:rsidR="006F70CA">
        <w:t>ого</w:t>
      </w:r>
      <w:r>
        <w:t xml:space="preserve"> район</w:t>
      </w:r>
      <w:r w:rsidR="006F70CA">
        <w:t>а).</w:t>
      </w:r>
    </w:p>
    <w:p w:rsidR="0076724E" w:rsidRDefault="006F70CA" w:rsidP="0076724E">
      <w:pPr>
        <w:ind w:firstLine="709"/>
        <w:jc w:val="both"/>
      </w:pPr>
      <w:r>
        <w:t xml:space="preserve">- </w:t>
      </w:r>
      <w:r w:rsidR="0076724E">
        <w:t>29 сентября для учащихся лицея №</w:t>
      </w:r>
      <w:r>
        <w:t xml:space="preserve"> 1 г Улан-</w:t>
      </w:r>
      <w:r w:rsidR="0076724E">
        <w:t>Удэ проведен автобусный маршрут «Золот</w:t>
      </w:r>
      <w:r>
        <w:t>ые</w:t>
      </w:r>
      <w:r w:rsidR="0076724E">
        <w:t xml:space="preserve"> россып</w:t>
      </w:r>
      <w:r>
        <w:t>и</w:t>
      </w:r>
      <w:r w:rsidR="0076724E">
        <w:t xml:space="preserve"> Селенгинска»</w:t>
      </w:r>
      <w:r>
        <w:t>.</w:t>
      </w:r>
    </w:p>
    <w:p w:rsidR="0076724E" w:rsidRDefault="006F70CA" w:rsidP="0076724E">
      <w:pPr>
        <w:ind w:firstLine="709"/>
        <w:jc w:val="both"/>
      </w:pPr>
      <w:r>
        <w:t xml:space="preserve">- </w:t>
      </w:r>
      <w:r w:rsidR="0076724E">
        <w:t xml:space="preserve">30 сентября – </w:t>
      </w:r>
      <w:r>
        <w:t>м</w:t>
      </w:r>
      <w:r w:rsidR="0076724E">
        <w:t>узей посетили студенты ВСГИК, факультета «Музейное дело».</w:t>
      </w:r>
    </w:p>
    <w:p w:rsidR="0076724E" w:rsidRDefault="006F70CA" w:rsidP="0076724E">
      <w:pPr>
        <w:ind w:firstLine="709"/>
        <w:jc w:val="both"/>
      </w:pPr>
      <w:r>
        <w:t xml:space="preserve">- </w:t>
      </w:r>
      <w:r w:rsidR="0076724E">
        <w:t>6 ноября –</w:t>
      </w:r>
      <w:r>
        <w:t xml:space="preserve"> м</w:t>
      </w:r>
      <w:r w:rsidR="0076724E">
        <w:t>узейный урок «Самобытное сказочное творчество» для уч-ся 6-7 классов Новоселенгинской СОШ</w:t>
      </w:r>
      <w:proofErr w:type="gramStart"/>
      <w:r w:rsidR="0076724E">
        <w:t xml:space="preserve"> .</w:t>
      </w:r>
      <w:proofErr w:type="gramEnd"/>
    </w:p>
    <w:p w:rsidR="0076724E" w:rsidRDefault="006F70CA" w:rsidP="0076724E">
      <w:pPr>
        <w:ind w:firstLine="709"/>
        <w:jc w:val="both"/>
      </w:pPr>
      <w:r>
        <w:t xml:space="preserve">- </w:t>
      </w:r>
      <w:r w:rsidR="0076724E">
        <w:t xml:space="preserve">29 октября </w:t>
      </w:r>
      <w:r>
        <w:t>– п</w:t>
      </w:r>
      <w:r w:rsidR="0076724E">
        <w:t>роведение информационного часа «Что такое комсомол», посвященный 100-летию ВЛКСМ для учащихся старших классов Новоселенгинской СОШ.</w:t>
      </w:r>
      <w:r w:rsidR="0076724E" w:rsidRPr="000D26F6">
        <w:t xml:space="preserve"> </w:t>
      </w:r>
    </w:p>
    <w:p w:rsidR="0076724E" w:rsidRDefault="006F70CA" w:rsidP="0076724E">
      <w:pPr>
        <w:ind w:firstLine="709"/>
        <w:jc w:val="both"/>
      </w:pPr>
      <w:r>
        <w:t>- 3</w:t>
      </w:r>
      <w:r w:rsidR="0076724E">
        <w:t xml:space="preserve">0 октября </w:t>
      </w:r>
      <w:r>
        <w:t>– п</w:t>
      </w:r>
      <w:r w:rsidR="0076724E">
        <w:t xml:space="preserve">роведение урока памяти, посвященного </w:t>
      </w:r>
      <w:r>
        <w:t>Д</w:t>
      </w:r>
      <w:r w:rsidR="0076724E">
        <w:t>ню памяти жертв политических репрессий для</w:t>
      </w:r>
      <w:r w:rsidR="0076724E" w:rsidRPr="002545D4">
        <w:t xml:space="preserve"> </w:t>
      </w:r>
      <w:r w:rsidR="0076724E">
        <w:t>учащихся  школы №</w:t>
      </w:r>
      <w:r>
        <w:t xml:space="preserve"> </w:t>
      </w:r>
      <w:r w:rsidR="0076724E">
        <w:t>32 г</w:t>
      </w:r>
      <w:r>
        <w:t>.</w:t>
      </w:r>
      <w:r w:rsidR="0076724E">
        <w:t xml:space="preserve"> Улан-Удэ</w:t>
      </w:r>
      <w:r w:rsidR="0076724E" w:rsidRPr="002545D4">
        <w:t xml:space="preserve"> </w:t>
      </w:r>
    </w:p>
    <w:p w:rsidR="0076724E" w:rsidRDefault="006F70CA" w:rsidP="0076724E">
      <w:pPr>
        <w:ind w:firstLine="709"/>
        <w:jc w:val="both"/>
      </w:pPr>
      <w:r>
        <w:t xml:space="preserve">- </w:t>
      </w:r>
      <w:r w:rsidR="0076724E">
        <w:t>23 ноября</w:t>
      </w:r>
      <w:r>
        <w:t xml:space="preserve"> – п</w:t>
      </w:r>
      <w:r w:rsidR="0076724E" w:rsidRPr="008E015B">
        <w:t>роведение проведения конкурса рисунков «Мама милая моя»,</w:t>
      </w:r>
      <w:r>
        <w:t xml:space="preserve"> </w:t>
      </w:r>
      <w:r w:rsidR="0076724E" w:rsidRPr="008E015B">
        <w:t xml:space="preserve">мастер-класса по изготовлению поздравительной открытки, </w:t>
      </w:r>
      <w:proofErr w:type="gramStart"/>
      <w:r w:rsidR="0076724E" w:rsidRPr="008E015B">
        <w:t>посвященный</w:t>
      </w:r>
      <w:proofErr w:type="gramEnd"/>
      <w:r w:rsidR="0076724E" w:rsidRPr="008E015B">
        <w:t xml:space="preserve"> Дню матери</w:t>
      </w:r>
      <w:r w:rsidR="0076724E">
        <w:t xml:space="preserve">. </w:t>
      </w:r>
    </w:p>
    <w:p w:rsidR="0076724E" w:rsidRDefault="006F70CA" w:rsidP="0076724E">
      <w:pPr>
        <w:ind w:firstLine="709"/>
        <w:jc w:val="both"/>
      </w:pPr>
      <w:r>
        <w:t>-</w:t>
      </w:r>
      <w:r w:rsidR="0076724E">
        <w:t xml:space="preserve"> 1 декабря </w:t>
      </w:r>
      <w:r>
        <w:t>–</w:t>
      </w:r>
      <w:r w:rsidR="0076724E">
        <w:t xml:space="preserve"> </w:t>
      </w:r>
      <w:r>
        <w:t>акция «Музей против СПИДа».</w:t>
      </w:r>
      <w:r w:rsidR="0076724E">
        <w:t xml:space="preserve"> Викторина «Тебе не все равно, и мне тоже», раздача тематических листовок и символа дня – красной ленточки.</w:t>
      </w:r>
    </w:p>
    <w:p w:rsidR="0076724E" w:rsidRDefault="006F70CA" w:rsidP="0076724E">
      <w:pPr>
        <w:ind w:firstLine="709"/>
        <w:jc w:val="both"/>
      </w:pPr>
      <w:r>
        <w:t>-</w:t>
      </w:r>
      <w:r w:rsidR="0076724E" w:rsidRPr="008E015B">
        <w:t xml:space="preserve"> </w:t>
      </w:r>
      <w:r w:rsidR="0076724E">
        <w:t xml:space="preserve">12 </w:t>
      </w:r>
      <w:r w:rsidR="0076724E" w:rsidRPr="008E015B">
        <w:t>декабря – информационный час «Конституция России – основной закон государства» для уч-ся 6-9 классов Новоселенгинс</w:t>
      </w:r>
      <w:r w:rsidR="0076724E">
        <w:t>кой СОШ.</w:t>
      </w:r>
    </w:p>
    <w:p w:rsidR="0076724E" w:rsidRDefault="006F70CA" w:rsidP="0076724E">
      <w:pPr>
        <w:ind w:firstLine="709"/>
        <w:jc w:val="both"/>
      </w:pPr>
      <w:r>
        <w:t xml:space="preserve">- </w:t>
      </w:r>
      <w:r w:rsidR="0076724E">
        <w:t>15 декабря – шахматный турнир, посвященный памяти декабристов.</w:t>
      </w:r>
    </w:p>
    <w:p w:rsidR="0076724E" w:rsidRDefault="0076724E" w:rsidP="001D4391">
      <w:pPr>
        <w:ind w:firstLine="851"/>
        <w:jc w:val="both"/>
      </w:pPr>
    </w:p>
    <w:p w:rsidR="00A74E33" w:rsidRPr="00E379DF" w:rsidRDefault="00A74E33" w:rsidP="00A74E33">
      <w:pPr>
        <w:ind w:firstLine="709"/>
        <w:jc w:val="both"/>
        <w:rPr>
          <w:b/>
        </w:rPr>
      </w:pPr>
      <w:r w:rsidRPr="00E379DF">
        <w:rPr>
          <w:b/>
        </w:rPr>
        <w:t xml:space="preserve">4.2.4. Работа с полиэтническим населением, </w:t>
      </w:r>
      <w:proofErr w:type="gramStart"/>
      <w:r w:rsidRPr="00E379DF">
        <w:rPr>
          <w:b/>
        </w:rPr>
        <w:t>религиозными</w:t>
      </w:r>
      <w:proofErr w:type="gramEnd"/>
      <w:r w:rsidRPr="00E379DF">
        <w:rPr>
          <w:b/>
        </w:rPr>
        <w:t xml:space="preserve"> конфессиями</w:t>
      </w:r>
    </w:p>
    <w:p w:rsidR="00A74E33" w:rsidRDefault="00A74E33" w:rsidP="00A74E33">
      <w:pPr>
        <w:ind w:firstLine="709"/>
        <w:jc w:val="both"/>
      </w:pPr>
      <w:proofErr w:type="gramStart"/>
      <w:r w:rsidRPr="00D61A99">
        <w:t>Работа с полиэтническим населением, религиозными конфессиями в НМ</w:t>
      </w:r>
      <w:r>
        <w:t xml:space="preserve"> </w:t>
      </w:r>
      <w:r w:rsidRPr="00D61A99">
        <w:t>РБ</w:t>
      </w:r>
      <w:r>
        <w:t xml:space="preserve"> </w:t>
      </w:r>
      <w:r w:rsidRPr="00D61A99">
        <w:t>ведётся посредством реализации основных видов деятельности музея</w:t>
      </w:r>
      <w:r>
        <w:t xml:space="preserve"> </w:t>
      </w:r>
      <w:r w:rsidRPr="00D61A99">
        <w:t xml:space="preserve">и реализации музейных мероприятий. </w:t>
      </w:r>
      <w:proofErr w:type="gramEnd"/>
    </w:p>
    <w:p w:rsidR="00A74E33" w:rsidRPr="00B06E03" w:rsidRDefault="00A74E33" w:rsidP="00A74E33">
      <w:pPr>
        <w:pStyle w:val="a5"/>
        <w:spacing w:after="0" w:line="240" w:lineRule="auto"/>
        <w:ind w:left="0" w:firstLine="709"/>
        <w:jc w:val="both"/>
        <w:rPr>
          <w:sz w:val="24"/>
          <w:szCs w:val="24"/>
        </w:rPr>
      </w:pPr>
      <w:r w:rsidRPr="00B06E03">
        <w:rPr>
          <w:sz w:val="24"/>
          <w:szCs w:val="24"/>
        </w:rPr>
        <w:t xml:space="preserve">Музей </w:t>
      </w:r>
      <w:r>
        <w:rPr>
          <w:sz w:val="24"/>
          <w:szCs w:val="24"/>
        </w:rPr>
        <w:t xml:space="preserve">истории Бурятии </w:t>
      </w:r>
      <w:r w:rsidRPr="00B06E03">
        <w:rPr>
          <w:sz w:val="24"/>
          <w:szCs w:val="24"/>
        </w:rPr>
        <w:t xml:space="preserve">сотрудничает со школами города по программе «Основы религиозных культур и светской этики». Совместно с Государственным музеем истории религии с использованием мультимедийного информационно-образовательного ресурса «Буддизм на берегах Невы» разработан урок для школьников.  </w:t>
      </w:r>
    </w:p>
    <w:p w:rsidR="00A74E33" w:rsidRDefault="00A74E33" w:rsidP="00A74E33">
      <w:pPr>
        <w:tabs>
          <w:tab w:val="left" w:pos="426"/>
        </w:tabs>
        <w:ind w:firstLine="567"/>
        <w:jc w:val="both"/>
        <w:rPr>
          <w:rFonts w:eastAsia="Calibri"/>
          <w:bCs/>
        </w:rPr>
      </w:pPr>
      <w:r>
        <w:rPr>
          <w:rFonts w:eastAsia="Calibri"/>
          <w:bCs/>
        </w:rPr>
        <w:t xml:space="preserve">В </w:t>
      </w:r>
      <w:r w:rsidR="00167C14">
        <w:rPr>
          <w:rFonts w:eastAsia="Calibri"/>
          <w:bCs/>
          <w:lang w:val="en-US"/>
        </w:rPr>
        <w:t>I</w:t>
      </w:r>
      <w:r w:rsidR="00167C14">
        <w:rPr>
          <w:rFonts w:eastAsia="Calibri"/>
          <w:bCs/>
        </w:rPr>
        <w:t>-ом</w:t>
      </w:r>
      <w:r>
        <w:rPr>
          <w:rFonts w:eastAsia="Calibri"/>
          <w:bCs/>
        </w:rPr>
        <w:t xml:space="preserve"> полугодии 2018 года реализован</w:t>
      </w:r>
      <w:r w:rsidRPr="00255004">
        <w:rPr>
          <w:rFonts w:eastAsia="Calibri"/>
          <w:bCs/>
        </w:rPr>
        <w:t xml:space="preserve"> </w:t>
      </w:r>
      <w:r>
        <w:rPr>
          <w:rFonts w:eastAsia="Calibri"/>
          <w:bCs/>
        </w:rPr>
        <w:t xml:space="preserve">совместно с Комитетом по межнациональным отношениям Администрации главы РБ </w:t>
      </w:r>
      <w:r w:rsidRPr="00255004">
        <w:rPr>
          <w:rFonts w:eastAsia="Calibri"/>
          <w:bCs/>
        </w:rPr>
        <w:t xml:space="preserve">выставочный проект </w:t>
      </w:r>
      <w:r>
        <w:rPr>
          <w:rFonts w:eastAsia="Calibri"/>
          <w:bCs/>
        </w:rPr>
        <w:t xml:space="preserve">«Многоликая Бурятия», где предметы на выставку предоставили культурные центры Республики Бурятия. В рамках выставки проводились мастер-классы с января по февраль 2018 г. </w:t>
      </w:r>
    </w:p>
    <w:p w:rsidR="00A74E33" w:rsidRPr="00E8682A" w:rsidRDefault="00A74E33" w:rsidP="00A74E33">
      <w:pPr>
        <w:tabs>
          <w:tab w:val="left" w:pos="426"/>
        </w:tabs>
        <w:ind w:firstLine="567"/>
        <w:jc w:val="both"/>
      </w:pPr>
      <w:r w:rsidRPr="00E8682A">
        <w:rPr>
          <w:rFonts w:eastAsia="Calibri"/>
          <w:bCs/>
        </w:rPr>
        <w:t xml:space="preserve">Мастер-классы проводили: Национально-культурная автономия поляков «Наджея», РОО «Центр традиционной культуры и исторической реконструкции «Живая традиция»», РОО «Буряад Соел», Национально-культурная автономия татар </w:t>
      </w:r>
      <w:proofErr w:type="gramStart"/>
      <w:r w:rsidRPr="00E8682A">
        <w:rPr>
          <w:rFonts w:eastAsia="Calibri"/>
          <w:bCs/>
        </w:rPr>
        <w:t>г</w:t>
      </w:r>
      <w:proofErr w:type="gramEnd"/>
      <w:r w:rsidRPr="00E8682A">
        <w:rPr>
          <w:rFonts w:eastAsia="Calibri"/>
          <w:bCs/>
        </w:rPr>
        <w:t xml:space="preserve">. Улан-Удэ, РОО «Центр китайской культуры» и ОО «Арарат». </w:t>
      </w:r>
    </w:p>
    <w:p w:rsidR="00167C14" w:rsidRDefault="00167C14" w:rsidP="00167C14">
      <w:pPr>
        <w:ind w:firstLine="709"/>
        <w:jc w:val="both"/>
      </w:pPr>
      <w:proofErr w:type="gramStart"/>
      <w:r w:rsidRPr="00C64BEE">
        <w:t>В</w:t>
      </w:r>
      <w:proofErr w:type="gramEnd"/>
      <w:r w:rsidRPr="00C64BEE">
        <w:t xml:space="preserve"> </w:t>
      </w:r>
      <w:proofErr w:type="gramStart"/>
      <w:r w:rsidRPr="00C64BEE">
        <w:t>Новоселенгинском</w:t>
      </w:r>
      <w:proofErr w:type="gramEnd"/>
      <w:r w:rsidRPr="00C64BEE">
        <w:t xml:space="preserve"> музее декабристов для учащихся начальных классов проведен  информационно-познавательный час с викториной, посвященной празднику Светлой Пасхи. После проведен мастер-класс по изготовлению поздравительной пасхальной открытки (4 апреля).</w:t>
      </w:r>
      <w:r>
        <w:t xml:space="preserve"> </w:t>
      </w:r>
    </w:p>
    <w:p w:rsidR="00812760" w:rsidRPr="002E04CE" w:rsidRDefault="00167C14" w:rsidP="00812760">
      <w:pPr>
        <w:ind w:firstLine="709"/>
        <w:jc w:val="both"/>
      </w:pPr>
      <w:r>
        <w:t xml:space="preserve">Во </w:t>
      </w:r>
      <w:r>
        <w:rPr>
          <w:lang w:val="en-US"/>
        </w:rPr>
        <w:t>II</w:t>
      </w:r>
      <w:r>
        <w:t xml:space="preserve">-ом полугодии, </w:t>
      </w:r>
      <w:r w:rsidR="00812760" w:rsidRPr="00666598">
        <w:t xml:space="preserve">15 ноября 2018 года Художественный музей им. Ц.С. Сампилова гости из КНР посетили выставку Лубсана Доржиева, посвященную 100-летию художника, «Русское искусство </w:t>
      </w:r>
      <w:r w:rsidR="00812760" w:rsidRPr="00666598">
        <w:rPr>
          <w:lang w:val="en-US"/>
        </w:rPr>
        <w:t>XVIII</w:t>
      </w:r>
      <w:r w:rsidR="00812760" w:rsidRPr="00666598">
        <w:t xml:space="preserve"> – конца </w:t>
      </w:r>
      <w:r w:rsidR="00812760" w:rsidRPr="00666598">
        <w:rPr>
          <w:lang w:val="en-US"/>
        </w:rPr>
        <w:t>XX</w:t>
      </w:r>
      <w:r w:rsidR="00812760" w:rsidRPr="00666598">
        <w:t xml:space="preserve"> вв.», а также экспозицию «Серебро Бурятии».</w:t>
      </w:r>
    </w:p>
    <w:p w:rsidR="00812760" w:rsidRDefault="00812760" w:rsidP="00812760">
      <w:pPr>
        <w:ind w:firstLine="709"/>
        <w:jc w:val="both"/>
      </w:pPr>
      <w:r>
        <w:t xml:space="preserve">27 сентября </w:t>
      </w:r>
      <w:r w:rsidR="00A2424F">
        <w:t xml:space="preserve">исполнилось </w:t>
      </w:r>
      <w:r>
        <w:t>130 лет Вознесенской церкви. Крестный ход прихожан к Животворящему Кресту. Проведен кинолекторий «Святой Крест».</w:t>
      </w:r>
    </w:p>
    <w:p w:rsidR="00A74E33" w:rsidRPr="00C64BEE" w:rsidRDefault="00A74E33" w:rsidP="00A74E33">
      <w:pPr>
        <w:ind w:firstLine="709"/>
        <w:jc w:val="both"/>
      </w:pPr>
    </w:p>
    <w:p w:rsidR="00A74E33" w:rsidRPr="00FF7930" w:rsidRDefault="00A74E33" w:rsidP="00A74E33">
      <w:pPr>
        <w:jc w:val="center"/>
        <w:rPr>
          <w:b/>
        </w:rPr>
      </w:pPr>
      <w:r w:rsidRPr="00FF7930">
        <w:rPr>
          <w:b/>
        </w:rPr>
        <w:t>5. Направления работы</w:t>
      </w:r>
    </w:p>
    <w:p w:rsidR="00A74E33" w:rsidRPr="007E45C9" w:rsidRDefault="00A74E33" w:rsidP="00A74E33">
      <w:pPr>
        <w:ind w:firstLine="709"/>
        <w:jc w:val="both"/>
        <w:rPr>
          <w:b/>
        </w:rPr>
      </w:pPr>
      <w:r w:rsidRPr="007E45C9">
        <w:rPr>
          <w:b/>
        </w:rPr>
        <w:t xml:space="preserve">5.1. Культурно-просветительская деятельность, работа с населением. </w:t>
      </w:r>
    </w:p>
    <w:p w:rsidR="00A74E33" w:rsidRPr="00E379DF" w:rsidRDefault="00A74E33" w:rsidP="00A74E33">
      <w:pPr>
        <w:ind w:firstLine="709"/>
        <w:jc w:val="both"/>
      </w:pPr>
      <w:r w:rsidRPr="00E379DF">
        <w:t xml:space="preserve">Национальный музей сегодня является не только хранилищем, но и образовательным институтом. На базе музея проводятся музейные уроки и занятия, </w:t>
      </w:r>
      <w:r w:rsidRPr="00E379DF">
        <w:lastRenderedPageBreak/>
        <w:t xml:space="preserve">лекции для разных категорий посетителей, семинары и конференции, заседания методических объединений учителей образовательных учреждений. </w:t>
      </w:r>
    </w:p>
    <w:p w:rsidR="00A74E33" w:rsidRDefault="00A74E33" w:rsidP="00A74E33">
      <w:pPr>
        <w:ind w:firstLine="709"/>
        <w:jc w:val="both"/>
      </w:pPr>
      <w:r>
        <w:t>Обзорные экскурсии:</w:t>
      </w:r>
      <w:r w:rsidRPr="00E379DF">
        <w:t xml:space="preserve"> «</w:t>
      </w:r>
      <w:r>
        <w:t>Суута багщын соло - Гимн великому мастеру»</w:t>
      </w:r>
      <w:r w:rsidRPr="00E379DF">
        <w:t xml:space="preserve">, </w:t>
      </w:r>
      <w:r>
        <w:t xml:space="preserve">«Хронограф Бурятии», </w:t>
      </w:r>
      <w:r w:rsidRPr="00E379DF">
        <w:t xml:space="preserve">«Русское искусство к. </w:t>
      </w:r>
      <w:r w:rsidRPr="00E379DF">
        <w:rPr>
          <w:lang w:val="en-US"/>
        </w:rPr>
        <w:t>XVIII</w:t>
      </w:r>
      <w:r w:rsidRPr="00E379DF">
        <w:t xml:space="preserve"> – нач. </w:t>
      </w:r>
      <w:r w:rsidRPr="00E379DF">
        <w:rPr>
          <w:lang w:val="en-US"/>
        </w:rPr>
        <w:t>XX</w:t>
      </w:r>
      <w:r w:rsidRPr="00E379DF">
        <w:t xml:space="preserve"> вв</w:t>
      </w:r>
      <w:proofErr w:type="gramStart"/>
      <w:r w:rsidRPr="00E379DF">
        <w:t>.»</w:t>
      </w:r>
      <w:proofErr w:type="gramEnd"/>
      <w:r w:rsidRPr="00E379DF">
        <w:t xml:space="preserve">, «Бурятское изобразительное искусство 20-50-х гг. </w:t>
      </w:r>
      <w:r w:rsidRPr="00E379DF">
        <w:rPr>
          <w:lang w:val="en-US"/>
        </w:rPr>
        <w:t>XX</w:t>
      </w:r>
      <w:r w:rsidRPr="00E379DF">
        <w:t xml:space="preserve"> вв</w:t>
      </w:r>
      <w:proofErr w:type="gramStart"/>
      <w:r w:rsidRPr="00E379DF">
        <w:t>.»</w:t>
      </w:r>
      <w:proofErr w:type="gramEnd"/>
      <w:r w:rsidRPr="00E379DF">
        <w:t>, «Обзорная экскурсия по музею им. Д.Д. Старцева».</w:t>
      </w:r>
      <w:r>
        <w:t xml:space="preserve"> Представлены т</w:t>
      </w:r>
      <w:r w:rsidRPr="00E379DF">
        <w:t xml:space="preserve">ематические экскурсии на временных выставках. </w:t>
      </w:r>
    </w:p>
    <w:p w:rsidR="00A74E33" w:rsidRPr="00E379DF" w:rsidRDefault="00A74E33" w:rsidP="00A74E33">
      <w:pPr>
        <w:ind w:firstLine="709"/>
        <w:jc w:val="both"/>
      </w:pPr>
      <w:r>
        <w:t xml:space="preserve">В </w:t>
      </w:r>
      <w:r w:rsidR="00773B62">
        <w:t>2018 году</w:t>
      </w:r>
      <w:r>
        <w:t xml:space="preserve"> пров</w:t>
      </w:r>
      <w:r w:rsidR="009E0BC7">
        <w:t>о</w:t>
      </w:r>
      <w:r>
        <w:t>д</w:t>
      </w:r>
      <w:r w:rsidR="009E0BC7">
        <w:t>ились следующие мероприятия</w:t>
      </w:r>
      <w:r>
        <w:t>:</w:t>
      </w:r>
    </w:p>
    <w:p w:rsidR="00A74E33" w:rsidRDefault="00A74E33" w:rsidP="00A74E33">
      <w:pPr>
        <w:pStyle w:val="a5"/>
        <w:tabs>
          <w:tab w:val="left" w:pos="0"/>
        </w:tabs>
        <w:spacing w:after="0" w:line="240" w:lineRule="auto"/>
        <w:ind w:left="0" w:firstLine="709"/>
        <w:contextualSpacing w:val="0"/>
        <w:jc w:val="both"/>
        <w:rPr>
          <w:sz w:val="24"/>
          <w:szCs w:val="24"/>
        </w:rPr>
      </w:pPr>
      <w:r>
        <w:rPr>
          <w:sz w:val="24"/>
          <w:szCs w:val="24"/>
        </w:rPr>
        <w:t xml:space="preserve">- </w:t>
      </w:r>
      <w:r w:rsidRPr="005D1B0D">
        <w:rPr>
          <w:sz w:val="24"/>
          <w:szCs w:val="24"/>
        </w:rPr>
        <w:t>2 февраля - мероприятие, посвященное 75-летию разгрома советскими войсками немецко-фашистских вой</w:t>
      </w:r>
      <w:proofErr w:type="gramStart"/>
      <w:r w:rsidRPr="005D1B0D">
        <w:rPr>
          <w:sz w:val="24"/>
          <w:szCs w:val="24"/>
        </w:rPr>
        <w:t>ск в Ст</w:t>
      </w:r>
      <w:proofErr w:type="gramEnd"/>
      <w:r w:rsidRPr="005D1B0D">
        <w:rPr>
          <w:sz w:val="24"/>
          <w:szCs w:val="24"/>
        </w:rPr>
        <w:t>алинградской битве. Кадетская школа и Селенгинский район (22 чел.), (61 чел.) (Отв. Галсанова С.З., Иванов А.А., Логачева Е.А., Фролов Д.А.)</w:t>
      </w:r>
      <w:r>
        <w:rPr>
          <w:sz w:val="24"/>
          <w:szCs w:val="24"/>
        </w:rPr>
        <w:t>;</w:t>
      </w:r>
    </w:p>
    <w:p w:rsidR="00A74E33" w:rsidRDefault="00A74E33" w:rsidP="00A74E33">
      <w:pPr>
        <w:pStyle w:val="a5"/>
        <w:tabs>
          <w:tab w:val="left" w:pos="0"/>
        </w:tabs>
        <w:spacing w:after="0" w:line="240" w:lineRule="auto"/>
        <w:ind w:left="0" w:firstLine="709"/>
        <w:contextualSpacing w:val="0"/>
        <w:jc w:val="both"/>
        <w:rPr>
          <w:sz w:val="24"/>
          <w:szCs w:val="24"/>
        </w:rPr>
      </w:pPr>
      <w:r>
        <w:rPr>
          <w:rFonts w:eastAsia="Calibri"/>
          <w:bCs/>
          <w:sz w:val="24"/>
          <w:szCs w:val="24"/>
        </w:rPr>
        <w:t xml:space="preserve">- </w:t>
      </w:r>
      <w:r w:rsidRPr="005D1B0D">
        <w:rPr>
          <w:rFonts w:eastAsia="Calibri"/>
          <w:bCs/>
          <w:sz w:val="24"/>
          <w:szCs w:val="24"/>
        </w:rPr>
        <w:t xml:space="preserve">2 марта – Галсанова С.З. </w:t>
      </w:r>
      <w:r w:rsidRPr="005D1B0D">
        <w:rPr>
          <w:sz w:val="24"/>
          <w:szCs w:val="24"/>
        </w:rPr>
        <w:t>приняла у</w:t>
      </w:r>
      <w:r w:rsidRPr="005D1B0D">
        <w:rPr>
          <w:rFonts w:eastAsia="Calibri"/>
          <w:bCs/>
          <w:sz w:val="24"/>
          <w:szCs w:val="24"/>
        </w:rPr>
        <w:t xml:space="preserve">частие в качестве </w:t>
      </w:r>
      <w:r w:rsidRPr="00885F9C">
        <w:rPr>
          <w:rFonts w:eastAsia="Calibri"/>
          <w:bCs/>
          <w:sz w:val="24"/>
          <w:szCs w:val="24"/>
        </w:rPr>
        <w:t>жюри</w:t>
      </w:r>
      <w:r w:rsidRPr="005D1B0D">
        <w:rPr>
          <w:rFonts w:eastAsia="Calibri"/>
          <w:bCs/>
          <w:sz w:val="24"/>
          <w:szCs w:val="24"/>
        </w:rPr>
        <w:t xml:space="preserve"> в конкурсе </w:t>
      </w:r>
      <w:r w:rsidRPr="005D1B0D">
        <w:rPr>
          <w:sz w:val="24"/>
          <w:szCs w:val="24"/>
        </w:rPr>
        <w:t>«Белый месяц друзей созывает» в д/с. №</w:t>
      </w:r>
      <w:r>
        <w:rPr>
          <w:sz w:val="24"/>
          <w:szCs w:val="24"/>
        </w:rPr>
        <w:t xml:space="preserve"> </w:t>
      </w:r>
      <w:r w:rsidRPr="005D1B0D">
        <w:rPr>
          <w:sz w:val="24"/>
          <w:szCs w:val="24"/>
        </w:rPr>
        <w:t>58 Золушка (20 чел.)</w:t>
      </w:r>
      <w:r>
        <w:rPr>
          <w:sz w:val="24"/>
          <w:szCs w:val="24"/>
        </w:rPr>
        <w:t>;</w:t>
      </w:r>
    </w:p>
    <w:p w:rsidR="00A74E33" w:rsidRDefault="00A74E33" w:rsidP="00A74E33">
      <w:pPr>
        <w:pStyle w:val="a5"/>
        <w:tabs>
          <w:tab w:val="left" w:pos="0"/>
        </w:tabs>
        <w:spacing w:after="0" w:line="240" w:lineRule="auto"/>
        <w:ind w:left="0" w:firstLine="709"/>
        <w:contextualSpacing w:val="0"/>
        <w:jc w:val="both"/>
        <w:rPr>
          <w:sz w:val="24"/>
          <w:szCs w:val="24"/>
        </w:rPr>
      </w:pPr>
      <w:r>
        <w:rPr>
          <w:sz w:val="24"/>
          <w:szCs w:val="24"/>
        </w:rPr>
        <w:t xml:space="preserve">- </w:t>
      </w:r>
      <w:r w:rsidRPr="005D1B0D">
        <w:rPr>
          <w:sz w:val="24"/>
          <w:szCs w:val="24"/>
        </w:rPr>
        <w:t>13 марта - Публичная лекция от Национального архива РБ на базе музея</w:t>
      </w:r>
      <w:r>
        <w:rPr>
          <w:sz w:val="24"/>
          <w:szCs w:val="24"/>
        </w:rPr>
        <w:t xml:space="preserve"> </w:t>
      </w:r>
      <w:r w:rsidRPr="005D1B0D">
        <w:rPr>
          <w:sz w:val="24"/>
          <w:szCs w:val="24"/>
        </w:rPr>
        <w:t>/ 60 чел.</w:t>
      </w:r>
      <w:r>
        <w:rPr>
          <w:sz w:val="24"/>
          <w:szCs w:val="24"/>
        </w:rPr>
        <w:t>;</w:t>
      </w:r>
    </w:p>
    <w:p w:rsidR="00A74E33" w:rsidRDefault="00A74E33" w:rsidP="00A74E33">
      <w:pPr>
        <w:pStyle w:val="a5"/>
        <w:tabs>
          <w:tab w:val="left" w:pos="0"/>
        </w:tabs>
        <w:spacing w:after="0" w:line="240" w:lineRule="auto"/>
        <w:ind w:left="0" w:firstLine="709"/>
        <w:contextualSpacing w:val="0"/>
        <w:jc w:val="both"/>
        <w:rPr>
          <w:sz w:val="24"/>
          <w:szCs w:val="24"/>
        </w:rPr>
      </w:pPr>
      <w:r>
        <w:rPr>
          <w:sz w:val="24"/>
          <w:szCs w:val="24"/>
        </w:rPr>
        <w:t xml:space="preserve">- </w:t>
      </w:r>
      <w:r w:rsidRPr="005D1B0D">
        <w:rPr>
          <w:sz w:val="24"/>
          <w:szCs w:val="24"/>
        </w:rPr>
        <w:t>27 марта – организация и проведение конкурса «Лучший экскурсовод»</w:t>
      </w:r>
      <w:r>
        <w:rPr>
          <w:sz w:val="24"/>
          <w:szCs w:val="24"/>
        </w:rPr>
        <w:t xml:space="preserve">, посвященное Победе в Великой Отечественной войне. Загустайская </w:t>
      </w:r>
      <w:r w:rsidRPr="005D1B0D">
        <w:rPr>
          <w:sz w:val="24"/>
          <w:szCs w:val="24"/>
        </w:rPr>
        <w:t>СОШ (с. Тохой, Селенгинского района) (Отв. Галсанова С.З.)</w:t>
      </w:r>
      <w:r>
        <w:rPr>
          <w:sz w:val="24"/>
          <w:szCs w:val="24"/>
        </w:rPr>
        <w:t>;</w:t>
      </w:r>
    </w:p>
    <w:p w:rsidR="00A74E33" w:rsidRDefault="00A74E33" w:rsidP="00A74E33">
      <w:pPr>
        <w:pStyle w:val="a5"/>
        <w:tabs>
          <w:tab w:val="left" w:pos="0"/>
        </w:tabs>
        <w:spacing w:after="0" w:line="240" w:lineRule="auto"/>
        <w:ind w:left="0" w:firstLine="709"/>
        <w:contextualSpacing w:val="0"/>
        <w:jc w:val="both"/>
        <w:rPr>
          <w:sz w:val="24"/>
          <w:szCs w:val="24"/>
        </w:rPr>
      </w:pPr>
      <w:r>
        <w:rPr>
          <w:sz w:val="24"/>
          <w:szCs w:val="24"/>
        </w:rPr>
        <w:t xml:space="preserve">- </w:t>
      </w:r>
      <w:r w:rsidRPr="005D1B0D">
        <w:rPr>
          <w:sz w:val="24"/>
          <w:szCs w:val="24"/>
        </w:rPr>
        <w:t>27 марта – выездное мероприятие</w:t>
      </w:r>
      <w:r>
        <w:rPr>
          <w:sz w:val="24"/>
          <w:szCs w:val="24"/>
        </w:rPr>
        <w:t>,</w:t>
      </w:r>
      <w:r w:rsidRPr="005D1B0D">
        <w:rPr>
          <w:sz w:val="24"/>
          <w:szCs w:val="24"/>
        </w:rPr>
        <w:t xml:space="preserve"> мастер-класс от </w:t>
      </w:r>
      <w:r>
        <w:rPr>
          <w:sz w:val="24"/>
          <w:szCs w:val="24"/>
        </w:rPr>
        <w:t xml:space="preserve">снс </w:t>
      </w:r>
      <w:r w:rsidRPr="005D1B0D">
        <w:rPr>
          <w:sz w:val="24"/>
          <w:szCs w:val="24"/>
        </w:rPr>
        <w:t>Фролов</w:t>
      </w:r>
      <w:r>
        <w:rPr>
          <w:sz w:val="24"/>
          <w:szCs w:val="24"/>
        </w:rPr>
        <w:t>а</w:t>
      </w:r>
      <w:r w:rsidRPr="005D1B0D">
        <w:rPr>
          <w:sz w:val="24"/>
          <w:szCs w:val="24"/>
        </w:rPr>
        <w:t xml:space="preserve"> Д.А. </w:t>
      </w:r>
      <w:proofErr w:type="gramStart"/>
      <w:r w:rsidRPr="005D1B0D">
        <w:rPr>
          <w:sz w:val="24"/>
          <w:szCs w:val="24"/>
        </w:rPr>
        <w:t>в</w:t>
      </w:r>
      <w:proofErr w:type="gramEnd"/>
      <w:r w:rsidRPr="005D1B0D">
        <w:rPr>
          <w:sz w:val="24"/>
          <w:szCs w:val="24"/>
        </w:rPr>
        <w:t xml:space="preserve"> с.</w:t>
      </w:r>
      <w:r>
        <w:rPr>
          <w:sz w:val="24"/>
          <w:szCs w:val="24"/>
        </w:rPr>
        <w:t xml:space="preserve"> </w:t>
      </w:r>
      <w:r w:rsidRPr="005D1B0D">
        <w:rPr>
          <w:sz w:val="24"/>
          <w:szCs w:val="24"/>
        </w:rPr>
        <w:t>Тохой Селенгинского района</w:t>
      </w:r>
      <w:r>
        <w:rPr>
          <w:sz w:val="24"/>
          <w:szCs w:val="24"/>
        </w:rPr>
        <w:t>;</w:t>
      </w:r>
    </w:p>
    <w:p w:rsidR="00A74E33" w:rsidRPr="00CE0E25" w:rsidRDefault="00A74E33" w:rsidP="00A74E33">
      <w:pPr>
        <w:pStyle w:val="a5"/>
        <w:tabs>
          <w:tab w:val="left" w:pos="0"/>
        </w:tabs>
        <w:spacing w:after="0" w:line="240" w:lineRule="auto"/>
        <w:ind w:left="0" w:firstLine="709"/>
        <w:contextualSpacing w:val="0"/>
        <w:jc w:val="both"/>
        <w:rPr>
          <w:sz w:val="24"/>
          <w:szCs w:val="24"/>
        </w:rPr>
      </w:pPr>
      <w:r>
        <w:rPr>
          <w:sz w:val="24"/>
          <w:szCs w:val="24"/>
        </w:rPr>
        <w:t xml:space="preserve">- </w:t>
      </w:r>
      <w:r w:rsidR="00773B62">
        <w:rPr>
          <w:sz w:val="24"/>
          <w:szCs w:val="24"/>
        </w:rPr>
        <w:t>а</w:t>
      </w:r>
      <w:r w:rsidRPr="00CE0E25">
        <w:rPr>
          <w:sz w:val="24"/>
          <w:szCs w:val="24"/>
        </w:rPr>
        <w:t xml:space="preserve">прель </w:t>
      </w:r>
      <w:r>
        <w:rPr>
          <w:sz w:val="24"/>
          <w:szCs w:val="24"/>
        </w:rPr>
        <w:t xml:space="preserve">- </w:t>
      </w:r>
      <w:r w:rsidRPr="00CE0E25">
        <w:rPr>
          <w:sz w:val="24"/>
          <w:szCs w:val="24"/>
        </w:rPr>
        <w:t>консультация на выс</w:t>
      </w:r>
      <w:r>
        <w:rPr>
          <w:sz w:val="24"/>
          <w:szCs w:val="24"/>
        </w:rPr>
        <w:t>тавке</w:t>
      </w:r>
      <w:r w:rsidRPr="00CE0E25">
        <w:rPr>
          <w:sz w:val="24"/>
          <w:szCs w:val="24"/>
        </w:rPr>
        <w:t xml:space="preserve"> «Хронограф Бурятии» для СОШ</w:t>
      </w:r>
      <w:r>
        <w:rPr>
          <w:sz w:val="24"/>
          <w:szCs w:val="24"/>
        </w:rPr>
        <w:t xml:space="preserve"> №3 (учитель Сугракшинова С.В.) (Фролов Д.А., Логачева Е.А.</w:t>
      </w:r>
      <w:r w:rsidRPr="00CE0E25">
        <w:rPr>
          <w:sz w:val="24"/>
          <w:szCs w:val="24"/>
        </w:rPr>
        <w:t>)</w:t>
      </w:r>
    </w:p>
    <w:p w:rsidR="00A74E33" w:rsidRDefault="00A74E33" w:rsidP="00A74E33">
      <w:pPr>
        <w:pStyle w:val="a5"/>
        <w:tabs>
          <w:tab w:val="left" w:pos="0"/>
        </w:tabs>
        <w:spacing w:after="0" w:line="240" w:lineRule="auto"/>
        <w:ind w:left="0" w:firstLine="709"/>
        <w:contextualSpacing w:val="0"/>
        <w:jc w:val="both"/>
        <w:rPr>
          <w:sz w:val="24"/>
          <w:szCs w:val="24"/>
        </w:rPr>
      </w:pPr>
      <w:r>
        <w:rPr>
          <w:sz w:val="24"/>
          <w:szCs w:val="24"/>
        </w:rPr>
        <w:t xml:space="preserve">- 22 мая организация и проведение конкурса чтецов «Как это было…», </w:t>
      </w:r>
      <w:proofErr w:type="gramStart"/>
      <w:r>
        <w:rPr>
          <w:sz w:val="24"/>
          <w:szCs w:val="24"/>
        </w:rPr>
        <w:t>посвященной</w:t>
      </w:r>
      <w:proofErr w:type="gramEnd"/>
      <w:r>
        <w:rPr>
          <w:sz w:val="24"/>
          <w:szCs w:val="24"/>
        </w:rPr>
        <w:t xml:space="preserve"> 73-летней совместно с ЦДП (Отв. Галсанова С.З., Фролов Д.А.);</w:t>
      </w:r>
    </w:p>
    <w:p w:rsidR="00A74E33" w:rsidRDefault="00A74E33" w:rsidP="00A74E33">
      <w:pPr>
        <w:pStyle w:val="a5"/>
        <w:tabs>
          <w:tab w:val="left" w:pos="0"/>
        </w:tabs>
        <w:spacing w:after="0" w:line="240" w:lineRule="auto"/>
        <w:ind w:left="0" w:firstLine="709"/>
        <w:contextualSpacing w:val="0"/>
        <w:jc w:val="both"/>
        <w:rPr>
          <w:sz w:val="24"/>
          <w:szCs w:val="24"/>
        </w:rPr>
      </w:pPr>
      <w:r>
        <w:rPr>
          <w:sz w:val="24"/>
          <w:szCs w:val="24"/>
        </w:rPr>
        <w:t>- Отбор фоторабот для конкурса-выставки художественной фотографии «Навстречу Алтаргане-2018» (Галсанова С.З.);</w:t>
      </w:r>
    </w:p>
    <w:p w:rsidR="00A74E33" w:rsidRDefault="00A74E33" w:rsidP="00A74E33">
      <w:pPr>
        <w:pStyle w:val="a5"/>
        <w:tabs>
          <w:tab w:val="left" w:pos="0"/>
        </w:tabs>
        <w:spacing w:after="0" w:line="240" w:lineRule="auto"/>
        <w:ind w:left="0" w:firstLine="709"/>
        <w:contextualSpacing w:val="0"/>
        <w:jc w:val="both"/>
        <w:rPr>
          <w:sz w:val="24"/>
          <w:szCs w:val="24"/>
        </w:rPr>
      </w:pPr>
      <w:r>
        <w:rPr>
          <w:sz w:val="24"/>
          <w:szCs w:val="24"/>
        </w:rPr>
        <w:t>- 25 мая подведены итоги отборочного этапа (</w:t>
      </w:r>
      <w:proofErr w:type="gramStart"/>
      <w:r>
        <w:rPr>
          <w:sz w:val="24"/>
          <w:szCs w:val="24"/>
        </w:rPr>
        <w:t>республиканский</w:t>
      </w:r>
      <w:proofErr w:type="gramEnd"/>
      <w:r>
        <w:rPr>
          <w:sz w:val="24"/>
          <w:szCs w:val="24"/>
        </w:rPr>
        <w:t>) конкурса-выставки художественной фотографии «Алтаргана-2018» (Отв. Галсанова С.З.).</w:t>
      </w:r>
    </w:p>
    <w:p w:rsidR="00A74E33" w:rsidRPr="00F14189" w:rsidRDefault="00A74E33" w:rsidP="00A74E33">
      <w:pPr>
        <w:pStyle w:val="a5"/>
        <w:tabs>
          <w:tab w:val="left" w:pos="426"/>
        </w:tabs>
        <w:spacing w:after="0" w:line="240" w:lineRule="auto"/>
        <w:ind w:left="0" w:firstLine="709"/>
        <w:contextualSpacing w:val="0"/>
        <w:jc w:val="both"/>
        <w:rPr>
          <w:rFonts w:eastAsia="Calibri"/>
          <w:bCs/>
          <w:sz w:val="24"/>
          <w:szCs w:val="24"/>
        </w:rPr>
      </w:pPr>
      <w:r w:rsidRPr="00F14189">
        <w:rPr>
          <w:rFonts w:eastAsia="Calibri"/>
          <w:bCs/>
          <w:sz w:val="24"/>
          <w:szCs w:val="24"/>
        </w:rPr>
        <w:t xml:space="preserve">За отчетный период, в рамках проекта «Этнографический четверг» были проведены следующие мероприятия (2 раза в месяц по четвергам): </w:t>
      </w:r>
    </w:p>
    <w:p w:rsidR="00A74E33" w:rsidRPr="00F14189" w:rsidRDefault="00A74E33" w:rsidP="00A74E33">
      <w:pPr>
        <w:pStyle w:val="a5"/>
        <w:tabs>
          <w:tab w:val="left" w:pos="426"/>
        </w:tabs>
        <w:spacing w:after="0" w:line="240" w:lineRule="auto"/>
        <w:ind w:left="0" w:firstLine="709"/>
        <w:contextualSpacing w:val="0"/>
        <w:jc w:val="both"/>
        <w:rPr>
          <w:sz w:val="24"/>
          <w:szCs w:val="24"/>
        </w:rPr>
      </w:pPr>
      <w:r w:rsidRPr="00F14189">
        <w:rPr>
          <w:sz w:val="24"/>
          <w:szCs w:val="24"/>
        </w:rPr>
        <w:t>- встреча с фотографом Киплюксом (19 января);</w:t>
      </w:r>
    </w:p>
    <w:p w:rsidR="00A74E33" w:rsidRPr="00F14189" w:rsidRDefault="00A74E33" w:rsidP="00A74E33">
      <w:pPr>
        <w:pStyle w:val="a5"/>
        <w:tabs>
          <w:tab w:val="left" w:pos="426"/>
        </w:tabs>
        <w:spacing w:after="0" w:line="240" w:lineRule="auto"/>
        <w:ind w:left="0" w:firstLine="709"/>
        <w:contextualSpacing w:val="0"/>
        <w:jc w:val="both"/>
        <w:rPr>
          <w:sz w:val="24"/>
          <w:szCs w:val="24"/>
        </w:rPr>
      </w:pPr>
      <w:r w:rsidRPr="00F14189">
        <w:rPr>
          <w:rFonts w:eastAsia="Calibri"/>
          <w:bCs/>
          <w:sz w:val="24"/>
          <w:szCs w:val="24"/>
        </w:rPr>
        <w:t>- в</w:t>
      </w:r>
      <w:r w:rsidRPr="00F14189">
        <w:rPr>
          <w:sz w:val="24"/>
          <w:szCs w:val="24"/>
        </w:rPr>
        <w:t>стреча с Фроловым Д.А., с.н.с. ИКЦ им. М.Н. Хангалова. Презентация книги «Знакомая незнакомка»</w:t>
      </w:r>
      <w:r w:rsidRPr="00F14189">
        <w:rPr>
          <w:rFonts w:eastAsia="Calibri"/>
          <w:bCs/>
          <w:sz w:val="24"/>
          <w:szCs w:val="24"/>
        </w:rPr>
        <w:t xml:space="preserve"> о жизни Танских (25 января);</w:t>
      </w:r>
    </w:p>
    <w:p w:rsidR="00A74E33" w:rsidRPr="00F14189" w:rsidRDefault="00A74E33" w:rsidP="00A74E33">
      <w:pPr>
        <w:pStyle w:val="a5"/>
        <w:tabs>
          <w:tab w:val="left" w:pos="426"/>
        </w:tabs>
        <w:spacing w:after="0" w:line="240" w:lineRule="auto"/>
        <w:ind w:left="0" w:firstLine="709"/>
        <w:contextualSpacing w:val="0"/>
        <w:jc w:val="both"/>
        <w:rPr>
          <w:sz w:val="24"/>
          <w:szCs w:val="24"/>
        </w:rPr>
      </w:pPr>
      <w:r w:rsidRPr="00F14189">
        <w:rPr>
          <w:sz w:val="24"/>
          <w:szCs w:val="24"/>
        </w:rPr>
        <w:t>- «О Сагаалгане» - лектор Раднажаб лама (8 февраля);</w:t>
      </w:r>
    </w:p>
    <w:p w:rsidR="00A74E33" w:rsidRPr="00F14189" w:rsidRDefault="00A74E33" w:rsidP="00A74E33">
      <w:pPr>
        <w:pStyle w:val="a5"/>
        <w:tabs>
          <w:tab w:val="left" w:pos="426"/>
        </w:tabs>
        <w:spacing w:after="0" w:line="240" w:lineRule="auto"/>
        <w:ind w:left="0" w:firstLine="709"/>
        <w:contextualSpacing w:val="0"/>
        <w:jc w:val="both"/>
        <w:rPr>
          <w:sz w:val="24"/>
          <w:szCs w:val="24"/>
        </w:rPr>
      </w:pPr>
      <w:r w:rsidRPr="00F14189">
        <w:rPr>
          <w:sz w:val="24"/>
          <w:szCs w:val="24"/>
        </w:rPr>
        <w:t>- лекция, посвященная Дню защитника Отечества (100-летию Красной Армии). Лекторы Иванов А.А. и Фролов Д.А. (22 февраля);</w:t>
      </w:r>
    </w:p>
    <w:p w:rsidR="00A74E33" w:rsidRPr="00F14189" w:rsidRDefault="00A74E33" w:rsidP="00A74E33">
      <w:pPr>
        <w:pStyle w:val="a5"/>
        <w:tabs>
          <w:tab w:val="left" w:pos="426"/>
        </w:tabs>
        <w:spacing w:after="0" w:line="240" w:lineRule="auto"/>
        <w:ind w:left="0" w:firstLine="709"/>
        <w:contextualSpacing w:val="0"/>
        <w:jc w:val="both"/>
        <w:rPr>
          <w:sz w:val="24"/>
          <w:szCs w:val="24"/>
        </w:rPr>
      </w:pPr>
      <w:r w:rsidRPr="00F14189">
        <w:rPr>
          <w:sz w:val="24"/>
          <w:szCs w:val="24"/>
        </w:rPr>
        <w:t>- встреча с фотографом, путешественником Александром Химушиным (22 февраля);</w:t>
      </w:r>
    </w:p>
    <w:p w:rsidR="00A74E33" w:rsidRPr="00F14189" w:rsidRDefault="00A74E33" w:rsidP="00A74E33">
      <w:pPr>
        <w:pStyle w:val="a5"/>
        <w:tabs>
          <w:tab w:val="left" w:pos="426"/>
        </w:tabs>
        <w:spacing w:after="0" w:line="240" w:lineRule="auto"/>
        <w:ind w:left="0" w:firstLine="709"/>
        <w:contextualSpacing w:val="0"/>
        <w:jc w:val="both"/>
        <w:rPr>
          <w:sz w:val="24"/>
          <w:szCs w:val="24"/>
        </w:rPr>
      </w:pPr>
      <w:r w:rsidRPr="00F14189">
        <w:rPr>
          <w:sz w:val="24"/>
          <w:szCs w:val="24"/>
        </w:rPr>
        <w:t>- встреча в рамках этнографического четверга с Н-Ц. Л. Будажаповой (Галсанова С.З.) (7 марта);</w:t>
      </w:r>
    </w:p>
    <w:p w:rsidR="00A74E33" w:rsidRPr="00F14189" w:rsidRDefault="00A74E33" w:rsidP="00A74E33">
      <w:pPr>
        <w:pStyle w:val="a5"/>
        <w:tabs>
          <w:tab w:val="left" w:pos="426"/>
        </w:tabs>
        <w:spacing w:after="0" w:line="240" w:lineRule="auto"/>
        <w:ind w:left="0" w:firstLine="709"/>
        <w:contextualSpacing w:val="0"/>
        <w:jc w:val="both"/>
        <w:rPr>
          <w:sz w:val="24"/>
          <w:szCs w:val="24"/>
        </w:rPr>
      </w:pPr>
      <w:r w:rsidRPr="00F14189">
        <w:rPr>
          <w:sz w:val="24"/>
          <w:szCs w:val="24"/>
        </w:rPr>
        <w:t xml:space="preserve">- лекция Гомбоева Б.Ц., </w:t>
      </w:r>
      <w:proofErr w:type="gramStart"/>
      <w:r w:rsidRPr="00F14189">
        <w:rPr>
          <w:sz w:val="24"/>
          <w:szCs w:val="24"/>
        </w:rPr>
        <w:t>к</w:t>
      </w:r>
      <w:proofErr w:type="gramEnd"/>
      <w:r w:rsidRPr="00F14189">
        <w:rPr>
          <w:sz w:val="24"/>
          <w:szCs w:val="24"/>
        </w:rPr>
        <w:t>.и.н. на тему «Культовые места Баргузинской долины» (22 марта);</w:t>
      </w:r>
    </w:p>
    <w:p w:rsidR="00A74E33" w:rsidRPr="00F14189" w:rsidRDefault="00A74E33" w:rsidP="00A74E33">
      <w:pPr>
        <w:pStyle w:val="a5"/>
        <w:spacing w:after="0" w:line="240" w:lineRule="auto"/>
        <w:ind w:left="0" w:firstLine="709"/>
        <w:contextualSpacing w:val="0"/>
        <w:jc w:val="both"/>
        <w:rPr>
          <w:sz w:val="24"/>
          <w:szCs w:val="24"/>
        </w:rPr>
      </w:pPr>
      <w:r w:rsidRPr="00F14189">
        <w:rPr>
          <w:sz w:val="24"/>
          <w:szCs w:val="24"/>
        </w:rPr>
        <w:t xml:space="preserve">- 5 апреля встреча </w:t>
      </w:r>
      <w:r>
        <w:rPr>
          <w:sz w:val="24"/>
          <w:szCs w:val="24"/>
        </w:rPr>
        <w:t xml:space="preserve">в </w:t>
      </w:r>
      <w:r w:rsidRPr="00F14189">
        <w:rPr>
          <w:sz w:val="24"/>
          <w:szCs w:val="24"/>
        </w:rPr>
        <w:t>рамках этнографического четверга с лектором д.и.н., проф. Бурятского государственного университета Санжиевой Татьяной Ефремовной</w:t>
      </w:r>
      <w:r>
        <w:rPr>
          <w:sz w:val="24"/>
          <w:szCs w:val="24"/>
        </w:rPr>
        <w:t>.</w:t>
      </w:r>
      <w:r w:rsidRPr="00F14189">
        <w:rPr>
          <w:sz w:val="24"/>
          <w:szCs w:val="24"/>
        </w:rPr>
        <w:t xml:space="preserve"> </w:t>
      </w:r>
      <w:r>
        <w:rPr>
          <w:sz w:val="24"/>
          <w:szCs w:val="24"/>
        </w:rPr>
        <w:t>Т</w:t>
      </w:r>
      <w:r w:rsidRPr="00F14189">
        <w:rPr>
          <w:sz w:val="24"/>
          <w:szCs w:val="24"/>
        </w:rPr>
        <w:t xml:space="preserve">ема </w:t>
      </w:r>
      <w:r>
        <w:rPr>
          <w:sz w:val="24"/>
          <w:szCs w:val="24"/>
        </w:rPr>
        <w:t xml:space="preserve">- </w:t>
      </w:r>
      <w:r w:rsidRPr="00F14189">
        <w:rPr>
          <w:sz w:val="24"/>
          <w:szCs w:val="24"/>
        </w:rPr>
        <w:t>«Образование Бурят-Монгольских автономных областей»</w:t>
      </w:r>
      <w:r>
        <w:rPr>
          <w:sz w:val="24"/>
          <w:szCs w:val="24"/>
        </w:rPr>
        <w:t>;</w:t>
      </w:r>
      <w:r w:rsidRPr="00F14189">
        <w:rPr>
          <w:sz w:val="24"/>
          <w:szCs w:val="24"/>
        </w:rPr>
        <w:t xml:space="preserve"> </w:t>
      </w:r>
    </w:p>
    <w:p w:rsidR="00A74E33" w:rsidRPr="00F14189" w:rsidRDefault="00A74E33" w:rsidP="00A74E33">
      <w:pPr>
        <w:pStyle w:val="a5"/>
        <w:spacing w:after="0" w:line="240" w:lineRule="auto"/>
        <w:ind w:left="0" w:firstLine="709"/>
        <w:contextualSpacing w:val="0"/>
        <w:jc w:val="both"/>
        <w:rPr>
          <w:sz w:val="24"/>
          <w:szCs w:val="24"/>
        </w:rPr>
      </w:pPr>
      <w:r w:rsidRPr="00F14189">
        <w:rPr>
          <w:sz w:val="24"/>
          <w:szCs w:val="24"/>
        </w:rPr>
        <w:t>- 19 апреля встреча</w:t>
      </w:r>
      <w:r>
        <w:rPr>
          <w:sz w:val="24"/>
          <w:szCs w:val="24"/>
        </w:rPr>
        <w:t xml:space="preserve"> в </w:t>
      </w:r>
      <w:r w:rsidRPr="00F14189">
        <w:rPr>
          <w:sz w:val="24"/>
          <w:szCs w:val="24"/>
        </w:rPr>
        <w:t xml:space="preserve">рамках этнографического четверга с лектором Риммой Прокопьевной Сыденовой, </w:t>
      </w:r>
      <w:proofErr w:type="gramStart"/>
      <w:r w:rsidRPr="00F14189">
        <w:rPr>
          <w:sz w:val="24"/>
          <w:szCs w:val="24"/>
        </w:rPr>
        <w:t>к</w:t>
      </w:r>
      <w:proofErr w:type="gramEnd"/>
      <w:r w:rsidRPr="00F14189">
        <w:rPr>
          <w:sz w:val="24"/>
          <w:szCs w:val="24"/>
        </w:rPr>
        <w:t xml:space="preserve">.и.н., </w:t>
      </w:r>
      <w:proofErr w:type="gramStart"/>
      <w:r w:rsidRPr="00F14189">
        <w:rPr>
          <w:sz w:val="24"/>
          <w:szCs w:val="24"/>
        </w:rPr>
        <w:t>доцент</w:t>
      </w:r>
      <w:proofErr w:type="gramEnd"/>
      <w:r w:rsidRPr="00F14189">
        <w:rPr>
          <w:sz w:val="24"/>
          <w:szCs w:val="24"/>
        </w:rPr>
        <w:t xml:space="preserve"> кафедры истории и культуры Бурятии, Бурятский государственный университет с темой «Бурятия в XVII-XVIII вв.: история вхождения в состав Российского государства, особенности этнической культуры народов Прибайкалья</w:t>
      </w:r>
      <w:r>
        <w:rPr>
          <w:sz w:val="24"/>
          <w:szCs w:val="24"/>
        </w:rPr>
        <w:t>»;</w:t>
      </w:r>
      <w:r w:rsidRPr="00F14189">
        <w:rPr>
          <w:sz w:val="24"/>
          <w:szCs w:val="24"/>
        </w:rPr>
        <w:t xml:space="preserve"> </w:t>
      </w:r>
    </w:p>
    <w:p w:rsidR="00A74E33" w:rsidRPr="00F14189" w:rsidRDefault="00A74E33" w:rsidP="00A74E33">
      <w:pPr>
        <w:pStyle w:val="a5"/>
        <w:spacing w:after="0" w:line="240" w:lineRule="auto"/>
        <w:ind w:left="0" w:firstLine="709"/>
        <w:contextualSpacing w:val="0"/>
        <w:jc w:val="both"/>
        <w:rPr>
          <w:sz w:val="24"/>
          <w:szCs w:val="24"/>
        </w:rPr>
      </w:pPr>
      <w:r w:rsidRPr="00F14189">
        <w:rPr>
          <w:sz w:val="24"/>
          <w:szCs w:val="24"/>
        </w:rPr>
        <w:t>- 19 апреля встреча с Шагжиевым Дмитрием сотрудником Ба</w:t>
      </w:r>
      <w:r>
        <w:rPr>
          <w:sz w:val="24"/>
          <w:szCs w:val="24"/>
        </w:rPr>
        <w:t>унтовского музея;</w:t>
      </w:r>
    </w:p>
    <w:p w:rsidR="00A74E33" w:rsidRPr="00F14189" w:rsidRDefault="00A74E33" w:rsidP="00A74E33">
      <w:pPr>
        <w:pStyle w:val="a5"/>
        <w:spacing w:after="0" w:line="240" w:lineRule="auto"/>
        <w:ind w:left="0" w:firstLine="709"/>
        <w:contextualSpacing w:val="0"/>
        <w:jc w:val="both"/>
        <w:rPr>
          <w:sz w:val="24"/>
          <w:szCs w:val="24"/>
        </w:rPr>
      </w:pPr>
      <w:r w:rsidRPr="00F14189">
        <w:rPr>
          <w:sz w:val="24"/>
          <w:szCs w:val="24"/>
        </w:rPr>
        <w:t xml:space="preserve">- 23 мая встреча с </w:t>
      </w:r>
      <w:r w:rsidR="005E1B05">
        <w:rPr>
          <w:sz w:val="24"/>
          <w:szCs w:val="24"/>
        </w:rPr>
        <w:t xml:space="preserve">А.П. </w:t>
      </w:r>
      <w:r w:rsidRPr="00F14189">
        <w:rPr>
          <w:sz w:val="24"/>
          <w:szCs w:val="24"/>
        </w:rPr>
        <w:t>Б</w:t>
      </w:r>
      <w:r>
        <w:rPr>
          <w:sz w:val="24"/>
          <w:szCs w:val="24"/>
        </w:rPr>
        <w:t>у</w:t>
      </w:r>
      <w:r w:rsidRPr="00F14189">
        <w:rPr>
          <w:sz w:val="24"/>
          <w:szCs w:val="24"/>
        </w:rPr>
        <w:t>дуновым</w:t>
      </w:r>
      <w:r w:rsidR="005E1B05">
        <w:rPr>
          <w:sz w:val="24"/>
          <w:szCs w:val="24"/>
        </w:rPr>
        <w:t>,</w:t>
      </w:r>
      <w:r w:rsidRPr="00F14189">
        <w:rPr>
          <w:sz w:val="24"/>
          <w:szCs w:val="24"/>
        </w:rPr>
        <w:t xml:space="preserve"> владельцем частного музея</w:t>
      </w:r>
      <w:r>
        <w:rPr>
          <w:sz w:val="24"/>
          <w:szCs w:val="24"/>
        </w:rPr>
        <w:t xml:space="preserve"> (п. Баргузин);</w:t>
      </w:r>
      <w:r w:rsidRPr="00F14189">
        <w:rPr>
          <w:sz w:val="24"/>
          <w:szCs w:val="24"/>
        </w:rPr>
        <w:t xml:space="preserve"> </w:t>
      </w:r>
    </w:p>
    <w:p w:rsidR="00A74E33" w:rsidRDefault="00A74E33" w:rsidP="00A74E33">
      <w:pPr>
        <w:pStyle w:val="a5"/>
        <w:spacing w:after="0" w:line="240" w:lineRule="auto"/>
        <w:ind w:left="0" w:firstLine="709"/>
        <w:contextualSpacing w:val="0"/>
        <w:jc w:val="both"/>
        <w:rPr>
          <w:sz w:val="24"/>
          <w:szCs w:val="24"/>
        </w:rPr>
      </w:pPr>
      <w:r w:rsidRPr="00F14189">
        <w:rPr>
          <w:sz w:val="24"/>
          <w:szCs w:val="24"/>
        </w:rPr>
        <w:t xml:space="preserve">- 31 мая – 4 июня в Галсанова С.З., Бороноева Т.А. «Тактильная юрта» Интермузей-2018 (г. Москва). </w:t>
      </w:r>
    </w:p>
    <w:p w:rsidR="00A74E33" w:rsidRDefault="00A74E33" w:rsidP="00A74E33">
      <w:pPr>
        <w:ind w:firstLine="567"/>
        <w:jc w:val="both"/>
      </w:pPr>
      <w:r w:rsidRPr="0078721D">
        <w:lastRenderedPageBreak/>
        <w:t xml:space="preserve">Музей </w:t>
      </w:r>
      <w:r>
        <w:t xml:space="preserve">истории Бурятии </w:t>
      </w:r>
      <w:r w:rsidRPr="0078721D">
        <w:t xml:space="preserve">является базой практики студентов профильных специальностей (Бурятский государственный университет, Восточно-Сибирский государственный институт культуры, Колледж искусств им. П.И. Чайковского). </w:t>
      </w:r>
    </w:p>
    <w:p w:rsidR="00A74E33" w:rsidRPr="0078721D" w:rsidRDefault="00A74E33" w:rsidP="00A74E33">
      <w:pPr>
        <w:ind w:firstLine="567"/>
        <w:jc w:val="both"/>
      </w:pPr>
      <w:r w:rsidRPr="004569FE">
        <w:t xml:space="preserve">За первое полугодие </w:t>
      </w:r>
      <w:r>
        <w:t xml:space="preserve">2018 года на базе Музея истории Бурятии </w:t>
      </w:r>
      <w:r w:rsidRPr="004569FE">
        <w:t>прошли практику студенты:</w:t>
      </w:r>
      <w:r w:rsidRPr="0078721D">
        <w:t xml:space="preserve"> </w:t>
      </w:r>
      <w:r>
        <w:t>ВСГИК 3 чел.; БГУ 25 чел.</w:t>
      </w:r>
    </w:p>
    <w:p w:rsidR="00A74E33" w:rsidRPr="00D5049E" w:rsidRDefault="00A74E33" w:rsidP="00A74E33">
      <w:pPr>
        <w:ind w:firstLine="567"/>
        <w:jc w:val="both"/>
      </w:pPr>
      <w:r w:rsidRPr="00D5049E">
        <w:t>С февраля 2017 г. Национальный музей РБ стал базовой кафедрой ФГБОУ ВО «БГУ» «Лаборатория артефактов истории и культуры».</w:t>
      </w:r>
      <w:r>
        <w:t xml:space="preserve"> </w:t>
      </w:r>
      <w:r w:rsidRPr="00D5049E">
        <w:t>Музей стал площадкой для публичного лектория Национального архива РБ (60 чел.)</w:t>
      </w:r>
      <w:r>
        <w:t xml:space="preserve">. В Музее истории Бурятии были проведены </w:t>
      </w:r>
      <w:r w:rsidRPr="00D5049E">
        <w:t>заседания общественного совета по партийному проекту «Историческая память» (2</w:t>
      </w:r>
      <w:r>
        <w:t xml:space="preserve"> раза</w:t>
      </w:r>
      <w:r w:rsidRPr="00D5049E">
        <w:t>) (по 20 чел.)</w:t>
      </w:r>
      <w:r>
        <w:t>.</w:t>
      </w:r>
    </w:p>
    <w:p w:rsidR="00A74E33" w:rsidRPr="005E1B05" w:rsidRDefault="00A74E33" w:rsidP="005E1B05">
      <w:pPr>
        <w:pStyle w:val="a5"/>
        <w:tabs>
          <w:tab w:val="left" w:pos="426"/>
        </w:tabs>
        <w:spacing w:after="0" w:line="240" w:lineRule="auto"/>
        <w:ind w:left="0" w:firstLine="709"/>
        <w:contextualSpacing w:val="0"/>
        <w:jc w:val="both"/>
        <w:rPr>
          <w:sz w:val="24"/>
          <w:szCs w:val="24"/>
        </w:rPr>
      </w:pPr>
      <w:r w:rsidRPr="005E1B05">
        <w:rPr>
          <w:sz w:val="24"/>
          <w:szCs w:val="24"/>
        </w:rPr>
        <w:t>В Художественном центре им. Сампилова проведены следующие мероприятия:</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- 4 января был проведен мастер-класс «Согревающий кот» (22 чел.);</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xml:space="preserve">- 12 января была проведена встреча с художником Владимиром Поспеловым на его персональной выставке «Всадники вечности» с учениками  школы №42; </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- 12 января прошла авторская экскурсия от Юрия Мандаганова по его выставке для всех желающих;</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- 17 января на выставке Владимира Поспелова прошло вручение сертификатов по профориентации для старшеклассников школы №35 совместно с ВСГТУ. Для школьников была проведена экскурсия по выставке, а также были произнесены напутственные слова и пожелания при выборе своей будущей профессии;</w:t>
      </w:r>
    </w:p>
    <w:p w:rsidR="00A74E33" w:rsidRPr="005E1B05" w:rsidRDefault="00A74E33" w:rsidP="005E1B05">
      <w:pPr>
        <w:pStyle w:val="a5"/>
        <w:spacing w:after="0" w:line="240" w:lineRule="auto"/>
        <w:ind w:left="0" w:firstLine="709"/>
        <w:jc w:val="both"/>
        <w:rPr>
          <w:rFonts w:eastAsia="Calibri"/>
          <w:sz w:val="24"/>
          <w:szCs w:val="24"/>
        </w:rPr>
      </w:pPr>
      <w:r w:rsidRPr="005E1B05">
        <w:rPr>
          <w:color w:val="000000"/>
          <w:sz w:val="24"/>
          <w:szCs w:val="24"/>
          <w:shd w:val="clear" w:color="auto" w:fill="FFFFFF"/>
        </w:rPr>
        <w:t>- 18 января в Национальном музее Республики Бурятия при поддержке Байкальского фонда поддержки детского развития, Центра социально-бытовой адаптации детей «Ая-Ганга» состоялся первый детский Рождественский бал, в котором приняли участие учащиеся школ №35 и 32, а также школы № 60 социальной адаптации детей-инвалидов;</w:t>
      </w:r>
    </w:p>
    <w:p w:rsidR="00A74E33" w:rsidRPr="005E1B05" w:rsidRDefault="00A74E33" w:rsidP="005E1B05">
      <w:pPr>
        <w:pStyle w:val="a5"/>
        <w:spacing w:after="0" w:line="240" w:lineRule="auto"/>
        <w:ind w:left="0" w:firstLine="709"/>
        <w:jc w:val="both"/>
        <w:rPr>
          <w:rFonts w:eastAsia="Calibri"/>
          <w:sz w:val="24"/>
          <w:szCs w:val="24"/>
        </w:rPr>
      </w:pPr>
      <w:r w:rsidRPr="005E1B05">
        <w:rPr>
          <w:color w:val="000000"/>
          <w:sz w:val="24"/>
          <w:szCs w:val="24"/>
          <w:shd w:val="clear" w:color="auto" w:fill="FFFFFF"/>
        </w:rPr>
        <w:t xml:space="preserve">- 25 января на выставке Жигжита Баясхаланова «Сквозь стихию» была проведена авторская экскурсия от самого художника для всех желающих; </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- 14 февраля был проведен мастер-класс «Акация» (6 чел.);</w:t>
      </w:r>
    </w:p>
    <w:p w:rsidR="00A74E33" w:rsidRPr="005E1B05" w:rsidRDefault="00A74E33" w:rsidP="005E1B05">
      <w:pPr>
        <w:pStyle w:val="a5"/>
        <w:spacing w:after="0" w:line="240" w:lineRule="auto"/>
        <w:ind w:left="0" w:firstLine="709"/>
        <w:jc w:val="both"/>
        <w:rPr>
          <w:rFonts w:eastAsia="Calibri"/>
          <w:sz w:val="24"/>
          <w:szCs w:val="24"/>
        </w:rPr>
      </w:pPr>
      <w:r w:rsidRPr="005E1B05">
        <w:rPr>
          <w:color w:val="000000"/>
          <w:sz w:val="24"/>
          <w:szCs w:val="24"/>
          <w:shd w:val="clear" w:color="auto" w:fill="FFFFFF"/>
        </w:rPr>
        <w:t xml:space="preserve">- 2 марта под конец работы выставки  Жигжита Баясхаланова «Сквозь стихию» была проведена еще однаавторская экскурсия от самого художника для всех желающих; </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Были проведены музейные уроки для школьников школы для детей-инвалидов №60;</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- 22 марта были проведены мастер-классы «Сакура», «Тюльпаны», «Сапожок» для учащихся Джидинской школы (15 чел.);</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- 17 апреля был проведен мастер-класс по мотивам работ художника Владимира Инкижинова (10 чел.);</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- 15 мая был проведен мастер-класс «Природа Бурятии» для учащихся гимназии №3 (20 чел.);</w:t>
      </w:r>
    </w:p>
    <w:p w:rsidR="00A74E33" w:rsidRPr="005E1B05" w:rsidRDefault="00A74E33" w:rsidP="005E1B05">
      <w:pPr>
        <w:pStyle w:val="a5"/>
        <w:spacing w:after="0" w:line="240" w:lineRule="auto"/>
        <w:ind w:left="0" w:firstLine="709"/>
        <w:jc w:val="both"/>
        <w:rPr>
          <w:rFonts w:eastAsia="Calibri"/>
          <w:sz w:val="24"/>
          <w:szCs w:val="24"/>
        </w:rPr>
      </w:pPr>
      <w:r w:rsidRPr="005E1B05">
        <w:rPr>
          <w:sz w:val="24"/>
          <w:szCs w:val="24"/>
        </w:rPr>
        <w:t>- 18 мая в рамках акции «Ночь в музее» был проведен мастер-класс рисование абстракции «Ангелы мира» (20 чел.);</w:t>
      </w:r>
    </w:p>
    <w:p w:rsidR="00A74E33" w:rsidRPr="005E1B05" w:rsidRDefault="00A74E33" w:rsidP="005E1B05">
      <w:pPr>
        <w:pStyle w:val="a5"/>
        <w:spacing w:after="0" w:line="240" w:lineRule="auto"/>
        <w:ind w:left="0" w:firstLine="709"/>
        <w:jc w:val="both"/>
        <w:rPr>
          <w:bCs/>
          <w:sz w:val="24"/>
          <w:szCs w:val="24"/>
        </w:rPr>
      </w:pPr>
      <w:r w:rsidRPr="005E1B05">
        <w:rPr>
          <w:sz w:val="24"/>
          <w:szCs w:val="24"/>
        </w:rPr>
        <w:t>- 18 мая 2018 года  в Художественном музее имени Ц.С. Сампилова  с 18.00 до 23.00  уже в 10 раз прошла всероссийская акция «Ночь музеев», которая была посвящена в этом году шедеврам из запасников. П</w:t>
      </w:r>
      <w:r w:rsidRPr="005E1B05">
        <w:rPr>
          <w:bCs/>
          <w:sz w:val="24"/>
          <w:szCs w:val="24"/>
        </w:rPr>
        <w:t>рограмма Художественного музея имени Ц.С. Сампилова также была посвящена этой теме и носила название  «Сокровища музея Сампилова».  В этот же день в 15.00 в музее открылась выставка-конкурс Республиканского центра народного творчества «Навстречу Алтаргане». В 18.00 началась вечерняя программа «Ночь музеев»  выступлением образцового детского ансамбля «Жемчужина Байкала», которые представили зрителям красочные танцевальные номера. Концертную часть вечера продолжили студенты Музыкального колледжа имени П.И. Чайковского. Так как акция была посвящена шедеврам из запасников, работниками музея была подготовлена просветительская программа, освещающая уникальные экспонаты из фондов музея – русского и бурятского искусства. Были показаны</w:t>
      </w:r>
      <w:r w:rsidRPr="005E1B05">
        <w:rPr>
          <w:spacing w:val="-1"/>
          <w:sz w:val="24"/>
          <w:szCs w:val="24"/>
        </w:rPr>
        <w:t xml:space="preserve"> специальные выпуски </w:t>
      </w:r>
      <w:r w:rsidRPr="005E1B05">
        <w:rPr>
          <w:spacing w:val="-1"/>
          <w:sz w:val="24"/>
          <w:szCs w:val="24"/>
        </w:rPr>
        <w:lastRenderedPageBreak/>
        <w:t xml:space="preserve">программы «Сокровища музея имени Ц.С. Сампилова», которые ведутся телерадиокомпанией БГТРК и Национальным музеем Республики Бурятия. </w:t>
      </w:r>
    </w:p>
    <w:p w:rsidR="00A74E33" w:rsidRPr="005E1B05" w:rsidRDefault="00A74E33" w:rsidP="005E1B05">
      <w:pPr>
        <w:pStyle w:val="a5"/>
        <w:spacing w:after="0" w:line="240" w:lineRule="auto"/>
        <w:ind w:left="0" w:firstLine="709"/>
        <w:jc w:val="both"/>
        <w:rPr>
          <w:rFonts w:eastAsia="Calibri"/>
          <w:sz w:val="24"/>
          <w:szCs w:val="24"/>
        </w:rPr>
      </w:pPr>
      <w:r w:rsidRPr="005E1B05">
        <w:rPr>
          <w:sz w:val="24"/>
          <w:szCs w:val="24"/>
        </w:rPr>
        <w:t>- 25 мая для Байкальского колледжа туризма и сервиса был проведен «Скетчинг» (17 чел.).</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xml:space="preserve">- 15 июня </w:t>
      </w:r>
      <w:r w:rsidRPr="005E1B05">
        <w:rPr>
          <w:sz w:val="24"/>
          <w:szCs w:val="24"/>
        </w:rPr>
        <w:t>для воспитанников детского сада № 58 был проведен мастер-класс  «Букет цветов» (25 чел.)</w:t>
      </w:r>
    </w:p>
    <w:p w:rsidR="00A74E33" w:rsidRPr="005E1B05" w:rsidRDefault="00A74E33" w:rsidP="005E1B05">
      <w:pPr>
        <w:pStyle w:val="a5"/>
        <w:spacing w:after="0" w:line="240" w:lineRule="auto"/>
        <w:ind w:left="0" w:firstLine="709"/>
        <w:jc w:val="both"/>
        <w:rPr>
          <w:rStyle w:val="apple-converted-space"/>
          <w:rFonts w:eastAsia="Calibri"/>
          <w:sz w:val="24"/>
          <w:szCs w:val="24"/>
        </w:rPr>
      </w:pPr>
      <w:r w:rsidRPr="005E1B05">
        <w:rPr>
          <w:color w:val="000000"/>
          <w:sz w:val="24"/>
          <w:szCs w:val="24"/>
          <w:shd w:val="clear" w:color="auto" w:fill="FFFFFF"/>
        </w:rPr>
        <w:t>- 1 июня в честь праздника «День защиты детей» был проведен мастер-класс по рисованию в необычной технике с использованием губки и ватных палочек, дети рисовали необычайно красивое растение Глициния. Все желающие смогли бесплатно посетить постоянные экспозиции музея.</w:t>
      </w:r>
      <w:r w:rsidRPr="005E1B05">
        <w:rPr>
          <w:rStyle w:val="apple-converted-space"/>
          <w:rFonts w:eastAsiaTheme="majorEastAsia"/>
          <w:color w:val="000000"/>
          <w:sz w:val="24"/>
          <w:szCs w:val="24"/>
          <w:shd w:val="clear" w:color="auto" w:fill="FFFFFF"/>
        </w:rPr>
        <w:t> </w:t>
      </w:r>
    </w:p>
    <w:p w:rsidR="00A74E33" w:rsidRPr="005E1B05" w:rsidRDefault="00A74E33" w:rsidP="005E1B05">
      <w:pPr>
        <w:pStyle w:val="a5"/>
        <w:spacing w:after="0" w:line="240" w:lineRule="auto"/>
        <w:ind w:left="0" w:firstLine="709"/>
        <w:jc w:val="both"/>
        <w:rPr>
          <w:rStyle w:val="apple-converted-space"/>
          <w:rFonts w:eastAsia="Calibri"/>
          <w:sz w:val="24"/>
          <w:szCs w:val="24"/>
        </w:rPr>
      </w:pPr>
      <w:r w:rsidRPr="005E1B05">
        <w:rPr>
          <w:rStyle w:val="apple-converted-space"/>
          <w:rFonts w:eastAsiaTheme="majorEastAsia"/>
          <w:color w:val="000000"/>
          <w:sz w:val="24"/>
          <w:szCs w:val="24"/>
          <w:shd w:val="clear" w:color="auto" w:fill="FFFFFF"/>
        </w:rPr>
        <w:t>- 1 июня для детской лесной школы был проведен мастер-класс «Байкальский камень» и «Пейзажи с водой» (13 чел.).</w:t>
      </w:r>
    </w:p>
    <w:p w:rsidR="00A74E33" w:rsidRPr="005E1B05" w:rsidRDefault="00A74E33" w:rsidP="005E1B05">
      <w:pPr>
        <w:pStyle w:val="a5"/>
        <w:spacing w:after="0" w:line="240" w:lineRule="auto"/>
        <w:ind w:left="0" w:firstLine="709"/>
        <w:jc w:val="both"/>
        <w:rPr>
          <w:rStyle w:val="apple-converted-space"/>
          <w:rFonts w:eastAsia="Calibri"/>
          <w:sz w:val="24"/>
          <w:szCs w:val="24"/>
        </w:rPr>
      </w:pPr>
      <w:r w:rsidRPr="005E1B05">
        <w:rPr>
          <w:rStyle w:val="apple-converted-space"/>
          <w:rFonts w:eastAsiaTheme="majorEastAsia"/>
          <w:color w:val="000000"/>
          <w:sz w:val="24"/>
          <w:szCs w:val="24"/>
          <w:shd w:val="clear" w:color="auto" w:fill="FFFFFF"/>
        </w:rPr>
        <w:t>- 7 июня для детской площадки школы № 37 был проведен мастер-класс «Пейзажи Бурятии» (15 чел.).</w:t>
      </w:r>
    </w:p>
    <w:p w:rsidR="00A74E33" w:rsidRPr="005E1B05" w:rsidRDefault="00A74E33" w:rsidP="005E1B05">
      <w:pPr>
        <w:pStyle w:val="a5"/>
        <w:spacing w:after="0" w:line="240" w:lineRule="auto"/>
        <w:ind w:left="0" w:firstLine="709"/>
        <w:jc w:val="both"/>
        <w:rPr>
          <w:rStyle w:val="apple-converted-space"/>
          <w:rFonts w:eastAsia="Calibri"/>
          <w:sz w:val="24"/>
          <w:szCs w:val="24"/>
        </w:rPr>
      </w:pPr>
      <w:r w:rsidRPr="005E1B05">
        <w:rPr>
          <w:rStyle w:val="apple-converted-space"/>
          <w:rFonts w:eastAsiaTheme="majorEastAsia"/>
          <w:color w:val="000000"/>
          <w:sz w:val="24"/>
          <w:szCs w:val="24"/>
          <w:shd w:val="clear" w:color="auto" w:fill="FFFFFF"/>
        </w:rPr>
        <w:t>- 8 июня для детской площадки школы № 27 был проведен мастер-класс «Пейзажи Бурятии» (27 чел.).</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xml:space="preserve">- 16 июня </w:t>
      </w:r>
      <w:r w:rsidRPr="005E1B05">
        <w:rPr>
          <w:sz w:val="24"/>
          <w:szCs w:val="24"/>
        </w:rPr>
        <w:t>для учеников гимназии № 14 был проведен мастер-класс  «Сакура» (42 чел.)</w:t>
      </w:r>
    </w:p>
    <w:p w:rsidR="00A74E33" w:rsidRPr="005E1B05" w:rsidRDefault="00A74E33" w:rsidP="005E1B05">
      <w:pPr>
        <w:pStyle w:val="a5"/>
        <w:spacing w:after="0" w:line="240" w:lineRule="auto"/>
        <w:ind w:left="0" w:firstLine="709"/>
        <w:jc w:val="both"/>
        <w:rPr>
          <w:rFonts w:eastAsia="Calibri"/>
          <w:sz w:val="24"/>
          <w:szCs w:val="24"/>
        </w:rPr>
      </w:pPr>
      <w:r w:rsidRPr="005E1B05">
        <w:rPr>
          <w:rFonts w:eastAsia="Calibri"/>
          <w:sz w:val="24"/>
          <w:szCs w:val="24"/>
        </w:rPr>
        <w:t xml:space="preserve">- 16 июня </w:t>
      </w:r>
      <w:r w:rsidRPr="005E1B05">
        <w:rPr>
          <w:sz w:val="24"/>
          <w:szCs w:val="24"/>
        </w:rPr>
        <w:t>для воспитанников «Клуба друзей» был проведен мастер-класс  «Букет цветов» (7 чел.)</w:t>
      </w:r>
    </w:p>
    <w:p w:rsidR="00A74E33" w:rsidRPr="005E1B05" w:rsidRDefault="00A74E33" w:rsidP="005E1B05">
      <w:pPr>
        <w:pStyle w:val="a5"/>
        <w:spacing w:after="0" w:line="240" w:lineRule="auto"/>
        <w:ind w:left="0" w:firstLine="709"/>
        <w:jc w:val="both"/>
        <w:rPr>
          <w:sz w:val="24"/>
          <w:szCs w:val="24"/>
        </w:rPr>
      </w:pPr>
      <w:r w:rsidRPr="005E1B05">
        <w:rPr>
          <w:sz w:val="24"/>
          <w:szCs w:val="24"/>
        </w:rPr>
        <w:t>- 26 июня для детской площадки школы № 1 был проведен мастер-класс «Гостеприимная Бурятия» (57 чел.).</w:t>
      </w:r>
    </w:p>
    <w:p w:rsidR="00B56E4E" w:rsidRPr="005E1B05" w:rsidRDefault="00B56E4E" w:rsidP="005E1B05">
      <w:pPr>
        <w:pStyle w:val="a5"/>
        <w:spacing w:after="0" w:line="240" w:lineRule="auto"/>
        <w:ind w:left="0" w:firstLine="720"/>
        <w:jc w:val="both"/>
        <w:rPr>
          <w:rFonts w:eastAsia="Calibri"/>
          <w:sz w:val="24"/>
          <w:szCs w:val="24"/>
        </w:rPr>
      </w:pPr>
      <w:r w:rsidRPr="005E1B05">
        <w:rPr>
          <w:sz w:val="24"/>
          <w:szCs w:val="24"/>
        </w:rPr>
        <w:t>- 12 июля в Художественном музее имени Ц.С. Сампилова на выставке «Современное искусство Бурятии», посвященной 85-летию Союзу художников Бурятии, состоялась встреча с родственниками художников. Министр культуры Бурятии С.Б. Дагаева и Председатель СХ РБ Е.А. Болсобоев вручили присутствующим юбилейный альбом «Художники Бурятии». Научным сотрудником музея Т. Алексеевой была проведена экскурсия по выставкам.</w:t>
      </w:r>
    </w:p>
    <w:p w:rsidR="00B56E4E" w:rsidRPr="005E1B05" w:rsidRDefault="00B56E4E" w:rsidP="005E1B05">
      <w:pPr>
        <w:pStyle w:val="a5"/>
        <w:spacing w:after="0" w:line="240" w:lineRule="auto"/>
        <w:ind w:left="0" w:firstLine="720"/>
        <w:jc w:val="both"/>
        <w:rPr>
          <w:sz w:val="24"/>
          <w:szCs w:val="24"/>
        </w:rPr>
      </w:pPr>
      <w:r w:rsidRPr="005E1B05">
        <w:rPr>
          <w:sz w:val="24"/>
          <w:szCs w:val="24"/>
        </w:rPr>
        <w:t>- 25 октября был проведен мастер-класс для учащихся Детского дома творчества г</w:t>
      </w:r>
      <w:r w:rsidR="005E1B05">
        <w:rPr>
          <w:sz w:val="24"/>
          <w:szCs w:val="24"/>
        </w:rPr>
        <w:t>ор</w:t>
      </w:r>
      <w:r w:rsidRPr="005E1B05">
        <w:rPr>
          <w:sz w:val="24"/>
          <w:szCs w:val="24"/>
        </w:rPr>
        <w:t>.</w:t>
      </w:r>
      <w:r w:rsidR="005E1B05">
        <w:rPr>
          <w:sz w:val="24"/>
          <w:szCs w:val="24"/>
        </w:rPr>
        <w:t xml:space="preserve"> </w:t>
      </w:r>
      <w:r w:rsidRPr="005E1B05">
        <w:rPr>
          <w:sz w:val="24"/>
          <w:szCs w:val="24"/>
        </w:rPr>
        <w:t>Улан-Удэ (15 чел.).</w:t>
      </w:r>
    </w:p>
    <w:p w:rsidR="00B56E4E" w:rsidRPr="005E1B05" w:rsidRDefault="00B56E4E" w:rsidP="005E1B05">
      <w:pPr>
        <w:pStyle w:val="a5"/>
        <w:spacing w:after="0" w:line="240" w:lineRule="auto"/>
        <w:ind w:left="0" w:firstLine="720"/>
        <w:jc w:val="both"/>
        <w:rPr>
          <w:sz w:val="24"/>
          <w:szCs w:val="24"/>
        </w:rPr>
      </w:pPr>
      <w:r w:rsidRPr="005E1B05">
        <w:rPr>
          <w:sz w:val="24"/>
          <w:szCs w:val="24"/>
        </w:rPr>
        <w:t>- 25 октября в музейном классе Художественного музея им. Сампилова состоялся круглый стол, посвященный обсуждению итогов Международного проекта современного искусства «NEMOSKVA».В лекционном зале музея собрались участники регионального этапа проекта, представившие свои проекты на ревю идей – художники, скульпторы, искусствоведы. Итогом обсуждения стала идея создания дискуссионной арт-платформы «</w:t>
      </w:r>
      <w:proofErr w:type="gramStart"/>
      <w:r w:rsidRPr="005E1B05">
        <w:rPr>
          <w:sz w:val="24"/>
          <w:szCs w:val="24"/>
        </w:rPr>
        <w:t>S</w:t>
      </w:r>
      <w:proofErr w:type="gramEnd"/>
      <w:r w:rsidRPr="005E1B05">
        <w:rPr>
          <w:sz w:val="24"/>
          <w:szCs w:val="24"/>
        </w:rPr>
        <w:t>ампилов», главной целью которой будет обсуждение тенденций современного искусства и обмен опытом.</w:t>
      </w:r>
    </w:p>
    <w:p w:rsidR="00B56E4E" w:rsidRDefault="00B56E4E" w:rsidP="00773B62">
      <w:pPr>
        <w:pStyle w:val="a5"/>
        <w:spacing w:after="0" w:line="240" w:lineRule="auto"/>
        <w:ind w:left="0" w:firstLine="720"/>
        <w:jc w:val="both"/>
        <w:rPr>
          <w:sz w:val="24"/>
          <w:szCs w:val="24"/>
        </w:rPr>
      </w:pPr>
      <w:r>
        <w:rPr>
          <w:sz w:val="24"/>
          <w:szCs w:val="24"/>
        </w:rPr>
        <w:t>- 2 ноября мастер-класс «Степной пейзаж» посетили учащиеся 14 гимназии гор. Улан-Удэ (25 чел.).</w:t>
      </w:r>
    </w:p>
    <w:p w:rsidR="00B56E4E" w:rsidRDefault="00B56E4E" w:rsidP="00773B62">
      <w:pPr>
        <w:pStyle w:val="a5"/>
        <w:spacing w:after="0" w:line="240" w:lineRule="auto"/>
        <w:ind w:left="0" w:firstLine="720"/>
        <w:jc w:val="both"/>
        <w:rPr>
          <w:sz w:val="24"/>
          <w:szCs w:val="24"/>
        </w:rPr>
      </w:pPr>
      <w:r>
        <w:rPr>
          <w:sz w:val="24"/>
          <w:szCs w:val="24"/>
        </w:rPr>
        <w:t>- 2 ноября учащиеся Бурятского республиканского педагогического</w:t>
      </w:r>
      <w:r w:rsidRPr="006611C2">
        <w:rPr>
          <w:sz w:val="24"/>
          <w:szCs w:val="24"/>
        </w:rPr>
        <w:t xml:space="preserve"> колледж</w:t>
      </w:r>
      <w:r>
        <w:rPr>
          <w:sz w:val="24"/>
          <w:szCs w:val="24"/>
        </w:rPr>
        <w:t>а приняли участие в мастер-классе «Дангина. Рисуем красивую девушку в национальной одежде» (15 чел.).</w:t>
      </w:r>
    </w:p>
    <w:p w:rsidR="00B56E4E" w:rsidRDefault="00B56E4E" w:rsidP="00773B62">
      <w:pPr>
        <w:pStyle w:val="a5"/>
        <w:spacing w:after="0" w:line="240" w:lineRule="auto"/>
        <w:ind w:left="0" w:firstLine="720"/>
        <w:jc w:val="both"/>
        <w:rPr>
          <w:sz w:val="24"/>
          <w:szCs w:val="24"/>
        </w:rPr>
      </w:pPr>
      <w:r>
        <w:rPr>
          <w:sz w:val="24"/>
          <w:szCs w:val="24"/>
        </w:rPr>
        <w:t xml:space="preserve">- 4 ноября </w:t>
      </w:r>
      <w:r w:rsidRPr="0013680D">
        <w:rPr>
          <w:sz w:val="24"/>
          <w:szCs w:val="24"/>
        </w:rPr>
        <w:t>2018 года  в Художестве</w:t>
      </w:r>
      <w:r>
        <w:rPr>
          <w:sz w:val="24"/>
          <w:szCs w:val="24"/>
        </w:rPr>
        <w:t>нном музее имени Ц.С. Сампилова</w:t>
      </w:r>
      <w:r w:rsidRPr="0013680D">
        <w:rPr>
          <w:sz w:val="24"/>
          <w:szCs w:val="24"/>
        </w:rPr>
        <w:t xml:space="preserve"> с 1</w:t>
      </w:r>
      <w:r>
        <w:rPr>
          <w:sz w:val="24"/>
          <w:szCs w:val="24"/>
        </w:rPr>
        <w:t>8.00 до 23.00</w:t>
      </w:r>
      <w:r w:rsidRPr="0013680D">
        <w:rPr>
          <w:sz w:val="24"/>
          <w:szCs w:val="24"/>
        </w:rPr>
        <w:t xml:space="preserve"> </w:t>
      </w:r>
      <w:r>
        <w:rPr>
          <w:sz w:val="24"/>
          <w:szCs w:val="24"/>
        </w:rPr>
        <w:t>прошла всероссийская акция «Ночь искусств» под девизом «Искусство объединяет». В акции приняли участие также Музей природы Бурятии и Музей истории Бурятии им. Хангалова. В</w:t>
      </w:r>
      <w:r w:rsidRPr="00937A89">
        <w:rPr>
          <w:sz w:val="24"/>
          <w:szCs w:val="24"/>
        </w:rPr>
        <w:t>сех присутствующих приветствовала директор музея Татьяна Бороноева, пожелав всем приятного вечера.</w:t>
      </w:r>
      <w:r>
        <w:rPr>
          <w:sz w:val="24"/>
          <w:szCs w:val="24"/>
        </w:rPr>
        <w:t xml:space="preserve"> </w:t>
      </w:r>
      <w:r w:rsidRPr="00937A89">
        <w:rPr>
          <w:sz w:val="24"/>
          <w:szCs w:val="24"/>
        </w:rPr>
        <w:t xml:space="preserve">Гостей вечера ожидало выступление </w:t>
      </w:r>
      <w:r>
        <w:rPr>
          <w:sz w:val="24"/>
          <w:szCs w:val="24"/>
        </w:rPr>
        <w:t>Т</w:t>
      </w:r>
      <w:r w:rsidRPr="00937A89">
        <w:rPr>
          <w:sz w:val="24"/>
          <w:szCs w:val="24"/>
        </w:rPr>
        <w:t>еатра кукол «Ульгэр», а также ар</w:t>
      </w:r>
      <w:r>
        <w:rPr>
          <w:sz w:val="24"/>
          <w:szCs w:val="24"/>
        </w:rPr>
        <w:t>тистов Театра оперы и балета. В</w:t>
      </w:r>
      <w:r w:rsidRPr="00937A89">
        <w:rPr>
          <w:sz w:val="24"/>
          <w:szCs w:val="24"/>
        </w:rPr>
        <w:t xml:space="preserve"> этот вечер в музее работали все выставки, на которых сотрудники Национального музея Т.</w:t>
      </w:r>
      <w:r>
        <w:rPr>
          <w:sz w:val="24"/>
          <w:szCs w:val="24"/>
        </w:rPr>
        <w:t xml:space="preserve"> </w:t>
      </w:r>
      <w:r w:rsidRPr="00937A89">
        <w:rPr>
          <w:sz w:val="24"/>
          <w:szCs w:val="24"/>
        </w:rPr>
        <w:t>Алексеева и Д. Фролов проводили экскурсии и консультации.</w:t>
      </w:r>
      <w:r>
        <w:rPr>
          <w:sz w:val="24"/>
          <w:szCs w:val="24"/>
        </w:rPr>
        <w:t xml:space="preserve"> В рамках акции, сотрудниками музея были проведены викторины, квесты, мастер-классы и лекции.</w:t>
      </w:r>
    </w:p>
    <w:p w:rsidR="00B56E4E" w:rsidRDefault="00B56E4E" w:rsidP="00773B62">
      <w:pPr>
        <w:pStyle w:val="a5"/>
        <w:spacing w:after="0" w:line="240" w:lineRule="auto"/>
        <w:ind w:left="0" w:firstLine="720"/>
        <w:jc w:val="both"/>
        <w:rPr>
          <w:sz w:val="24"/>
          <w:szCs w:val="24"/>
        </w:rPr>
      </w:pPr>
      <w:r>
        <w:rPr>
          <w:sz w:val="24"/>
          <w:szCs w:val="24"/>
        </w:rPr>
        <w:lastRenderedPageBreak/>
        <w:t>- 7 ноября для учеников Дома творчеств Железнодорожного района был проведен мастер-класс «Рисуем Байкал» (24 чел.).</w:t>
      </w:r>
    </w:p>
    <w:p w:rsidR="00B56E4E" w:rsidRDefault="00B56E4E" w:rsidP="00773B62">
      <w:pPr>
        <w:pStyle w:val="a5"/>
        <w:spacing w:after="0" w:line="240" w:lineRule="auto"/>
        <w:ind w:left="0" w:firstLine="720"/>
        <w:jc w:val="both"/>
        <w:rPr>
          <w:sz w:val="24"/>
          <w:szCs w:val="24"/>
        </w:rPr>
      </w:pPr>
      <w:r>
        <w:rPr>
          <w:sz w:val="24"/>
          <w:szCs w:val="24"/>
        </w:rPr>
        <w:t xml:space="preserve">- 7 ноября ученики </w:t>
      </w:r>
      <w:r w:rsidRPr="006611C2">
        <w:rPr>
          <w:sz w:val="24"/>
          <w:szCs w:val="24"/>
        </w:rPr>
        <w:t xml:space="preserve">Дома творчеств </w:t>
      </w:r>
      <w:r>
        <w:rPr>
          <w:sz w:val="24"/>
          <w:szCs w:val="24"/>
        </w:rPr>
        <w:t>Ж</w:t>
      </w:r>
      <w:r w:rsidRPr="006611C2">
        <w:rPr>
          <w:sz w:val="24"/>
          <w:szCs w:val="24"/>
        </w:rPr>
        <w:t>елезнодорожного района</w:t>
      </w:r>
      <w:r>
        <w:rPr>
          <w:sz w:val="24"/>
          <w:szCs w:val="24"/>
        </w:rPr>
        <w:t xml:space="preserve"> также приняли участие в </w:t>
      </w:r>
      <w:proofErr w:type="gramStart"/>
      <w:r>
        <w:rPr>
          <w:sz w:val="24"/>
          <w:szCs w:val="24"/>
        </w:rPr>
        <w:t>музейном</w:t>
      </w:r>
      <w:proofErr w:type="gramEnd"/>
      <w:r>
        <w:rPr>
          <w:sz w:val="24"/>
          <w:szCs w:val="24"/>
        </w:rPr>
        <w:t xml:space="preserve"> квесте «Наедине с искусством» (24 чел.).</w:t>
      </w:r>
    </w:p>
    <w:p w:rsidR="00B56E4E" w:rsidRDefault="00B56E4E" w:rsidP="00773B62">
      <w:pPr>
        <w:pStyle w:val="a5"/>
        <w:spacing w:after="0" w:line="240" w:lineRule="auto"/>
        <w:ind w:left="0" w:firstLine="720"/>
        <w:jc w:val="both"/>
        <w:rPr>
          <w:sz w:val="24"/>
          <w:szCs w:val="24"/>
        </w:rPr>
      </w:pPr>
      <w:r>
        <w:rPr>
          <w:sz w:val="24"/>
          <w:szCs w:val="24"/>
        </w:rPr>
        <w:t xml:space="preserve">- Ко Дню матери 25 ноября был приурочен мастер-класс среди посетителей музея с детьми «Осенний букет. Рисуем с мамой». </w:t>
      </w:r>
    </w:p>
    <w:p w:rsidR="00B56E4E" w:rsidRPr="000D726B" w:rsidRDefault="00B56E4E" w:rsidP="00773B62">
      <w:pPr>
        <w:pStyle w:val="a5"/>
        <w:spacing w:after="0" w:line="240" w:lineRule="auto"/>
        <w:ind w:left="0" w:firstLine="720"/>
        <w:jc w:val="both"/>
        <w:rPr>
          <w:sz w:val="24"/>
          <w:szCs w:val="24"/>
        </w:rPr>
      </w:pPr>
      <w:r>
        <w:rPr>
          <w:sz w:val="24"/>
          <w:szCs w:val="24"/>
        </w:rPr>
        <w:t xml:space="preserve">- </w:t>
      </w:r>
      <w:r w:rsidRPr="000D726B">
        <w:rPr>
          <w:sz w:val="24"/>
          <w:szCs w:val="24"/>
        </w:rPr>
        <w:t xml:space="preserve">27 ноября под руководством преподавателя Буддийского </w:t>
      </w:r>
      <w:r>
        <w:rPr>
          <w:sz w:val="24"/>
          <w:szCs w:val="24"/>
        </w:rPr>
        <w:t>у</w:t>
      </w:r>
      <w:r w:rsidRPr="000D726B">
        <w:rPr>
          <w:sz w:val="24"/>
          <w:szCs w:val="24"/>
        </w:rPr>
        <w:t>ниверситета «Даши Чойнхорлийн» Чимит-лама состоялся мастер-класс по мотивам работ Лубсана Доржиева «Буряад</w:t>
      </w:r>
      <w:r>
        <w:rPr>
          <w:sz w:val="24"/>
          <w:szCs w:val="24"/>
        </w:rPr>
        <w:t xml:space="preserve"> </w:t>
      </w:r>
      <w:r w:rsidRPr="000D726B">
        <w:rPr>
          <w:sz w:val="24"/>
          <w:szCs w:val="24"/>
        </w:rPr>
        <w:t>зураг». Участники мастер-класса узнали об основах традиционной бурятской живописи, а также попробовали свои силы в написании картины в стиле «буряад</w:t>
      </w:r>
      <w:r>
        <w:rPr>
          <w:sz w:val="24"/>
          <w:szCs w:val="24"/>
        </w:rPr>
        <w:t xml:space="preserve"> </w:t>
      </w:r>
      <w:r w:rsidRPr="000D726B">
        <w:rPr>
          <w:sz w:val="24"/>
          <w:szCs w:val="24"/>
        </w:rPr>
        <w:t xml:space="preserve">зураг». </w:t>
      </w:r>
    </w:p>
    <w:p w:rsidR="00B56E4E" w:rsidRDefault="00B56E4E" w:rsidP="00773B62">
      <w:pPr>
        <w:pStyle w:val="a5"/>
        <w:spacing w:after="0" w:line="240" w:lineRule="auto"/>
        <w:ind w:left="0" w:firstLine="720"/>
        <w:jc w:val="both"/>
        <w:rPr>
          <w:sz w:val="24"/>
          <w:szCs w:val="24"/>
        </w:rPr>
      </w:pPr>
      <w:r>
        <w:rPr>
          <w:sz w:val="24"/>
          <w:szCs w:val="24"/>
        </w:rPr>
        <w:t xml:space="preserve">- </w:t>
      </w:r>
      <w:r w:rsidRPr="00664206">
        <w:rPr>
          <w:sz w:val="24"/>
          <w:szCs w:val="24"/>
        </w:rPr>
        <w:t xml:space="preserve">30 ноября и 5 декабря прошли мастер-классы для учеников </w:t>
      </w:r>
      <w:r>
        <w:rPr>
          <w:sz w:val="24"/>
          <w:szCs w:val="24"/>
        </w:rPr>
        <w:t>Российской гимназии</w:t>
      </w:r>
      <w:r w:rsidRPr="00664206">
        <w:rPr>
          <w:sz w:val="24"/>
          <w:szCs w:val="24"/>
        </w:rPr>
        <w:t xml:space="preserve"> № 59 г.</w:t>
      </w:r>
      <w:r>
        <w:rPr>
          <w:sz w:val="24"/>
          <w:szCs w:val="24"/>
        </w:rPr>
        <w:t xml:space="preserve"> и МАОУ «Лингвистической гимназии</w:t>
      </w:r>
      <w:r w:rsidRPr="00664206">
        <w:rPr>
          <w:sz w:val="24"/>
          <w:szCs w:val="24"/>
        </w:rPr>
        <w:t xml:space="preserve"> №</w:t>
      </w:r>
      <w:r>
        <w:rPr>
          <w:sz w:val="24"/>
          <w:szCs w:val="24"/>
        </w:rPr>
        <w:t xml:space="preserve"> </w:t>
      </w:r>
      <w:r w:rsidRPr="00664206">
        <w:rPr>
          <w:sz w:val="24"/>
          <w:szCs w:val="24"/>
        </w:rPr>
        <w:t>3</w:t>
      </w:r>
      <w:r>
        <w:rPr>
          <w:sz w:val="24"/>
          <w:szCs w:val="24"/>
        </w:rPr>
        <w:t>.»</w:t>
      </w:r>
    </w:p>
    <w:p w:rsidR="00B56E4E" w:rsidRDefault="00B56E4E" w:rsidP="00773B62">
      <w:pPr>
        <w:pStyle w:val="a5"/>
        <w:spacing w:after="0" w:line="240" w:lineRule="auto"/>
        <w:ind w:left="0" w:firstLine="720"/>
        <w:jc w:val="both"/>
        <w:rPr>
          <w:sz w:val="24"/>
          <w:szCs w:val="24"/>
        </w:rPr>
      </w:pPr>
      <w:r>
        <w:rPr>
          <w:sz w:val="24"/>
          <w:szCs w:val="24"/>
        </w:rPr>
        <w:t>- 6 и 18 декабря состоялся мастер-класс «Байкал гуашью» для учеников с. Гурульба Иволгинского р-на и учащихся МАОУ «</w:t>
      </w:r>
      <w:r w:rsidRPr="00314CA4">
        <w:rPr>
          <w:sz w:val="24"/>
          <w:szCs w:val="24"/>
        </w:rPr>
        <w:t>СОШ № 55</w:t>
      </w:r>
      <w:r>
        <w:rPr>
          <w:sz w:val="24"/>
          <w:szCs w:val="24"/>
        </w:rPr>
        <w:t>» (38 чел.)</w:t>
      </w:r>
    </w:p>
    <w:p w:rsidR="00B56E4E" w:rsidRPr="002E04CE" w:rsidRDefault="00B56E4E" w:rsidP="00773B62">
      <w:pPr>
        <w:pStyle w:val="a5"/>
        <w:spacing w:after="0" w:line="240" w:lineRule="auto"/>
        <w:ind w:left="0" w:firstLine="720"/>
        <w:jc w:val="both"/>
        <w:rPr>
          <w:sz w:val="24"/>
          <w:szCs w:val="24"/>
        </w:rPr>
      </w:pPr>
      <w:r>
        <w:rPr>
          <w:sz w:val="24"/>
          <w:szCs w:val="24"/>
        </w:rPr>
        <w:t xml:space="preserve">- 21 декабря для учащихся </w:t>
      </w:r>
      <w:r w:rsidRPr="00314CA4">
        <w:rPr>
          <w:sz w:val="24"/>
          <w:szCs w:val="24"/>
        </w:rPr>
        <w:t>МАОУ «СОШ № 55»</w:t>
      </w:r>
      <w:r>
        <w:rPr>
          <w:sz w:val="24"/>
          <w:szCs w:val="24"/>
        </w:rPr>
        <w:t xml:space="preserve"> прошел мастер-кла</w:t>
      </w:r>
      <w:proofErr w:type="gramStart"/>
      <w:r>
        <w:rPr>
          <w:sz w:val="24"/>
          <w:szCs w:val="24"/>
        </w:rPr>
        <w:t>сс в пр</w:t>
      </w:r>
      <w:proofErr w:type="gramEnd"/>
      <w:r>
        <w:rPr>
          <w:sz w:val="24"/>
          <w:szCs w:val="24"/>
        </w:rPr>
        <w:t xml:space="preserve">еддверии Нового года «Новогодняя открытка» (17 чел.). </w:t>
      </w:r>
    </w:p>
    <w:p w:rsidR="00B56E4E" w:rsidRPr="00773B62" w:rsidRDefault="00773B62" w:rsidP="00773B62">
      <w:pPr>
        <w:pStyle w:val="a5"/>
        <w:spacing w:after="0" w:line="240" w:lineRule="auto"/>
        <w:ind w:left="0" w:firstLine="709"/>
        <w:jc w:val="both"/>
        <w:rPr>
          <w:sz w:val="24"/>
          <w:szCs w:val="24"/>
        </w:rPr>
      </w:pPr>
      <w:r w:rsidRPr="00773B62">
        <w:rPr>
          <w:sz w:val="24"/>
          <w:szCs w:val="24"/>
        </w:rPr>
        <w:t>- 8 сентября - в</w:t>
      </w:r>
      <w:r w:rsidR="00B56E4E" w:rsidRPr="00773B62">
        <w:rPr>
          <w:sz w:val="24"/>
          <w:szCs w:val="24"/>
        </w:rPr>
        <w:t xml:space="preserve"> Новоселенгинском музее состоялся показ виртуального 3-</w:t>
      </w:r>
      <w:r w:rsidR="00B56E4E" w:rsidRPr="00773B62">
        <w:rPr>
          <w:sz w:val="24"/>
          <w:szCs w:val="24"/>
          <w:lang w:val="en-US"/>
        </w:rPr>
        <w:t>d</w:t>
      </w:r>
      <w:r w:rsidR="00B56E4E" w:rsidRPr="00773B62">
        <w:rPr>
          <w:sz w:val="24"/>
          <w:szCs w:val="24"/>
        </w:rPr>
        <w:t xml:space="preserve"> тура для участников первых республиканских детских  спортивных игр (Курумканский, Тункинский</w:t>
      </w:r>
      <w:proofErr w:type="gramStart"/>
      <w:r w:rsidR="00B56E4E" w:rsidRPr="00773B62">
        <w:rPr>
          <w:sz w:val="24"/>
          <w:szCs w:val="24"/>
        </w:rPr>
        <w:t>,П</w:t>
      </w:r>
      <w:proofErr w:type="gramEnd"/>
      <w:r w:rsidR="00B56E4E" w:rsidRPr="00773B62">
        <w:rPr>
          <w:sz w:val="24"/>
          <w:szCs w:val="24"/>
        </w:rPr>
        <w:t>рибайкальский районы).</w:t>
      </w:r>
    </w:p>
    <w:p w:rsidR="00B56E4E" w:rsidRPr="00773B62" w:rsidRDefault="00773B62" w:rsidP="00773B62">
      <w:pPr>
        <w:pStyle w:val="a5"/>
        <w:spacing w:after="0" w:line="240" w:lineRule="auto"/>
        <w:ind w:left="0" w:firstLine="709"/>
        <w:jc w:val="both"/>
        <w:rPr>
          <w:sz w:val="24"/>
          <w:szCs w:val="24"/>
        </w:rPr>
      </w:pPr>
      <w:r w:rsidRPr="00773B62">
        <w:rPr>
          <w:sz w:val="24"/>
          <w:szCs w:val="24"/>
        </w:rPr>
        <w:t>- 27 ноября - п</w:t>
      </w:r>
      <w:r w:rsidR="00B56E4E" w:rsidRPr="00773B62">
        <w:rPr>
          <w:sz w:val="24"/>
          <w:szCs w:val="24"/>
        </w:rPr>
        <w:t>роведение киносеанса «На Севастопольских бастионах». Посвященного 222-летию со дня формирования Селенгинского пехотного полка. (Цыденова Е.Д. Цух Л.М.)</w:t>
      </w:r>
      <w:r>
        <w:rPr>
          <w:sz w:val="24"/>
          <w:szCs w:val="24"/>
        </w:rPr>
        <w:t>.</w:t>
      </w:r>
    </w:p>
    <w:p w:rsidR="00773B62" w:rsidRDefault="00773B62" w:rsidP="00773B62">
      <w:pPr>
        <w:pStyle w:val="a5"/>
        <w:spacing w:after="0" w:line="240" w:lineRule="auto"/>
        <w:ind w:left="0" w:firstLine="709"/>
        <w:jc w:val="both"/>
        <w:rPr>
          <w:sz w:val="24"/>
          <w:szCs w:val="24"/>
        </w:rPr>
      </w:pPr>
      <w:r w:rsidRPr="00773B62">
        <w:rPr>
          <w:sz w:val="24"/>
          <w:szCs w:val="24"/>
        </w:rPr>
        <w:t xml:space="preserve">- 15 декабря – презентация «Декабристы и шахматы» для участников шахматного турнира. </w:t>
      </w:r>
    </w:p>
    <w:p w:rsidR="00773B62" w:rsidRPr="00773B62" w:rsidRDefault="00773B62" w:rsidP="00A74E33">
      <w:pPr>
        <w:pStyle w:val="a5"/>
        <w:spacing w:after="0" w:line="240" w:lineRule="auto"/>
        <w:ind w:left="0" w:firstLine="709"/>
        <w:jc w:val="both"/>
        <w:rPr>
          <w:sz w:val="24"/>
          <w:szCs w:val="24"/>
        </w:rPr>
      </w:pPr>
    </w:p>
    <w:p w:rsidR="00A74E33" w:rsidRPr="00E379DF" w:rsidRDefault="00A74E33" w:rsidP="00A74E33">
      <w:pPr>
        <w:ind w:firstLine="709"/>
        <w:jc w:val="both"/>
        <w:rPr>
          <w:b/>
        </w:rPr>
      </w:pPr>
      <w:r>
        <w:rPr>
          <w:b/>
        </w:rPr>
        <w:t>5.1.1. Э</w:t>
      </w:r>
      <w:r w:rsidRPr="00E379DF">
        <w:rPr>
          <w:b/>
        </w:rPr>
        <w:t>кологическое просвещение</w:t>
      </w:r>
    </w:p>
    <w:p w:rsidR="00A74E33" w:rsidRPr="00183DC0" w:rsidRDefault="00A74E33" w:rsidP="00A74E33">
      <w:pPr>
        <w:ind w:firstLine="709"/>
        <w:jc w:val="both"/>
      </w:pPr>
      <w:r>
        <w:t xml:space="preserve">В </w:t>
      </w:r>
      <w:proofErr w:type="gramStart"/>
      <w:r w:rsidR="001F0CD8">
        <w:t>Е</w:t>
      </w:r>
      <w:r>
        <w:t>стественно-научном</w:t>
      </w:r>
      <w:proofErr w:type="gramEnd"/>
      <w:r>
        <w:t xml:space="preserve"> центре пропаганда здорового образа жизни является важным моментом в воспитательной работе. За отчетный период, в рамках экологического обслуживания, проведено выездное обслуживание в следующих учреждениях</w:t>
      </w:r>
      <w:r w:rsidRPr="00183DC0">
        <w:t>:</w:t>
      </w:r>
    </w:p>
    <w:p w:rsidR="00A74E33" w:rsidRPr="00D476AB" w:rsidRDefault="00A74E33" w:rsidP="00A74E33">
      <w:pPr>
        <w:ind w:firstLine="709"/>
        <w:jc w:val="both"/>
      </w:pPr>
      <w:r>
        <w:t xml:space="preserve">- </w:t>
      </w:r>
      <w:r w:rsidR="001F0CD8">
        <w:t>в</w:t>
      </w:r>
      <w:r w:rsidRPr="00D476AB">
        <w:t>ыезд в ДОУ №</w:t>
      </w:r>
      <w:r>
        <w:t xml:space="preserve"> </w:t>
      </w:r>
      <w:r w:rsidRPr="00D476AB">
        <w:t>112 «Сибирячок» с образовательными программами в «Цифровом</w:t>
      </w:r>
      <w:r>
        <w:t xml:space="preserve"> планетарии» (5 групп) – апрель;</w:t>
      </w:r>
    </w:p>
    <w:p w:rsidR="00A74E33" w:rsidRPr="00D476AB" w:rsidRDefault="00A74E33" w:rsidP="00A74E33">
      <w:pPr>
        <w:ind w:firstLine="709"/>
        <w:jc w:val="both"/>
      </w:pPr>
      <w:r>
        <w:t xml:space="preserve">- </w:t>
      </w:r>
      <w:r w:rsidR="001F0CD8">
        <w:t>в</w:t>
      </w:r>
      <w:r w:rsidRPr="00D476AB">
        <w:t>ыезд в филиал №</w:t>
      </w:r>
      <w:r>
        <w:t xml:space="preserve"> </w:t>
      </w:r>
      <w:r w:rsidRPr="00D476AB">
        <w:t xml:space="preserve">18 МАУ «Центральная библиотечная система </w:t>
      </w:r>
      <w:proofErr w:type="gramStart"/>
      <w:r w:rsidRPr="00D476AB">
        <w:t>г</w:t>
      </w:r>
      <w:proofErr w:type="gramEnd"/>
      <w:r w:rsidRPr="00D476AB">
        <w:t>. Улан-Удэ» с образовательными программами, посвященный 35-летию музея природы (2 группы) – апрель</w:t>
      </w:r>
      <w:r>
        <w:t>;</w:t>
      </w:r>
    </w:p>
    <w:p w:rsidR="00A74E33" w:rsidRPr="00D476AB" w:rsidRDefault="00A74E33" w:rsidP="00A74E33">
      <w:pPr>
        <w:ind w:firstLine="709"/>
        <w:jc w:val="both"/>
      </w:pPr>
      <w:r>
        <w:t xml:space="preserve">- </w:t>
      </w:r>
      <w:r w:rsidR="001F0CD8">
        <w:t>в</w:t>
      </w:r>
      <w:r w:rsidRPr="00D476AB">
        <w:t>ыезд в МАОУ «Сотниковская СОШ» (Иволгинский район) с образовательной программой «Рассказ нерпёнка Кумы» (2 группы) – апрель</w:t>
      </w:r>
      <w:r>
        <w:t>;</w:t>
      </w:r>
    </w:p>
    <w:p w:rsidR="00A74E33" w:rsidRPr="00D476AB" w:rsidRDefault="00A74E33" w:rsidP="00A74E33">
      <w:pPr>
        <w:ind w:firstLine="709"/>
        <w:jc w:val="both"/>
      </w:pPr>
      <w:r>
        <w:t xml:space="preserve">- </w:t>
      </w:r>
      <w:r w:rsidR="001F0CD8">
        <w:t>в</w:t>
      </w:r>
      <w:r w:rsidRPr="00D476AB">
        <w:t>ыезд в ДОУ №</w:t>
      </w:r>
      <w:r>
        <w:t xml:space="preserve"> </w:t>
      </w:r>
      <w:r w:rsidRPr="00D476AB">
        <w:t>112 «Сибирячок» с образовательной программой «Пернатые друзья» (5 групп) – май</w:t>
      </w:r>
      <w:r>
        <w:t>;</w:t>
      </w:r>
    </w:p>
    <w:p w:rsidR="00A74E33" w:rsidRPr="00D476AB" w:rsidRDefault="00A74E33" w:rsidP="00A74E33">
      <w:pPr>
        <w:ind w:firstLine="709"/>
        <w:jc w:val="both"/>
      </w:pPr>
      <w:r>
        <w:t xml:space="preserve">- </w:t>
      </w:r>
      <w:r w:rsidR="001F0CD8">
        <w:t>в</w:t>
      </w:r>
      <w:r w:rsidRPr="00D476AB">
        <w:t>ыезд в ДОУ №</w:t>
      </w:r>
      <w:r>
        <w:t xml:space="preserve"> </w:t>
      </w:r>
      <w:r w:rsidRPr="00D476AB">
        <w:t>29 «Искорка» с образовательной программой «Пернатые друзья» (2 группы) – май</w:t>
      </w:r>
      <w:r>
        <w:t>;</w:t>
      </w:r>
    </w:p>
    <w:p w:rsidR="00A74E33" w:rsidRPr="00D476AB" w:rsidRDefault="00A74E33" w:rsidP="00A74E33">
      <w:pPr>
        <w:ind w:firstLine="709"/>
        <w:jc w:val="both"/>
      </w:pPr>
      <w:r>
        <w:t xml:space="preserve">- </w:t>
      </w:r>
      <w:r w:rsidR="001F0CD8">
        <w:t>в</w:t>
      </w:r>
      <w:r w:rsidRPr="00D476AB">
        <w:t>ыезд в ДОУ №</w:t>
      </w:r>
      <w:r>
        <w:t xml:space="preserve"> </w:t>
      </w:r>
      <w:r w:rsidRPr="00D476AB">
        <w:t>97 «Земляничка» с образовательной программой «Пернатые друзья» (2 группы) – май</w:t>
      </w:r>
      <w:r>
        <w:t>;</w:t>
      </w:r>
    </w:p>
    <w:p w:rsidR="00A74E33" w:rsidRPr="00D476AB" w:rsidRDefault="00A74E33" w:rsidP="00A74E33">
      <w:pPr>
        <w:ind w:firstLine="709"/>
        <w:jc w:val="both"/>
      </w:pPr>
      <w:r>
        <w:t xml:space="preserve">- </w:t>
      </w:r>
      <w:r w:rsidR="001F0CD8">
        <w:t>в</w:t>
      </w:r>
      <w:r w:rsidRPr="00D476AB">
        <w:t>ыезд в ДОУ №</w:t>
      </w:r>
      <w:r>
        <w:t xml:space="preserve"> </w:t>
      </w:r>
      <w:r w:rsidRPr="00D476AB">
        <w:t>29 «Искорка» с образовательной программой «Путешествие в мир воды» (1 группа) – май</w:t>
      </w:r>
      <w:r>
        <w:t>;</w:t>
      </w:r>
      <w:r w:rsidRPr="00D476AB">
        <w:t xml:space="preserve"> </w:t>
      </w:r>
    </w:p>
    <w:p w:rsidR="00A74E33" w:rsidRDefault="00A74E33" w:rsidP="00A74E33">
      <w:pPr>
        <w:ind w:firstLine="709"/>
        <w:jc w:val="both"/>
      </w:pPr>
      <w:r>
        <w:t xml:space="preserve">- </w:t>
      </w:r>
      <w:r w:rsidR="001F0CD8">
        <w:t>в</w:t>
      </w:r>
      <w:r w:rsidRPr="00D476AB">
        <w:t>ыезд в ДОУ №</w:t>
      </w:r>
      <w:r>
        <w:t xml:space="preserve"> </w:t>
      </w:r>
      <w:r w:rsidRPr="00D476AB">
        <w:t>29 «Искорка» с образовательной программой «</w:t>
      </w:r>
      <w:proofErr w:type="gramStart"/>
      <w:r w:rsidRPr="00D476AB">
        <w:rPr>
          <w:lang w:val="en-US"/>
        </w:rPr>
        <w:t>Pro</w:t>
      </w:r>
      <w:proofErr w:type="gramEnd"/>
      <w:r w:rsidRPr="00D476AB">
        <w:t>насекомых» (1 группа) – май</w:t>
      </w:r>
      <w:r>
        <w:t>;</w:t>
      </w:r>
    </w:p>
    <w:p w:rsidR="00A74E33" w:rsidRPr="00D476AB" w:rsidRDefault="00A74E33" w:rsidP="00A74E33">
      <w:pPr>
        <w:ind w:firstLine="709"/>
        <w:jc w:val="both"/>
      </w:pPr>
      <w:r>
        <w:t xml:space="preserve">- </w:t>
      </w:r>
      <w:r w:rsidR="001F0CD8">
        <w:t>в</w:t>
      </w:r>
      <w:r w:rsidRPr="00D476AB">
        <w:t>ыезд в ДОУ № 29 «Искорка» с обр</w:t>
      </w:r>
      <w:proofErr w:type="gramStart"/>
      <w:r w:rsidRPr="00D476AB">
        <w:t>.п</w:t>
      </w:r>
      <w:proofErr w:type="gramEnd"/>
      <w:r w:rsidRPr="00D476AB">
        <w:t>рограммой «Чем питаются животные и птицы» - июнь</w:t>
      </w:r>
      <w:r>
        <w:t>.</w:t>
      </w:r>
    </w:p>
    <w:p w:rsidR="001F0CD8" w:rsidRDefault="001F0CD8" w:rsidP="001F0CD8">
      <w:pPr>
        <w:ind w:firstLine="709"/>
        <w:jc w:val="both"/>
        <w:rPr>
          <w:b/>
        </w:rPr>
      </w:pPr>
      <w:r>
        <w:t>- выезд в ДОУ №10 «Одуванчик» с образовательной программой «Морские фантазии» (1 группа) – июль</w:t>
      </w:r>
    </w:p>
    <w:p w:rsidR="001F0CD8" w:rsidRDefault="001F0CD8" w:rsidP="001F0CD8">
      <w:pPr>
        <w:ind w:firstLine="709"/>
        <w:jc w:val="both"/>
        <w:rPr>
          <w:b/>
        </w:rPr>
      </w:pPr>
      <w:r>
        <w:lastRenderedPageBreak/>
        <w:t>- выезд в ДОУ №10 «Одуванчик» с образовательной программой «От гусеницы до мамонта» (2 группы) – август</w:t>
      </w:r>
    </w:p>
    <w:p w:rsidR="001F0CD8" w:rsidRPr="003E287E" w:rsidRDefault="001F0CD8" w:rsidP="001F0CD8">
      <w:pPr>
        <w:ind w:firstLine="709"/>
        <w:jc w:val="both"/>
      </w:pPr>
      <w:r>
        <w:t>- выезд в ДОУ №10 «Одуванчик» с образовательной программой «Цифровой планетарий» (2 группы) – сентябрь.</w:t>
      </w:r>
    </w:p>
    <w:p w:rsidR="001F0CD8" w:rsidRDefault="001F0CD8" w:rsidP="001F0CD8">
      <w:pPr>
        <w:ind w:firstLine="709"/>
        <w:jc w:val="both"/>
      </w:pPr>
      <w:r>
        <w:t>- проведение образовательной программы «Байкал – жемчужина планеты» в художественном музее (октябрь).</w:t>
      </w:r>
    </w:p>
    <w:p w:rsidR="001F0CD8" w:rsidRDefault="001F0CD8" w:rsidP="001F0CD8">
      <w:pPr>
        <w:ind w:firstLine="709"/>
        <w:jc w:val="both"/>
      </w:pPr>
      <w:r>
        <w:t>- проведение образовательной программы «Цифровой планетарий» в художественном музее (1 группа) ноябрь.</w:t>
      </w:r>
    </w:p>
    <w:p w:rsidR="001F0CD8" w:rsidRDefault="001F0CD8" w:rsidP="001F0CD8">
      <w:pPr>
        <w:ind w:firstLine="709"/>
        <w:jc w:val="both"/>
      </w:pPr>
      <w:r>
        <w:t>- проведение образовательной программы «Природа под микроскопом» в художественном музее (ноябрь).</w:t>
      </w:r>
    </w:p>
    <w:p w:rsidR="001F0CD8" w:rsidRDefault="001F0CD8" w:rsidP="001F0CD8">
      <w:pPr>
        <w:ind w:firstLine="709"/>
        <w:jc w:val="both"/>
      </w:pPr>
      <w:r>
        <w:t>- проведение образовательной программы «Во имя природы» в художественном музее  (1 группа) - ноябрь.</w:t>
      </w:r>
    </w:p>
    <w:p w:rsidR="001F0CD8" w:rsidRDefault="001F0CD8" w:rsidP="001F0CD8">
      <w:pPr>
        <w:ind w:firstLine="709"/>
        <w:jc w:val="both"/>
      </w:pPr>
      <w:r>
        <w:t>- выезд в ДОУ №10 «Одуванчик» с образовательной программой «Зима близко» (1 группа) – ноябрь.</w:t>
      </w:r>
    </w:p>
    <w:p w:rsidR="001F0CD8" w:rsidRDefault="001F0CD8" w:rsidP="001F0CD8">
      <w:pPr>
        <w:ind w:firstLine="709"/>
        <w:jc w:val="both"/>
      </w:pPr>
      <w:r>
        <w:t>- проведение образовательной программы «Доисторические животные» в художественном музее (ноябрь).</w:t>
      </w:r>
    </w:p>
    <w:p w:rsidR="001F0CD8" w:rsidRDefault="001F0CD8" w:rsidP="001F0CD8">
      <w:pPr>
        <w:ind w:firstLine="709"/>
        <w:jc w:val="both"/>
      </w:pPr>
      <w:r>
        <w:t>- проведение образовательной программы «О чем мочат камни» в ДОУ (декабрь).</w:t>
      </w:r>
    </w:p>
    <w:p w:rsidR="001F0CD8" w:rsidRDefault="001F0CD8" w:rsidP="001F0CD8">
      <w:pPr>
        <w:ind w:firstLine="709"/>
        <w:jc w:val="both"/>
      </w:pPr>
      <w:r>
        <w:t>Вместе с тем, Музей принял активное участие в следующих мероприятиях:</w:t>
      </w:r>
    </w:p>
    <w:p w:rsidR="001F0CD8" w:rsidRDefault="001F0CD8" w:rsidP="001F0CD8">
      <w:pPr>
        <w:ind w:firstLine="709"/>
        <w:jc w:val="both"/>
      </w:pPr>
      <w:r>
        <w:t>- э</w:t>
      </w:r>
      <w:r w:rsidRPr="00D476AB">
        <w:t xml:space="preserve">кспонирование выставки «Байкал </w:t>
      </w:r>
      <w:r>
        <w:t>–</w:t>
      </w:r>
      <w:r w:rsidRPr="00D476AB">
        <w:t xml:space="preserve"> жемчужина планеты» на р</w:t>
      </w:r>
      <w:r>
        <w:t xml:space="preserve">асширенной коллегии МК РБ в Бурятском </w:t>
      </w:r>
      <w:r w:rsidRPr="00D476AB">
        <w:t>драмтеатре</w:t>
      </w:r>
      <w:r>
        <w:t>.</w:t>
      </w:r>
    </w:p>
    <w:p w:rsidR="001F0CD8" w:rsidRDefault="001F0CD8" w:rsidP="001F0CD8">
      <w:pPr>
        <w:ind w:firstLine="709"/>
        <w:jc w:val="both"/>
      </w:pPr>
      <w:r>
        <w:t>- п</w:t>
      </w:r>
      <w:r w:rsidRPr="00D476AB">
        <w:t xml:space="preserve">роведение «Большой экологической игры» в рамках </w:t>
      </w:r>
      <w:r w:rsidRPr="00D476AB">
        <w:rPr>
          <w:lang w:val="en-US"/>
        </w:rPr>
        <w:t>IX</w:t>
      </w:r>
      <w:r w:rsidRPr="00D476AB">
        <w:t xml:space="preserve"> Байкальского образовательного Форума лидеров экологического движения</w:t>
      </w:r>
      <w:r>
        <w:t>.</w:t>
      </w:r>
    </w:p>
    <w:p w:rsidR="001F0CD8" w:rsidRDefault="001F0CD8" w:rsidP="001F0CD8">
      <w:pPr>
        <w:ind w:firstLine="709"/>
        <w:jc w:val="both"/>
      </w:pPr>
      <w:r>
        <w:t>- у</w:t>
      </w:r>
      <w:r w:rsidRPr="006F2C7C">
        <w:t xml:space="preserve">частие в семинаре по музейной интерпретации, обмен опытом с участием международного </w:t>
      </w:r>
      <w:proofErr w:type="gramStart"/>
      <w:r w:rsidRPr="006F2C7C">
        <w:t>эксперта Национальной Ассоциации интерпретации США Мари</w:t>
      </w:r>
      <w:proofErr w:type="gramEnd"/>
      <w:r w:rsidRPr="006F2C7C">
        <w:t xml:space="preserve"> Лонг, заместителя директора по образовательной, природоохранной деятельности науки Музей  пустыни Сонора (</w:t>
      </w:r>
      <w:r>
        <w:t>ш</w:t>
      </w:r>
      <w:r w:rsidRPr="006F2C7C">
        <w:t>тат Аризона).</w:t>
      </w:r>
    </w:p>
    <w:p w:rsidR="00A74E33" w:rsidRDefault="00A74E33" w:rsidP="00A74E33">
      <w:pPr>
        <w:ind w:firstLine="851"/>
        <w:jc w:val="both"/>
      </w:pPr>
      <w:r>
        <w:t xml:space="preserve">В Новоселенгинском музее декабристов в отчетном периоде </w:t>
      </w:r>
      <w:proofErr w:type="gramStart"/>
      <w:r>
        <w:t>проведены</w:t>
      </w:r>
      <w:proofErr w:type="gramEnd"/>
      <w:r>
        <w:t xml:space="preserve">: </w:t>
      </w:r>
    </w:p>
    <w:p w:rsidR="00A74E33" w:rsidRDefault="00A74E33" w:rsidP="00A74E33">
      <w:pPr>
        <w:ind w:firstLine="709"/>
      </w:pPr>
      <w:r>
        <w:t>- 22 мая проведена акция «Рукотворные сады» (озеленение территории музея).</w:t>
      </w:r>
    </w:p>
    <w:p w:rsidR="00A74E33" w:rsidRDefault="00A74E33" w:rsidP="00A74E33">
      <w:pPr>
        <w:ind w:firstLine="851"/>
        <w:jc w:val="both"/>
      </w:pPr>
    </w:p>
    <w:p w:rsidR="00A74E33" w:rsidRPr="00E379DF" w:rsidRDefault="00A74E33" w:rsidP="00A74E33">
      <w:pPr>
        <w:ind w:firstLine="709"/>
        <w:jc w:val="both"/>
        <w:rPr>
          <w:b/>
        </w:rPr>
      </w:pPr>
      <w:r w:rsidRPr="00E379DF">
        <w:rPr>
          <w:b/>
        </w:rPr>
        <w:t xml:space="preserve">5.1.2. Патриотическое воспитание </w:t>
      </w:r>
    </w:p>
    <w:p w:rsidR="005C582B" w:rsidRPr="00D368F2" w:rsidRDefault="005C582B" w:rsidP="005C582B">
      <w:pPr>
        <w:ind w:firstLine="851"/>
        <w:jc w:val="both"/>
      </w:pPr>
      <w:r w:rsidRPr="00D368F2">
        <w:t xml:space="preserve">Основная задача работы музея </w:t>
      </w:r>
      <w:r>
        <w:t xml:space="preserve">- </w:t>
      </w:r>
      <w:r w:rsidRPr="00D368F2">
        <w:t xml:space="preserve">это патриотическое воспитание подрастающего поколения, отражение в своей деятельности славных страниц истории родного края и страны.  Каждая выставка и мероприятие музея несет в себе эту работу. </w:t>
      </w:r>
    </w:p>
    <w:p w:rsidR="00A74E33" w:rsidRPr="0078721D" w:rsidRDefault="00A74E33" w:rsidP="00A74E33">
      <w:pPr>
        <w:pStyle w:val="a5"/>
        <w:tabs>
          <w:tab w:val="left" w:pos="426"/>
        </w:tabs>
        <w:spacing w:after="0" w:line="240" w:lineRule="auto"/>
        <w:ind w:left="0" w:firstLine="709"/>
        <w:contextualSpacing w:val="0"/>
        <w:jc w:val="both"/>
        <w:rPr>
          <w:rFonts w:eastAsia="Calibri"/>
          <w:bCs/>
          <w:sz w:val="24"/>
          <w:szCs w:val="24"/>
        </w:rPr>
      </w:pPr>
      <w:r>
        <w:rPr>
          <w:rFonts w:eastAsia="Calibri"/>
          <w:bCs/>
          <w:sz w:val="24"/>
          <w:szCs w:val="24"/>
        </w:rPr>
        <w:t xml:space="preserve">В </w:t>
      </w:r>
      <w:r w:rsidRPr="0078721D">
        <w:rPr>
          <w:rFonts w:eastAsia="Calibri"/>
          <w:bCs/>
          <w:sz w:val="24"/>
          <w:szCs w:val="24"/>
        </w:rPr>
        <w:t xml:space="preserve">рамках развития патриотического воспитания </w:t>
      </w:r>
      <w:r w:rsidRPr="0078721D">
        <w:rPr>
          <w:sz w:val="24"/>
          <w:szCs w:val="24"/>
        </w:rPr>
        <w:t xml:space="preserve">и профилактике экстремизма и терроризма </w:t>
      </w:r>
      <w:r>
        <w:rPr>
          <w:sz w:val="24"/>
          <w:szCs w:val="24"/>
        </w:rPr>
        <w:t xml:space="preserve">Музеем истории Бурятии </w:t>
      </w:r>
      <w:r w:rsidRPr="0078721D">
        <w:rPr>
          <w:rFonts w:eastAsia="Calibri"/>
          <w:bCs/>
          <w:sz w:val="24"/>
          <w:szCs w:val="24"/>
        </w:rPr>
        <w:t xml:space="preserve">разработаны лекции </w:t>
      </w:r>
      <w:r>
        <w:rPr>
          <w:rFonts w:eastAsia="Calibri"/>
          <w:bCs/>
          <w:sz w:val="24"/>
          <w:szCs w:val="24"/>
        </w:rPr>
        <w:t xml:space="preserve">и мероприятия </w:t>
      </w:r>
      <w:r w:rsidRPr="0078721D">
        <w:rPr>
          <w:rFonts w:eastAsia="Calibri"/>
          <w:bCs/>
          <w:sz w:val="24"/>
          <w:szCs w:val="24"/>
        </w:rPr>
        <w:t>для школьников «</w:t>
      </w:r>
      <w:r>
        <w:rPr>
          <w:rFonts w:eastAsia="Calibri"/>
          <w:bCs/>
          <w:sz w:val="24"/>
          <w:szCs w:val="24"/>
        </w:rPr>
        <w:t>О</w:t>
      </w:r>
      <w:r w:rsidRPr="0078721D">
        <w:rPr>
          <w:rFonts w:eastAsia="Calibri"/>
          <w:bCs/>
          <w:sz w:val="24"/>
          <w:szCs w:val="24"/>
        </w:rPr>
        <w:t xml:space="preserve"> Великой Отечественной войн</w:t>
      </w:r>
      <w:r>
        <w:rPr>
          <w:rFonts w:eastAsia="Calibri"/>
          <w:bCs/>
          <w:sz w:val="24"/>
          <w:szCs w:val="24"/>
        </w:rPr>
        <w:t>е»:</w:t>
      </w:r>
      <w:r w:rsidRPr="0078721D">
        <w:rPr>
          <w:rFonts w:eastAsia="Calibri"/>
          <w:bCs/>
          <w:sz w:val="24"/>
          <w:szCs w:val="24"/>
        </w:rPr>
        <w:t xml:space="preserve"> </w:t>
      </w:r>
    </w:p>
    <w:p w:rsidR="00A74E33" w:rsidRPr="0078721D" w:rsidRDefault="00A74E33" w:rsidP="00A74E33">
      <w:pPr>
        <w:pStyle w:val="a5"/>
        <w:tabs>
          <w:tab w:val="left" w:pos="426"/>
        </w:tabs>
        <w:spacing w:after="0" w:line="240" w:lineRule="auto"/>
        <w:ind w:left="0" w:firstLine="709"/>
        <w:contextualSpacing w:val="0"/>
        <w:jc w:val="both"/>
        <w:rPr>
          <w:rFonts w:eastAsia="Calibri"/>
          <w:bCs/>
          <w:sz w:val="24"/>
          <w:szCs w:val="24"/>
        </w:rPr>
      </w:pPr>
      <w:r w:rsidRPr="0078721D">
        <w:rPr>
          <w:rFonts w:eastAsia="Calibri"/>
          <w:bCs/>
          <w:sz w:val="24"/>
          <w:szCs w:val="24"/>
        </w:rPr>
        <w:t>- «Великая отечественная война. Трудовой фронт»</w:t>
      </w:r>
      <w:r>
        <w:rPr>
          <w:rFonts w:eastAsia="Calibri"/>
          <w:bCs/>
          <w:sz w:val="24"/>
          <w:szCs w:val="24"/>
        </w:rPr>
        <w:t>;</w:t>
      </w:r>
      <w:r w:rsidRPr="0078721D">
        <w:rPr>
          <w:rFonts w:eastAsia="Calibri"/>
          <w:bCs/>
          <w:sz w:val="24"/>
          <w:szCs w:val="24"/>
        </w:rPr>
        <w:t xml:space="preserve"> </w:t>
      </w:r>
    </w:p>
    <w:p w:rsidR="00A74E33" w:rsidRPr="0078721D" w:rsidRDefault="00A74E33" w:rsidP="00A74E33">
      <w:pPr>
        <w:pStyle w:val="a5"/>
        <w:tabs>
          <w:tab w:val="left" w:pos="426"/>
        </w:tabs>
        <w:spacing w:after="0" w:line="240" w:lineRule="auto"/>
        <w:ind w:left="0" w:firstLine="709"/>
        <w:contextualSpacing w:val="0"/>
        <w:jc w:val="both"/>
        <w:rPr>
          <w:rFonts w:eastAsia="Calibri"/>
          <w:bCs/>
          <w:sz w:val="24"/>
          <w:szCs w:val="24"/>
        </w:rPr>
      </w:pPr>
      <w:r w:rsidRPr="0078721D">
        <w:rPr>
          <w:rFonts w:eastAsia="Calibri"/>
          <w:bCs/>
          <w:sz w:val="24"/>
          <w:szCs w:val="24"/>
        </w:rPr>
        <w:t>- «Дети той самой войны»</w:t>
      </w:r>
      <w:r>
        <w:rPr>
          <w:rFonts w:eastAsia="Calibri"/>
          <w:bCs/>
          <w:sz w:val="24"/>
          <w:szCs w:val="24"/>
        </w:rPr>
        <w:t>;</w:t>
      </w:r>
      <w:r w:rsidRPr="0078721D">
        <w:rPr>
          <w:rFonts w:eastAsia="Calibri"/>
          <w:bCs/>
          <w:sz w:val="24"/>
          <w:szCs w:val="24"/>
        </w:rPr>
        <w:t xml:space="preserve"> </w:t>
      </w:r>
    </w:p>
    <w:p w:rsidR="00A74E33" w:rsidRPr="0078721D" w:rsidRDefault="00A74E33" w:rsidP="00A74E33">
      <w:pPr>
        <w:pStyle w:val="a5"/>
        <w:tabs>
          <w:tab w:val="left" w:pos="426"/>
        </w:tabs>
        <w:spacing w:after="0" w:line="240" w:lineRule="auto"/>
        <w:ind w:left="0" w:firstLine="709"/>
        <w:contextualSpacing w:val="0"/>
        <w:jc w:val="both"/>
        <w:rPr>
          <w:rFonts w:eastAsia="Calibri"/>
          <w:bCs/>
          <w:sz w:val="24"/>
          <w:szCs w:val="24"/>
        </w:rPr>
      </w:pPr>
      <w:r w:rsidRPr="0078721D">
        <w:rPr>
          <w:rFonts w:eastAsia="Calibri"/>
          <w:bCs/>
          <w:sz w:val="24"/>
          <w:szCs w:val="24"/>
        </w:rPr>
        <w:t>- «Холокост в годы Великой отечественной войны»</w:t>
      </w:r>
      <w:r>
        <w:rPr>
          <w:rFonts w:eastAsia="Calibri"/>
          <w:bCs/>
          <w:sz w:val="24"/>
          <w:szCs w:val="24"/>
        </w:rPr>
        <w:t>;</w:t>
      </w:r>
      <w:r w:rsidRPr="0078721D">
        <w:rPr>
          <w:rFonts w:eastAsia="Calibri"/>
          <w:bCs/>
          <w:sz w:val="24"/>
          <w:szCs w:val="24"/>
        </w:rPr>
        <w:t xml:space="preserve"> </w:t>
      </w:r>
    </w:p>
    <w:p w:rsidR="00A74E33" w:rsidRDefault="00A74E33" w:rsidP="00A74E33">
      <w:pPr>
        <w:pStyle w:val="a5"/>
        <w:tabs>
          <w:tab w:val="left" w:pos="426"/>
        </w:tabs>
        <w:spacing w:after="0" w:line="240" w:lineRule="auto"/>
        <w:ind w:left="0" w:firstLine="709"/>
        <w:contextualSpacing w:val="0"/>
        <w:jc w:val="both"/>
        <w:rPr>
          <w:rFonts w:eastAsia="Calibri"/>
          <w:bCs/>
          <w:sz w:val="24"/>
          <w:szCs w:val="24"/>
        </w:rPr>
      </w:pPr>
      <w:r w:rsidRPr="0078721D">
        <w:rPr>
          <w:rFonts w:eastAsia="Calibri"/>
          <w:bCs/>
          <w:sz w:val="24"/>
          <w:szCs w:val="24"/>
        </w:rPr>
        <w:t>- «Революция 1917 года: становление нового строя»</w:t>
      </w:r>
      <w:r>
        <w:rPr>
          <w:rFonts w:eastAsia="Calibri"/>
          <w:bCs/>
          <w:sz w:val="24"/>
          <w:szCs w:val="24"/>
        </w:rPr>
        <w:t>;</w:t>
      </w:r>
      <w:r w:rsidRPr="0078721D">
        <w:rPr>
          <w:rFonts w:eastAsia="Calibri"/>
          <w:bCs/>
          <w:sz w:val="24"/>
          <w:szCs w:val="24"/>
        </w:rPr>
        <w:t xml:space="preserve"> </w:t>
      </w:r>
    </w:p>
    <w:p w:rsidR="00A74E33" w:rsidRPr="0078721D" w:rsidRDefault="00A74E33" w:rsidP="00A74E33">
      <w:pPr>
        <w:pStyle w:val="a5"/>
        <w:tabs>
          <w:tab w:val="left" w:pos="426"/>
        </w:tabs>
        <w:spacing w:after="0" w:line="240" w:lineRule="auto"/>
        <w:ind w:left="0" w:firstLine="709"/>
        <w:contextualSpacing w:val="0"/>
        <w:jc w:val="both"/>
        <w:rPr>
          <w:rFonts w:eastAsia="Calibri"/>
          <w:bCs/>
          <w:sz w:val="24"/>
          <w:szCs w:val="24"/>
        </w:rPr>
      </w:pPr>
      <w:r w:rsidRPr="0078721D">
        <w:rPr>
          <w:rFonts w:eastAsia="Calibri"/>
          <w:bCs/>
          <w:sz w:val="24"/>
          <w:szCs w:val="24"/>
        </w:rPr>
        <w:t>- «Герои страны, герои Бурятии»</w:t>
      </w:r>
      <w:r>
        <w:rPr>
          <w:rFonts w:eastAsia="Calibri"/>
          <w:bCs/>
          <w:sz w:val="24"/>
          <w:szCs w:val="24"/>
        </w:rPr>
        <w:t>;</w:t>
      </w:r>
      <w:r w:rsidRPr="0078721D">
        <w:rPr>
          <w:rFonts w:eastAsia="Calibri"/>
          <w:bCs/>
          <w:sz w:val="24"/>
          <w:szCs w:val="24"/>
        </w:rPr>
        <w:t xml:space="preserve"> </w:t>
      </w:r>
    </w:p>
    <w:p w:rsidR="00A74E33" w:rsidRDefault="00A74E33" w:rsidP="00A74E33">
      <w:pPr>
        <w:pStyle w:val="a5"/>
        <w:tabs>
          <w:tab w:val="left" w:pos="426"/>
        </w:tabs>
        <w:spacing w:after="0" w:line="240" w:lineRule="auto"/>
        <w:ind w:left="0" w:firstLine="709"/>
        <w:contextualSpacing w:val="0"/>
        <w:jc w:val="both"/>
        <w:rPr>
          <w:rFonts w:eastAsia="Calibri"/>
          <w:bCs/>
          <w:sz w:val="24"/>
          <w:szCs w:val="24"/>
        </w:rPr>
      </w:pPr>
      <w:r w:rsidRPr="0078721D">
        <w:rPr>
          <w:rFonts w:eastAsia="Calibri"/>
          <w:bCs/>
          <w:sz w:val="24"/>
          <w:szCs w:val="24"/>
        </w:rPr>
        <w:t xml:space="preserve">- Мастер-класс для дошколят </w:t>
      </w:r>
      <w:r>
        <w:rPr>
          <w:rFonts w:eastAsia="Calibri"/>
          <w:bCs/>
          <w:sz w:val="24"/>
          <w:szCs w:val="24"/>
        </w:rPr>
        <w:t>«</w:t>
      </w:r>
      <w:r w:rsidRPr="0078721D">
        <w:rPr>
          <w:rFonts w:eastAsia="Calibri"/>
          <w:bCs/>
          <w:sz w:val="24"/>
          <w:szCs w:val="24"/>
        </w:rPr>
        <w:t>О Великой отечественной войне</w:t>
      </w:r>
      <w:r>
        <w:rPr>
          <w:rFonts w:eastAsia="Calibri"/>
          <w:bCs/>
          <w:sz w:val="24"/>
          <w:szCs w:val="24"/>
        </w:rPr>
        <w:t>»,</w:t>
      </w:r>
      <w:r w:rsidRPr="0078721D">
        <w:rPr>
          <w:rFonts w:eastAsia="Calibri"/>
          <w:bCs/>
          <w:sz w:val="24"/>
          <w:szCs w:val="24"/>
        </w:rPr>
        <w:t xml:space="preserve"> «Письмо на фронт»</w:t>
      </w:r>
      <w:r>
        <w:rPr>
          <w:rFonts w:eastAsia="Calibri"/>
          <w:bCs/>
          <w:sz w:val="24"/>
          <w:szCs w:val="24"/>
        </w:rPr>
        <w:t>;</w:t>
      </w:r>
      <w:r w:rsidRPr="0078721D">
        <w:rPr>
          <w:rFonts w:eastAsia="Calibri"/>
          <w:bCs/>
          <w:sz w:val="24"/>
          <w:szCs w:val="24"/>
        </w:rPr>
        <w:t xml:space="preserve"> </w:t>
      </w:r>
    </w:p>
    <w:p w:rsidR="00A74E33" w:rsidRPr="0078721D" w:rsidRDefault="00A74E33" w:rsidP="00A74E33">
      <w:pPr>
        <w:pStyle w:val="a5"/>
        <w:tabs>
          <w:tab w:val="left" w:pos="426"/>
        </w:tabs>
        <w:spacing w:after="0" w:line="240" w:lineRule="auto"/>
        <w:ind w:left="0" w:firstLine="709"/>
        <w:contextualSpacing w:val="0"/>
        <w:jc w:val="both"/>
        <w:rPr>
          <w:rFonts w:eastAsia="Calibri"/>
          <w:bCs/>
          <w:sz w:val="24"/>
          <w:szCs w:val="24"/>
        </w:rPr>
      </w:pPr>
      <w:r w:rsidRPr="0078721D">
        <w:rPr>
          <w:rFonts w:eastAsia="Calibri"/>
          <w:bCs/>
          <w:sz w:val="24"/>
          <w:szCs w:val="24"/>
        </w:rPr>
        <w:t xml:space="preserve">Прошли интерактивные занятия: </w:t>
      </w:r>
    </w:p>
    <w:p w:rsidR="00A74E33" w:rsidRPr="0078721D" w:rsidRDefault="00A74E33" w:rsidP="00A74E33">
      <w:pPr>
        <w:pStyle w:val="a5"/>
        <w:tabs>
          <w:tab w:val="left" w:pos="426"/>
        </w:tabs>
        <w:spacing w:after="0" w:line="240" w:lineRule="auto"/>
        <w:ind w:left="0" w:firstLine="709"/>
        <w:contextualSpacing w:val="0"/>
        <w:jc w:val="both"/>
        <w:rPr>
          <w:sz w:val="24"/>
          <w:szCs w:val="24"/>
        </w:rPr>
      </w:pPr>
      <w:r w:rsidRPr="0078721D">
        <w:rPr>
          <w:rFonts w:eastAsia="Calibri"/>
          <w:bCs/>
          <w:sz w:val="24"/>
          <w:szCs w:val="24"/>
        </w:rPr>
        <w:t xml:space="preserve">- </w:t>
      </w:r>
      <w:r w:rsidRPr="0078721D">
        <w:rPr>
          <w:sz w:val="24"/>
          <w:szCs w:val="24"/>
        </w:rPr>
        <w:t>«По одежке узнаем» (семейские, эвенки и буряты)</w:t>
      </w:r>
      <w:r>
        <w:rPr>
          <w:sz w:val="24"/>
          <w:szCs w:val="24"/>
        </w:rPr>
        <w:t>;</w:t>
      </w:r>
    </w:p>
    <w:p w:rsidR="00A74E33" w:rsidRPr="0078721D" w:rsidRDefault="00A74E33" w:rsidP="00A74E33">
      <w:pPr>
        <w:ind w:firstLine="709"/>
        <w:jc w:val="both"/>
      </w:pPr>
      <w:r w:rsidRPr="0078721D">
        <w:t xml:space="preserve">- </w:t>
      </w:r>
      <w:r>
        <w:t xml:space="preserve">«Традиции бурятского чаепития»; </w:t>
      </w:r>
    </w:p>
    <w:p w:rsidR="00A74E33" w:rsidRPr="0078721D" w:rsidRDefault="00A74E33" w:rsidP="00A74E33">
      <w:pPr>
        <w:ind w:firstLine="709"/>
        <w:jc w:val="both"/>
      </w:pPr>
      <w:r w:rsidRPr="0078721D">
        <w:rPr>
          <w:rFonts w:eastAsia="Calibri"/>
          <w:bCs/>
        </w:rPr>
        <w:t>- «История Бурятии»</w:t>
      </w:r>
      <w:r>
        <w:rPr>
          <w:rFonts w:eastAsia="Calibri"/>
          <w:bCs/>
        </w:rPr>
        <w:t>;</w:t>
      </w:r>
    </w:p>
    <w:p w:rsidR="00A74E33" w:rsidRPr="0078721D" w:rsidRDefault="00A74E33" w:rsidP="00A74E33">
      <w:pPr>
        <w:ind w:firstLine="709"/>
        <w:jc w:val="both"/>
      </w:pPr>
      <w:r w:rsidRPr="0078721D">
        <w:t>- «Легенды белого месяца»</w:t>
      </w:r>
      <w:r>
        <w:t>;</w:t>
      </w:r>
      <w:r w:rsidRPr="0078721D">
        <w:t xml:space="preserve"> </w:t>
      </w:r>
    </w:p>
    <w:p w:rsidR="00A74E33" w:rsidRDefault="00A74E33" w:rsidP="00A74E33">
      <w:pPr>
        <w:ind w:firstLine="709"/>
        <w:jc w:val="both"/>
      </w:pPr>
      <w:r w:rsidRPr="0078721D">
        <w:t xml:space="preserve">Лекции: </w:t>
      </w:r>
    </w:p>
    <w:p w:rsidR="00A74E33" w:rsidRDefault="00A74E33" w:rsidP="00A74E33">
      <w:pPr>
        <w:ind w:firstLine="709"/>
        <w:jc w:val="both"/>
        <w:rPr>
          <w:color w:val="000000"/>
          <w:shd w:val="clear" w:color="auto" w:fill="FFFFFF"/>
        </w:rPr>
      </w:pPr>
      <w:r>
        <w:t>-</w:t>
      </w:r>
      <w:r w:rsidRPr="007D2A4D">
        <w:rPr>
          <w:color w:val="000000"/>
          <w:shd w:val="clear" w:color="auto" w:fill="FFFFFF"/>
        </w:rPr>
        <w:t xml:space="preserve"> </w:t>
      </w:r>
      <w:r w:rsidRPr="0078721D">
        <w:rPr>
          <w:color w:val="000000"/>
          <w:shd w:val="clear" w:color="auto" w:fill="FFFFFF"/>
        </w:rPr>
        <w:t>Награды России</w:t>
      </w:r>
      <w:r>
        <w:rPr>
          <w:color w:val="000000"/>
          <w:shd w:val="clear" w:color="auto" w:fill="FFFFFF"/>
        </w:rPr>
        <w:t>;</w:t>
      </w:r>
    </w:p>
    <w:p w:rsidR="00A74E33" w:rsidRDefault="00A74E33" w:rsidP="00A74E33">
      <w:pPr>
        <w:ind w:firstLine="709"/>
        <w:jc w:val="both"/>
        <w:rPr>
          <w:color w:val="000000"/>
          <w:shd w:val="clear" w:color="auto" w:fill="FFFFFF"/>
        </w:rPr>
      </w:pPr>
      <w:r>
        <w:rPr>
          <w:color w:val="000000"/>
          <w:shd w:val="clear" w:color="auto" w:fill="FFFFFF"/>
        </w:rPr>
        <w:t xml:space="preserve">- </w:t>
      </w:r>
      <w:r w:rsidRPr="0078721D">
        <w:rPr>
          <w:color w:val="000000"/>
          <w:shd w:val="clear" w:color="auto" w:fill="FFFFFF"/>
        </w:rPr>
        <w:t xml:space="preserve">Оружие </w:t>
      </w:r>
      <w:r>
        <w:rPr>
          <w:color w:val="000000"/>
          <w:shd w:val="clear" w:color="auto" w:fill="FFFFFF"/>
        </w:rPr>
        <w:t>П</w:t>
      </w:r>
      <w:r w:rsidRPr="0078721D">
        <w:rPr>
          <w:color w:val="000000"/>
          <w:shd w:val="clear" w:color="auto" w:fill="FFFFFF"/>
        </w:rPr>
        <w:t>обеды</w:t>
      </w:r>
      <w:r>
        <w:rPr>
          <w:color w:val="000000"/>
          <w:shd w:val="clear" w:color="auto" w:fill="FFFFFF"/>
        </w:rPr>
        <w:t>;</w:t>
      </w:r>
    </w:p>
    <w:p w:rsidR="00A74E33" w:rsidRDefault="00A74E33" w:rsidP="00A74E33">
      <w:pPr>
        <w:ind w:firstLine="709"/>
        <w:jc w:val="both"/>
        <w:rPr>
          <w:color w:val="000000"/>
          <w:shd w:val="clear" w:color="auto" w:fill="FFFFFF"/>
        </w:rPr>
      </w:pPr>
      <w:r>
        <w:rPr>
          <w:color w:val="000000"/>
          <w:shd w:val="clear" w:color="auto" w:fill="FFFFFF"/>
        </w:rPr>
        <w:t xml:space="preserve">- </w:t>
      </w:r>
      <w:r w:rsidRPr="0078721D">
        <w:rPr>
          <w:color w:val="000000"/>
          <w:shd w:val="clear" w:color="auto" w:fill="FFFFFF"/>
        </w:rPr>
        <w:t xml:space="preserve">Имя солдата </w:t>
      </w:r>
      <w:r>
        <w:rPr>
          <w:color w:val="000000"/>
          <w:shd w:val="clear" w:color="auto" w:fill="FFFFFF"/>
        </w:rPr>
        <w:t>–</w:t>
      </w:r>
      <w:r w:rsidRPr="0078721D">
        <w:rPr>
          <w:color w:val="000000"/>
          <w:shd w:val="clear" w:color="auto" w:fill="FFFFFF"/>
        </w:rPr>
        <w:t xml:space="preserve"> неизвестно</w:t>
      </w:r>
      <w:r>
        <w:rPr>
          <w:color w:val="000000"/>
          <w:shd w:val="clear" w:color="auto" w:fill="FFFFFF"/>
        </w:rPr>
        <w:t>;</w:t>
      </w:r>
    </w:p>
    <w:p w:rsidR="00A74E33" w:rsidRDefault="00A74E33" w:rsidP="00A74E33">
      <w:pPr>
        <w:ind w:firstLine="709"/>
        <w:jc w:val="both"/>
        <w:rPr>
          <w:color w:val="000000"/>
          <w:shd w:val="clear" w:color="auto" w:fill="FFFFFF"/>
        </w:rPr>
      </w:pPr>
      <w:r>
        <w:rPr>
          <w:color w:val="000000"/>
          <w:shd w:val="clear" w:color="auto" w:fill="FFFFFF"/>
        </w:rPr>
        <w:lastRenderedPageBreak/>
        <w:t xml:space="preserve">- </w:t>
      </w:r>
      <w:r w:rsidRPr="009C14E0">
        <w:rPr>
          <w:color w:val="000000"/>
          <w:shd w:val="clear" w:color="auto" w:fill="FFFFFF"/>
        </w:rPr>
        <w:t xml:space="preserve">Лекция, </w:t>
      </w:r>
      <w:r w:rsidRPr="009C14E0">
        <w:t>посвященная 75-летию разгрома советскими войсками немецко-фашистских вой</w:t>
      </w:r>
      <w:proofErr w:type="gramStart"/>
      <w:r w:rsidRPr="009C14E0">
        <w:t>ск в Ст</w:t>
      </w:r>
      <w:proofErr w:type="gramEnd"/>
      <w:r w:rsidRPr="009C14E0">
        <w:t>алинградской битве</w:t>
      </w:r>
      <w:r>
        <w:t>;</w:t>
      </w:r>
    </w:p>
    <w:p w:rsidR="00A74E33" w:rsidRPr="007D2A4D" w:rsidRDefault="00A74E33" w:rsidP="00A74E33">
      <w:pPr>
        <w:ind w:firstLine="709"/>
        <w:jc w:val="both"/>
      </w:pPr>
      <w:r>
        <w:rPr>
          <w:color w:val="000000"/>
          <w:shd w:val="clear" w:color="auto" w:fill="FFFFFF"/>
        </w:rPr>
        <w:t xml:space="preserve">- </w:t>
      </w:r>
      <w:r w:rsidRPr="009C14E0">
        <w:t>Военная Слава России</w:t>
      </w:r>
    </w:p>
    <w:p w:rsidR="00A74E33" w:rsidRDefault="00A74E33" w:rsidP="00A74E33">
      <w:pPr>
        <w:ind w:firstLine="709"/>
        <w:jc w:val="both"/>
        <w:rPr>
          <w:rFonts w:eastAsia="Calibri"/>
          <w:bCs/>
        </w:rPr>
      </w:pPr>
      <w:r w:rsidRPr="0078721D">
        <w:t xml:space="preserve">- </w:t>
      </w:r>
      <w:r w:rsidRPr="0078721D">
        <w:rPr>
          <w:rFonts w:eastAsia="Calibri"/>
          <w:bCs/>
        </w:rPr>
        <w:t>Историческ</w:t>
      </w:r>
      <w:r>
        <w:rPr>
          <w:rFonts w:eastAsia="Calibri"/>
          <w:bCs/>
        </w:rPr>
        <w:t xml:space="preserve">ий квест «Хронограф времени»; </w:t>
      </w:r>
    </w:p>
    <w:p w:rsidR="00A74E33" w:rsidRDefault="00A74E33" w:rsidP="00A74E33">
      <w:pPr>
        <w:ind w:firstLine="709"/>
        <w:jc w:val="both"/>
      </w:pPr>
      <w:r>
        <w:rPr>
          <w:rFonts w:eastAsia="Calibri"/>
          <w:bCs/>
        </w:rPr>
        <w:t xml:space="preserve">- </w:t>
      </w:r>
      <w:r>
        <w:t>Л</w:t>
      </w:r>
      <w:r w:rsidRPr="00A77E79">
        <w:t>екция, посвященная Дню защитника Отечества (100-летию Красной Армии)</w:t>
      </w:r>
      <w:r>
        <w:t>;</w:t>
      </w:r>
    </w:p>
    <w:p w:rsidR="00A74E33" w:rsidRDefault="00AD66ED" w:rsidP="00A74E33">
      <w:pPr>
        <w:ind w:firstLine="709"/>
        <w:jc w:val="both"/>
      </w:pPr>
      <w:r>
        <w:t>- Лекция «Ангелы милосердия».</w:t>
      </w:r>
    </w:p>
    <w:p w:rsidR="004419C0" w:rsidRPr="00321425" w:rsidRDefault="00A74E33" w:rsidP="004419C0">
      <w:pPr>
        <w:ind w:firstLine="709"/>
        <w:jc w:val="both"/>
      </w:pPr>
      <w:r w:rsidRPr="0078721D">
        <w:rPr>
          <w:rFonts w:eastAsia="Calibri"/>
          <w:bCs/>
        </w:rPr>
        <w:t xml:space="preserve">Также </w:t>
      </w:r>
      <w:r>
        <w:rPr>
          <w:rFonts w:eastAsia="Calibri"/>
          <w:bCs/>
        </w:rPr>
        <w:t>в патриотическом воспитании функционировали</w:t>
      </w:r>
      <w:r w:rsidRPr="0078721D">
        <w:rPr>
          <w:rFonts w:eastAsia="Calibri"/>
          <w:bCs/>
        </w:rPr>
        <w:t xml:space="preserve"> выставки «Хронограф Бурятии» (</w:t>
      </w:r>
      <w:r>
        <w:rPr>
          <w:rFonts w:eastAsia="Calibri"/>
          <w:bCs/>
        </w:rPr>
        <w:t>И</w:t>
      </w:r>
      <w:r w:rsidRPr="0078721D">
        <w:rPr>
          <w:rFonts w:eastAsia="Calibri"/>
          <w:bCs/>
        </w:rPr>
        <w:t>стория Бурятии), «Суута багшын соло» (посвященная 140-летию со дня рождения Санжи-Цыбик Цыбикова</w:t>
      </w:r>
      <w:r w:rsidR="004419C0">
        <w:rPr>
          <w:rFonts w:eastAsia="Calibri"/>
          <w:bCs/>
        </w:rPr>
        <w:t xml:space="preserve"> – </w:t>
      </w:r>
      <w:r w:rsidRPr="0078721D">
        <w:rPr>
          <w:rFonts w:eastAsia="Calibri"/>
          <w:bCs/>
        </w:rPr>
        <w:t>ламы</w:t>
      </w:r>
      <w:r w:rsidR="004419C0">
        <w:rPr>
          <w:rFonts w:eastAsia="Calibri"/>
          <w:bCs/>
        </w:rPr>
        <w:t>-</w:t>
      </w:r>
      <w:r w:rsidRPr="0078721D">
        <w:rPr>
          <w:rFonts w:eastAsia="Calibri"/>
          <w:bCs/>
        </w:rPr>
        <w:t xml:space="preserve">скульптора), </w:t>
      </w:r>
      <w:r>
        <w:rPr>
          <w:rFonts w:eastAsia="Calibri"/>
          <w:bCs/>
        </w:rPr>
        <w:t>«Многоликая Бурятия», «Байкал. Преображение», «Искусство куклы», «Ми</w:t>
      </w:r>
      <w:r w:rsidR="004419C0">
        <w:rPr>
          <w:rFonts w:eastAsia="Calibri"/>
          <w:bCs/>
        </w:rPr>
        <w:t xml:space="preserve">стерия Цам «Дуйнхор. </w:t>
      </w:r>
      <w:r>
        <w:rPr>
          <w:rFonts w:eastAsia="Calibri"/>
          <w:bCs/>
        </w:rPr>
        <w:t>Ожившая мандала», «Черный квадрат», «Тотемы</w:t>
      </w:r>
      <w:r w:rsidR="004419C0">
        <w:rPr>
          <w:rFonts w:eastAsia="Calibri"/>
          <w:bCs/>
        </w:rPr>
        <w:t xml:space="preserve"> и хранители», «Родная Бурятия», выставка к</w:t>
      </w:r>
      <w:r w:rsidR="004419C0" w:rsidRPr="004419C0">
        <w:t xml:space="preserve"> </w:t>
      </w:r>
      <w:r w:rsidR="004419C0" w:rsidRPr="00321425">
        <w:t xml:space="preserve">165-летию со дня рождения выдающегося российского дипломата, религиозного и общественного деятеля Агвана Доржиева (1853-1938), </w:t>
      </w:r>
      <w:r w:rsidR="004419C0" w:rsidRPr="00321425">
        <w:rPr>
          <w:rFonts w:eastAsia="Calibri"/>
          <w:bCs/>
        </w:rPr>
        <w:t>«На небе ярче нет звезды», посвященная 100-летию со дня рождения народного артиста РСФСР Б.М. Балдакова, «Праздник первоклассника. Школьные годы чудесные»</w:t>
      </w:r>
      <w:r w:rsidR="004419C0">
        <w:rPr>
          <w:rFonts w:eastAsia="Calibri"/>
          <w:bCs/>
        </w:rPr>
        <w:t xml:space="preserve"> (советский период).</w:t>
      </w:r>
    </w:p>
    <w:p w:rsidR="00A74E33" w:rsidRDefault="00A74E33" w:rsidP="00A74E33">
      <w:pPr>
        <w:ind w:firstLine="709"/>
      </w:pPr>
      <w:proofErr w:type="gramStart"/>
      <w:r>
        <w:t>В</w:t>
      </w:r>
      <w:proofErr w:type="gramEnd"/>
      <w:r>
        <w:t xml:space="preserve"> </w:t>
      </w:r>
      <w:proofErr w:type="gramStart"/>
      <w:r>
        <w:t>Новоселенгинском</w:t>
      </w:r>
      <w:proofErr w:type="gramEnd"/>
      <w:r>
        <w:t xml:space="preserve"> музее декабристов проведены мероприятия:</w:t>
      </w:r>
    </w:p>
    <w:p w:rsidR="00A74E33" w:rsidRDefault="005C582B" w:rsidP="00A74E33">
      <w:pPr>
        <w:ind w:firstLine="709"/>
        <w:jc w:val="both"/>
      </w:pPr>
      <w:r>
        <w:t xml:space="preserve">- 26 апреля – вечер </w:t>
      </w:r>
      <w:r w:rsidR="00A74E33">
        <w:t>памяти Н.А.</w:t>
      </w:r>
      <w:r>
        <w:t xml:space="preserve"> </w:t>
      </w:r>
      <w:r w:rsidR="00A74E33">
        <w:t>Бестужеву. посвященной 227-летию со дня его рождения</w:t>
      </w:r>
      <w:proofErr w:type="gramStart"/>
      <w:r w:rsidR="00A74E33">
        <w:t>.(</w:t>
      </w:r>
      <w:proofErr w:type="gramEnd"/>
      <w:r w:rsidR="00A74E33">
        <w:t>исторический перфоманс);</w:t>
      </w:r>
    </w:p>
    <w:p w:rsidR="00A74E33" w:rsidRDefault="00A74E33" w:rsidP="00A74E33">
      <w:pPr>
        <w:ind w:firstLine="709"/>
        <w:jc w:val="both"/>
      </w:pPr>
      <w:r>
        <w:t>- 9 мая – проведение кинолектория «Страницы великой победы» для учащихся Загустайской СОШ;</w:t>
      </w:r>
    </w:p>
    <w:p w:rsidR="00A74E33" w:rsidRDefault="00A74E33" w:rsidP="00A74E33">
      <w:pPr>
        <w:ind w:firstLine="709"/>
        <w:jc w:val="both"/>
      </w:pPr>
      <w:r>
        <w:t>- 6 июня -  праздник пушкинской поэзии «Я в гости к Пушкину спешу»;</w:t>
      </w:r>
    </w:p>
    <w:p w:rsidR="00A74E33" w:rsidRDefault="00A74E33" w:rsidP="00A74E33">
      <w:pPr>
        <w:ind w:firstLine="709"/>
        <w:jc w:val="both"/>
      </w:pPr>
      <w:r>
        <w:t>- 10 июня – ко Дню России проведен конкурс плакатов «Наша Родина – Россия»;</w:t>
      </w:r>
    </w:p>
    <w:p w:rsidR="00A74E33" w:rsidRDefault="00A74E33" w:rsidP="00A74E33">
      <w:pPr>
        <w:ind w:firstLine="709"/>
        <w:jc w:val="both"/>
      </w:pPr>
      <w:r>
        <w:t>- 22 июня – проведен кинолекторий, посвященный  Дню памяти и скорби «Свеча памяти».</w:t>
      </w:r>
    </w:p>
    <w:p w:rsidR="005C582B" w:rsidRDefault="005C582B" w:rsidP="005C582B">
      <w:pPr>
        <w:ind w:firstLine="709"/>
        <w:jc w:val="both"/>
      </w:pPr>
      <w:r>
        <w:t>- 4 сентября - для учащихся 7-8 классов Новоселенгинской СОШ проведен информационный час «Терроризм: как не стать его жертвой», посвященный Дню солидарности в борьбе с терроризмом.</w:t>
      </w:r>
    </w:p>
    <w:p w:rsidR="005C582B" w:rsidRDefault="005C582B" w:rsidP="005C582B">
      <w:pPr>
        <w:ind w:firstLine="709"/>
        <w:jc w:val="both"/>
      </w:pPr>
      <w:r>
        <w:t xml:space="preserve">- 29 ноября – проведение киносеанса «На Севастопольских бастионах», посвященного 222-летию со дня формирования Селенгинского пехотного полка для учащихся Новоселенгинской СОШ и </w:t>
      </w:r>
      <w:proofErr w:type="gramStart"/>
      <w:r>
        <w:t>школы-интернат</w:t>
      </w:r>
      <w:proofErr w:type="gramEnd"/>
      <w:r>
        <w:t>.</w:t>
      </w:r>
    </w:p>
    <w:p w:rsidR="005C582B" w:rsidRDefault="005C582B" w:rsidP="00A74E33">
      <w:pPr>
        <w:ind w:firstLine="709"/>
        <w:jc w:val="both"/>
      </w:pPr>
    </w:p>
    <w:p w:rsidR="00A74E33" w:rsidRPr="00E379DF" w:rsidRDefault="00A74E33" w:rsidP="00A74E33">
      <w:pPr>
        <w:ind w:firstLine="709"/>
        <w:jc w:val="both"/>
        <w:rPr>
          <w:b/>
          <w:bCs/>
        </w:rPr>
      </w:pPr>
      <w:r w:rsidRPr="00E379DF">
        <w:rPr>
          <w:b/>
          <w:bCs/>
        </w:rPr>
        <w:t>5.1.</w:t>
      </w:r>
      <w:r>
        <w:rPr>
          <w:b/>
          <w:bCs/>
        </w:rPr>
        <w:t>3</w:t>
      </w:r>
      <w:r w:rsidRPr="00E379DF">
        <w:rPr>
          <w:b/>
          <w:bCs/>
        </w:rPr>
        <w:t>. Эстетическое воспитание</w:t>
      </w:r>
    </w:p>
    <w:p w:rsidR="00A74E33" w:rsidRPr="00E379DF" w:rsidRDefault="00A74E33" w:rsidP="00A74E33">
      <w:pPr>
        <w:ind w:firstLine="709"/>
        <w:jc w:val="both"/>
        <w:rPr>
          <w:rFonts w:eastAsia="TimesNewRomanPSMT"/>
        </w:rPr>
      </w:pPr>
      <w:r w:rsidRPr="00E379DF">
        <w:rPr>
          <w:rFonts w:eastAsia="TimesNewRomanPSMT"/>
        </w:rPr>
        <w:t xml:space="preserve">Важнейшим фактором целенаправленного эстетического воздействия на личность является культура, т. к. в ней концентрируется и материализуется эстетическое отношение. Любое культурно-образовательное мероприятие, проходящее на базе музея, включает в себя эстетическую составляющую. </w:t>
      </w:r>
    </w:p>
    <w:p w:rsidR="00A74E33" w:rsidRPr="00E379DF" w:rsidRDefault="00A74E33" w:rsidP="00A74E33">
      <w:pPr>
        <w:ind w:firstLine="709"/>
        <w:jc w:val="both"/>
        <w:rPr>
          <w:rFonts w:eastAsia="TimesNewRomanPSMT"/>
        </w:rPr>
      </w:pPr>
      <w:r w:rsidRPr="00E379DF">
        <w:rPr>
          <w:rFonts w:eastAsia="TimesNewRomanPSMT"/>
        </w:rPr>
        <w:t>В деятельности музея эстетические компоненты органично представлены во</w:t>
      </w:r>
      <w:r>
        <w:rPr>
          <w:rFonts w:eastAsia="TimesNewRomanPSMT"/>
        </w:rPr>
        <w:t xml:space="preserve"> </w:t>
      </w:r>
      <w:r w:rsidRPr="00E379DF">
        <w:rPr>
          <w:rFonts w:eastAsia="TimesNewRomanPSMT"/>
        </w:rPr>
        <w:t xml:space="preserve">множестве сфер, начиная от полиграфической продукции (билеты, афиши, пресс-релизы, флайеры), работы с посетителями, концепции развития до самой экспозиции. </w:t>
      </w:r>
    </w:p>
    <w:p w:rsidR="00A74E33" w:rsidRPr="00E379DF" w:rsidRDefault="00A74E33" w:rsidP="00A74E33">
      <w:pPr>
        <w:ind w:firstLine="709"/>
        <w:jc w:val="both"/>
        <w:rPr>
          <w:rFonts w:eastAsia="TimesNewRomanPSMT"/>
        </w:rPr>
      </w:pPr>
      <w:r w:rsidRPr="00E379DF">
        <w:rPr>
          <w:rFonts w:eastAsia="TimesNewRomanPSMT"/>
        </w:rPr>
        <w:t xml:space="preserve">Особое внимание эстетическому началу уделяется при создании новых экспозиций. </w:t>
      </w:r>
    </w:p>
    <w:p w:rsidR="00A74E33" w:rsidRPr="00E379DF" w:rsidRDefault="00A74E33" w:rsidP="00A74E33">
      <w:pPr>
        <w:ind w:firstLine="709"/>
        <w:jc w:val="both"/>
        <w:rPr>
          <w:rFonts w:eastAsia="TimesNewRomanPSMT"/>
        </w:rPr>
      </w:pPr>
      <w:r w:rsidRPr="00E379DF">
        <w:rPr>
          <w:rFonts w:eastAsia="TimesNewRomanPSMT"/>
        </w:rPr>
        <w:t xml:space="preserve">Постоянной традицией в музее стали открытия выставок с участием музыкантов и певцов различных направлений. На художественных выставках используется подходящая по теме музыка – классическая, этническая, которая помогает посетителю глубже окунуться в мир </w:t>
      </w:r>
      <w:proofErr w:type="gramStart"/>
      <w:r w:rsidRPr="00E379DF">
        <w:rPr>
          <w:rFonts w:eastAsia="TimesNewRomanPSMT"/>
        </w:rPr>
        <w:t>прекрасного</w:t>
      </w:r>
      <w:proofErr w:type="gramEnd"/>
      <w:r w:rsidRPr="00E379DF">
        <w:rPr>
          <w:rFonts w:eastAsia="TimesNewRomanPSMT"/>
        </w:rPr>
        <w:t xml:space="preserve">. Немаловажную роль в эстетическом воспитании подрастающего поколения играют действующие музейные кружки и студии. </w:t>
      </w:r>
    </w:p>
    <w:p w:rsidR="00A74E33" w:rsidRDefault="00A74E33" w:rsidP="00A74E33">
      <w:pPr>
        <w:ind w:firstLine="851"/>
        <w:jc w:val="both"/>
        <w:rPr>
          <w:rFonts w:eastAsia="Calibri"/>
          <w:bCs/>
        </w:rPr>
      </w:pPr>
      <w:r>
        <w:rPr>
          <w:rFonts w:eastAsia="Calibri"/>
          <w:bCs/>
        </w:rPr>
        <w:t xml:space="preserve">Все мероприятия Художественного музея - экскурсии, лекции, работа кружков и мастер-классы, а также проведения выставок направлены на воспитание у подрастающего поколения и населения чувства прекрасного и направлены на эстетическое воспитание. </w:t>
      </w:r>
    </w:p>
    <w:p w:rsidR="00A74E33" w:rsidRDefault="00A74E33" w:rsidP="00A74E33">
      <w:pPr>
        <w:ind w:firstLine="851"/>
        <w:jc w:val="both"/>
        <w:rPr>
          <w:rFonts w:eastAsia="Calibri"/>
          <w:bCs/>
        </w:rPr>
      </w:pPr>
      <w:r>
        <w:rPr>
          <w:rFonts w:eastAsia="Calibri"/>
          <w:bCs/>
        </w:rPr>
        <w:t>Национальный музей провел конкурс детских рисунков «Свет буддийской веры» в рамках проведения Международного фестиваля духовной и материальной культуры, посвященного Пандито Хамбо ламе XII Даши Доржи Этигэлову «Подношение десяти драгоценностям».</w:t>
      </w:r>
    </w:p>
    <w:p w:rsidR="00A74E33" w:rsidRDefault="00A74E33" w:rsidP="00A74E33">
      <w:pPr>
        <w:ind w:firstLine="851"/>
        <w:jc w:val="both"/>
        <w:rPr>
          <w:rFonts w:eastAsia="Calibri"/>
          <w:bCs/>
        </w:rPr>
      </w:pPr>
      <w:r>
        <w:rPr>
          <w:color w:val="000000"/>
          <w:shd w:val="clear" w:color="auto" w:fill="FFFFFF"/>
        </w:rPr>
        <w:lastRenderedPageBreak/>
        <w:t>Также музей провел региональный этап конкурса для детей «Спасибо деду за Победу», посвященного Победе Советского народа в Великой Отечественной войне.</w:t>
      </w:r>
    </w:p>
    <w:p w:rsidR="00A74E33" w:rsidRPr="00E379DF" w:rsidRDefault="00A74E33" w:rsidP="00A74E33">
      <w:pPr>
        <w:ind w:firstLine="709"/>
        <w:jc w:val="both"/>
        <w:rPr>
          <w:rFonts w:eastAsia="TimesNewRomanPSMT"/>
        </w:rPr>
      </w:pPr>
    </w:p>
    <w:p w:rsidR="00AC2B4E" w:rsidRDefault="00AC2B4E" w:rsidP="00A74E33">
      <w:pPr>
        <w:shd w:val="clear" w:color="auto" w:fill="FFFFFF" w:themeFill="background1"/>
        <w:jc w:val="center"/>
        <w:rPr>
          <w:b/>
        </w:rPr>
      </w:pPr>
    </w:p>
    <w:p w:rsidR="00A74E33" w:rsidRPr="00E379DF" w:rsidRDefault="00A74E33" w:rsidP="00A74E33">
      <w:pPr>
        <w:shd w:val="clear" w:color="auto" w:fill="FFFFFF" w:themeFill="background1"/>
        <w:jc w:val="center"/>
        <w:rPr>
          <w:b/>
        </w:rPr>
      </w:pPr>
      <w:r w:rsidRPr="00E379DF">
        <w:rPr>
          <w:b/>
        </w:rPr>
        <w:t>5.1.</w:t>
      </w:r>
      <w:r>
        <w:rPr>
          <w:b/>
        </w:rPr>
        <w:t>4</w:t>
      </w:r>
      <w:r w:rsidRPr="00E379DF">
        <w:rPr>
          <w:b/>
        </w:rPr>
        <w:t>. Формирование туристической привлекательности региона.</w:t>
      </w:r>
    </w:p>
    <w:p w:rsidR="00A74E33" w:rsidRPr="00E379DF" w:rsidRDefault="00A74E33" w:rsidP="00A74E33">
      <w:pPr>
        <w:shd w:val="clear" w:color="auto" w:fill="FFFFFF" w:themeFill="background1"/>
        <w:ind w:firstLine="709"/>
        <w:jc w:val="center"/>
        <w:rPr>
          <w:b/>
        </w:rPr>
      </w:pPr>
    </w:p>
    <w:p w:rsidR="00A74E33" w:rsidRPr="00E379DF" w:rsidRDefault="00A74E33" w:rsidP="00A74E33">
      <w:pPr>
        <w:shd w:val="clear" w:color="auto" w:fill="FFFFFF" w:themeFill="background1"/>
        <w:ind w:firstLine="709"/>
        <w:jc w:val="both"/>
      </w:pPr>
      <w:r w:rsidRPr="00E379DF">
        <w:t>Музей постоянно ведет работу по повышению собственной туристической привлекательности.</w:t>
      </w:r>
    </w:p>
    <w:p w:rsidR="00A74E33" w:rsidRPr="00E379DF" w:rsidRDefault="00A74E33" w:rsidP="00A74E33">
      <w:pPr>
        <w:shd w:val="clear" w:color="auto" w:fill="FFFFFF" w:themeFill="background1"/>
        <w:ind w:firstLine="709"/>
        <w:jc w:val="both"/>
      </w:pPr>
      <w:r w:rsidRPr="00E379DF">
        <w:t xml:space="preserve">Туристическим компаниям региона музей систематически направляет информацию о предлагаемых для гостей республики культурных продуктах и услугах. Национальный музей работает с различными категориями посетителей: жителями города, туристами, приезжающими в Бурятию из других регионов России, а также из-за границы. Знакомство с национальной культурой составляет важную часть визита гостей в Бурятию. Перспективным направлением работы музея для позиционирования на туристическом рынке является проведение увлекательных автобусных и пеших туров, которые дают возможность познакомиться с богатым фондом музея и получить подлинную информацию по истории, культуре, искусству и о природе нашей республики. </w:t>
      </w:r>
    </w:p>
    <w:p w:rsidR="00A74E33" w:rsidRPr="00E379DF" w:rsidRDefault="00A74E33" w:rsidP="00A74E33">
      <w:pPr>
        <w:shd w:val="clear" w:color="auto" w:fill="FFFFFF" w:themeFill="background1"/>
        <w:ind w:firstLine="709"/>
        <w:jc w:val="both"/>
      </w:pPr>
      <w:r w:rsidRPr="00E379DF">
        <w:t>Музей имеет в собственности пассажирские автобусы на 20 и</w:t>
      </w:r>
      <w:r>
        <w:t xml:space="preserve"> </w:t>
      </w:r>
      <w:r w:rsidRPr="00E379DF">
        <w:t xml:space="preserve">10  мест  для осуществления туристических экскурсий структурным подразделениям музея. </w:t>
      </w:r>
    </w:p>
    <w:p w:rsidR="00A74E33" w:rsidRPr="00E379DF" w:rsidRDefault="00A74E33" w:rsidP="00A74E33">
      <w:pPr>
        <w:shd w:val="clear" w:color="auto" w:fill="FFFFFF" w:themeFill="background1"/>
        <w:ind w:firstLine="709"/>
        <w:jc w:val="both"/>
      </w:pPr>
      <w:r w:rsidRPr="00E379DF">
        <w:t xml:space="preserve">Также для туристических компаний региона музей постоянно оказывает информационно-консультационную и методическую помощь по вопросам проведения экскурсий, поиску и подбору материалов по истории, основным достопримечательностям </w:t>
      </w:r>
      <w:proofErr w:type="gramStart"/>
      <w:r w:rsidRPr="00E379DF">
        <w:t>г</w:t>
      </w:r>
      <w:proofErr w:type="gramEnd"/>
      <w:r w:rsidRPr="00E379DF">
        <w:t>.</w:t>
      </w:r>
      <w:r>
        <w:t xml:space="preserve"> </w:t>
      </w:r>
      <w:r w:rsidRPr="00E379DF">
        <w:t xml:space="preserve">Улан-Удэ и Республики Бурятия. </w:t>
      </w:r>
    </w:p>
    <w:p w:rsidR="00A74E33" w:rsidRDefault="00A74E33" w:rsidP="00A74E33">
      <w:pPr>
        <w:shd w:val="clear" w:color="auto" w:fill="FFFFFF" w:themeFill="background1"/>
        <w:ind w:firstLine="709"/>
        <w:jc w:val="both"/>
      </w:pPr>
      <w:r w:rsidRPr="00E379DF">
        <w:t>В рамках программы импортозамещения, развития внутреннего туризма, услуги Национального музея вошли в программу брендового культурно-познавательного маршрута «Легенды Бурятии», который будет представлен всеми ведущими туристическими агентствами России</w:t>
      </w:r>
      <w:r>
        <w:t>. В частности, в программу вошло</w:t>
      </w:r>
      <w:r w:rsidRPr="00E379DF">
        <w:t xml:space="preserve"> интерактив</w:t>
      </w:r>
      <w:r>
        <w:t xml:space="preserve">ное занятие </w:t>
      </w:r>
      <w:r w:rsidRPr="00E379DF">
        <w:t>«Традиции бурятского чаепития»</w:t>
      </w:r>
      <w:r>
        <w:t>, разработанное</w:t>
      </w:r>
      <w:r w:rsidRPr="00E379DF">
        <w:t xml:space="preserve"> сотрудниками Музея истории им.</w:t>
      </w:r>
      <w:r>
        <w:t xml:space="preserve"> </w:t>
      </w:r>
      <w:r w:rsidRPr="00E379DF">
        <w:t>М.Н.</w:t>
      </w:r>
      <w:r>
        <w:t xml:space="preserve"> Хангалова и</w:t>
      </w:r>
      <w:r w:rsidRPr="00E379DF">
        <w:t xml:space="preserve"> посещение Новоселенгинского музея декабристов.  </w:t>
      </w:r>
    </w:p>
    <w:p w:rsidR="00AD66ED" w:rsidRPr="00321425" w:rsidRDefault="00AD66ED" w:rsidP="00AD66ED">
      <w:pPr>
        <w:pStyle w:val="a5"/>
        <w:spacing w:after="0" w:line="240" w:lineRule="auto"/>
        <w:ind w:left="0" w:firstLine="709"/>
        <w:contextualSpacing w:val="0"/>
        <w:jc w:val="both"/>
        <w:rPr>
          <w:sz w:val="24"/>
          <w:szCs w:val="24"/>
        </w:rPr>
      </w:pPr>
      <w:r>
        <w:rPr>
          <w:sz w:val="24"/>
          <w:szCs w:val="24"/>
        </w:rPr>
        <w:t>Музей принял активное участие в работе Международного музейного форума «</w:t>
      </w:r>
      <w:r w:rsidRPr="00321425">
        <w:rPr>
          <w:sz w:val="24"/>
          <w:szCs w:val="24"/>
        </w:rPr>
        <w:t>Интермузей-2018</w:t>
      </w:r>
      <w:r>
        <w:rPr>
          <w:sz w:val="24"/>
          <w:szCs w:val="24"/>
        </w:rPr>
        <w:t>»</w:t>
      </w:r>
      <w:r w:rsidRPr="00321425">
        <w:rPr>
          <w:sz w:val="24"/>
          <w:szCs w:val="24"/>
        </w:rPr>
        <w:t xml:space="preserve"> </w:t>
      </w:r>
      <w:r>
        <w:rPr>
          <w:sz w:val="24"/>
          <w:szCs w:val="24"/>
        </w:rPr>
        <w:t>с</w:t>
      </w:r>
      <w:r w:rsidRPr="00321425">
        <w:rPr>
          <w:sz w:val="24"/>
          <w:szCs w:val="24"/>
        </w:rPr>
        <w:t xml:space="preserve"> </w:t>
      </w:r>
      <w:r>
        <w:rPr>
          <w:sz w:val="24"/>
          <w:szCs w:val="24"/>
        </w:rPr>
        <w:t xml:space="preserve">инклюзивным проектом </w:t>
      </w:r>
      <w:r w:rsidRPr="00321425">
        <w:rPr>
          <w:sz w:val="24"/>
          <w:szCs w:val="24"/>
        </w:rPr>
        <w:t>«Тактильная юрта» (Бороноева Т.А.</w:t>
      </w:r>
      <w:r>
        <w:rPr>
          <w:sz w:val="24"/>
          <w:szCs w:val="24"/>
        </w:rPr>
        <w:t>, Галсанова С.З.,</w:t>
      </w:r>
      <w:r w:rsidRPr="00321425">
        <w:rPr>
          <w:sz w:val="24"/>
          <w:szCs w:val="24"/>
        </w:rPr>
        <w:t xml:space="preserve"> 31 мая – 4 июня</w:t>
      </w:r>
      <w:r>
        <w:rPr>
          <w:sz w:val="24"/>
          <w:szCs w:val="24"/>
        </w:rPr>
        <w:t>,</w:t>
      </w:r>
      <w:r w:rsidRPr="00AD66ED">
        <w:rPr>
          <w:sz w:val="24"/>
          <w:szCs w:val="24"/>
        </w:rPr>
        <w:t xml:space="preserve"> </w:t>
      </w:r>
      <w:proofErr w:type="gramStart"/>
      <w:r w:rsidRPr="00321425">
        <w:rPr>
          <w:sz w:val="24"/>
          <w:szCs w:val="24"/>
        </w:rPr>
        <w:t>г</w:t>
      </w:r>
      <w:proofErr w:type="gramEnd"/>
      <w:r w:rsidRPr="00321425">
        <w:rPr>
          <w:sz w:val="24"/>
          <w:szCs w:val="24"/>
        </w:rPr>
        <w:t>. Москва)</w:t>
      </w:r>
      <w:r>
        <w:rPr>
          <w:sz w:val="24"/>
          <w:szCs w:val="24"/>
        </w:rPr>
        <w:t>.</w:t>
      </w:r>
      <w:r w:rsidRPr="00321425">
        <w:rPr>
          <w:sz w:val="24"/>
          <w:szCs w:val="24"/>
        </w:rPr>
        <w:t xml:space="preserve"> </w:t>
      </w:r>
    </w:p>
    <w:p w:rsidR="00AD66ED" w:rsidRDefault="00633A8F" w:rsidP="00AD66ED">
      <w:pPr>
        <w:pStyle w:val="a5"/>
        <w:spacing w:after="0" w:line="240" w:lineRule="auto"/>
        <w:ind w:left="0" w:firstLine="709"/>
        <w:contextualSpacing w:val="0"/>
        <w:jc w:val="both"/>
        <w:rPr>
          <w:sz w:val="24"/>
          <w:szCs w:val="24"/>
        </w:rPr>
      </w:pPr>
      <w:r>
        <w:rPr>
          <w:sz w:val="24"/>
          <w:szCs w:val="24"/>
        </w:rPr>
        <w:t xml:space="preserve">В </w:t>
      </w:r>
      <w:r w:rsidR="00AD66ED" w:rsidRPr="00321425">
        <w:rPr>
          <w:sz w:val="24"/>
          <w:szCs w:val="24"/>
        </w:rPr>
        <w:t>август</w:t>
      </w:r>
      <w:r>
        <w:rPr>
          <w:sz w:val="24"/>
          <w:szCs w:val="24"/>
        </w:rPr>
        <w:t>е</w:t>
      </w:r>
      <w:r w:rsidR="00AD66ED" w:rsidRPr="00321425">
        <w:rPr>
          <w:sz w:val="24"/>
          <w:szCs w:val="24"/>
        </w:rPr>
        <w:t xml:space="preserve"> – сентябр</w:t>
      </w:r>
      <w:r>
        <w:rPr>
          <w:sz w:val="24"/>
          <w:szCs w:val="24"/>
        </w:rPr>
        <w:t>е</w:t>
      </w:r>
      <w:r w:rsidR="00AD66ED" w:rsidRPr="00321425">
        <w:rPr>
          <w:sz w:val="24"/>
          <w:szCs w:val="24"/>
        </w:rPr>
        <w:t xml:space="preserve"> по культурно-туристическому маршруту «Легенды Бурятии» пр</w:t>
      </w:r>
      <w:r>
        <w:rPr>
          <w:sz w:val="24"/>
          <w:szCs w:val="24"/>
        </w:rPr>
        <w:t>ошли</w:t>
      </w:r>
      <w:r w:rsidR="00AD66ED" w:rsidRPr="00321425">
        <w:rPr>
          <w:sz w:val="24"/>
          <w:szCs w:val="24"/>
        </w:rPr>
        <w:t xml:space="preserve"> группы школьников из разных городов РФ на выставки «Хронограф Бурятии» и «Тактильная юрта» (около </w:t>
      </w:r>
      <w:r w:rsidR="00AD66ED">
        <w:rPr>
          <w:sz w:val="24"/>
          <w:szCs w:val="24"/>
        </w:rPr>
        <w:t>600</w:t>
      </w:r>
      <w:r>
        <w:rPr>
          <w:sz w:val="24"/>
          <w:szCs w:val="24"/>
        </w:rPr>
        <w:t xml:space="preserve"> детей</w:t>
      </w:r>
      <w:r w:rsidR="00AD66ED" w:rsidRPr="00321425">
        <w:rPr>
          <w:sz w:val="24"/>
          <w:szCs w:val="24"/>
        </w:rPr>
        <w:t xml:space="preserve">). </w:t>
      </w:r>
    </w:p>
    <w:p w:rsidR="00402B2D" w:rsidRPr="00321425" w:rsidRDefault="00402B2D" w:rsidP="00AD66ED">
      <w:pPr>
        <w:pStyle w:val="a5"/>
        <w:spacing w:after="0" w:line="240" w:lineRule="auto"/>
        <w:ind w:left="0" w:firstLine="709"/>
        <w:contextualSpacing w:val="0"/>
        <w:jc w:val="both"/>
        <w:rPr>
          <w:sz w:val="24"/>
          <w:szCs w:val="24"/>
        </w:rPr>
      </w:pPr>
      <w:r>
        <w:rPr>
          <w:sz w:val="24"/>
          <w:szCs w:val="24"/>
        </w:rPr>
        <w:t>Стоит отметить, в стационарных условиях одним самых привлекательных проектов в музее для туристов и высоких гостей является «Юрта улигершина» и проект «Тактильная юрта».</w:t>
      </w:r>
    </w:p>
    <w:p w:rsidR="00A74E33" w:rsidRPr="009B6520" w:rsidRDefault="00A74E33" w:rsidP="00A74E33">
      <w:pPr>
        <w:shd w:val="clear" w:color="auto" w:fill="FFFFFF"/>
        <w:tabs>
          <w:tab w:val="left" w:pos="426"/>
        </w:tabs>
        <w:ind w:firstLine="709"/>
        <w:jc w:val="both"/>
      </w:pPr>
      <w:r>
        <w:t>Национальный музей РБ</w:t>
      </w:r>
      <w:r w:rsidRPr="009B6520">
        <w:t xml:space="preserve"> осуществляет </w:t>
      </w:r>
      <w:r>
        <w:t>4</w:t>
      </w:r>
      <w:r w:rsidRPr="009B6520">
        <w:t xml:space="preserve"> турмаршрута:</w:t>
      </w:r>
    </w:p>
    <w:p w:rsidR="00A74E33" w:rsidRPr="0078721D" w:rsidRDefault="00A74E33" w:rsidP="00A74E33">
      <w:pPr>
        <w:shd w:val="clear" w:color="auto" w:fill="FFFFFF"/>
        <w:tabs>
          <w:tab w:val="left" w:pos="426"/>
        </w:tabs>
        <w:ind w:firstLine="709"/>
        <w:jc w:val="both"/>
      </w:pPr>
      <w:r w:rsidRPr="0078721D">
        <w:t>- «Золотые ст</w:t>
      </w:r>
      <w:r>
        <w:t>р</w:t>
      </w:r>
      <w:r w:rsidRPr="0078721D">
        <w:t>аницы истории Бурятии» – поездка в Новоселенгинский музей декабристов – в доступной форме знакомит с историей декабристского движения в Бурятии. Данный исторический маршрут попал в сборник военно-исторических маршрутов Российской Федерации. Это единственный проект из Республики Бурятия, позволяющий принимать экскурсионный поток со всей России. Уникальность данного культурно-исторического маршрута заключается в его научно-познавательной направленности для широкой аудитории, а также возможности раскрутить туристский потенциал не только района, но и республики в целом. Для растущего потока посетителей, в том числе туристов, в 2015 году был подготовлен и издан путеводитель «Селенгинск – перекресток вековых дорог: путеводитель по музею «Дом Д.Д. Стар</w:t>
      </w:r>
      <w:r>
        <w:t>ц</w:t>
      </w:r>
      <w:r w:rsidRPr="0078721D">
        <w:t>ева – музей декабристов».</w:t>
      </w:r>
    </w:p>
    <w:p w:rsidR="00A74E33" w:rsidRPr="0078721D" w:rsidRDefault="00A74E33" w:rsidP="00A74E33">
      <w:pPr>
        <w:shd w:val="clear" w:color="auto" w:fill="FFFFFF"/>
        <w:tabs>
          <w:tab w:val="left" w:pos="426"/>
        </w:tabs>
        <w:ind w:firstLine="709"/>
        <w:jc w:val="both"/>
      </w:pPr>
      <w:r w:rsidRPr="0078721D">
        <w:t xml:space="preserve">- «Старый Верхнеудинск» </w:t>
      </w:r>
      <w:r w:rsidRPr="0078721D">
        <w:rPr>
          <w:b/>
          <w:color w:val="000000"/>
        </w:rPr>
        <w:t>–</w:t>
      </w:r>
      <w:r w:rsidRPr="0078721D">
        <w:t xml:space="preserve"> маршрут проходит по исторической части города Улан-Удэ </w:t>
      </w:r>
      <w:r w:rsidRPr="0078721D">
        <w:rPr>
          <w:b/>
          <w:color w:val="000000"/>
        </w:rPr>
        <w:t>–</w:t>
      </w:r>
      <w:r w:rsidRPr="0078721D">
        <w:t xml:space="preserve"> от </w:t>
      </w:r>
      <w:r w:rsidRPr="0078721D">
        <w:rPr>
          <w:bCs/>
          <w:shd w:val="clear" w:color="auto" w:fill="FFFFFF"/>
        </w:rPr>
        <w:t>Одигитриевского</w:t>
      </w:r>
      <w:r w:rsidRPr="0078721D">
        <w:t xml:space="preserve"> собора до Площади Советов через ул</w:t>
      </w:r>
      <w:proofErr w:type="gramStart"/>
      <w:r w:rsidRPr="0078721D">
        <w:t>.Л</w:t>
      </w:r>
      <w:proofErr w:type="gramEnd"/>
      <w:r w:rsidRPr="0078721D">
        <w:t xml:space="preserve">енина. </w:t>
      </w:r>
    </w:p>
    <w:p w:rsidR="00A74E33" w:rsidRPr="0078721D" w:rsidRDefault="00A74E33" w:rsidP="00A74E33">
      <w:pPr>
        <w:pStyle w:val="af2"/>
        <w:tabs>
          <w:tab w:val="left" w:pos="426"/>
        </w:tabs>
        <w:spacing w:before="0" w:beforeAutospacing="0" w:after="0" w:afterAutospacing="0"/>
        <w:ind w:firstLine="709"/>
        <w:jc w:val="both"/>
      </w:pPr>
      <w:r w:rsidRPr="0078721D">
        <w:lastRenderedPageBreak/>
        <w:t xml:space="preserve">- «Сокровища буддийского учения» знакомит с выставкой «Сокровища буддийского искусства. Новые грани» в </w:t>
      </w:r>
      <w:r w:rsidR="00402B2D">
        <w:t>И</w:t>
      </w:r>
      <w:r w:rsidRPr="0078721D">
        <w:t xml:space="preserve">сторико-краеведческом центре им. М.Н. Хангалова и </w:t>
      </w:r>
      <w:r w:rsidR="00402B2D">
        <w:t xml:space="preserve">с </w:t>
      </w:r>
      <w:r w:rsidRPr="0078721D">
        <w:rPr>
          <w:shd w:val="clear" w:color="auto" w:fill="F9F9F9"/>
        </w:rPr>
        <w:t>Иволгинским дацан</w:t>
      </w:r>
      <w:r w:rsidR="00402B2D">
        <w:rPr>
          <w:shd w:val="clear" w:color="auto" w:fill="F9F9F9"/>
        </w:rPr>
        <w:t>ом</w:t>
      </w:r>
      <w:r w:rsidRPr="0078721D">
        <w:rPr>
          <w:shd w:val="clear" w:color="auto" w:fill="F9F9F9"/>
        </w:rPr>
        <w:t xml:space="preserve">. В дацане участникам рассказывают об истории дацана, который является </w:t>
      </w:r>
      <w:r w:rsidRPr="0078721D">
        <w:t xml:space="preserve">резиденцией Пандито Хамбо ламы </w:t>
      </w:r>
      <w:r w:rsidRPr="0078721D">
        <w:rPr>
          <w:b/>
          <w:color w:val="000000"/>
        </w:rPr>
        <w:t>–</w:t>
      </w:r>
      <w:r w:rsidRPr="0078721D">
        <w:t xml:space="preserve"> Главы Буддийской традиционной Сангхи России, центром буддизма России, крупным буддийским монастырским комплексом, памятником истории и архитектуры. </w:t>
      </w:r>
    </w:p>
    <w:p w:rsidR="00A74E33" w:rsidRDefault="00A74E33" w:rsidP="00A52FD1">
      <w:pPr>
        <w:pStyle w:val="a5"/>
        <w:tabs>
          <w:tab w:val="left" w:pos="426"/>
        </w:tabs>
        <w:spacing w:after="0" w:line="240" w:lineRule="auto"/>
        <w:ind w:left="0" w:firstLine="709"/>
        <w:contextualSpacing w:val="0"/>
        <w:jc w:val="both"/>
        <w:rPr>
          <w:rFonts w:eastAsia="Calibri"/>
          <w:bCs/>
          <w:sz w:val="24"/>
          <w:szCs w:val="24"/>
        </w:rPr>
      </w:pPr>
      <w:r w:rsidRPr="0078721D">
        <w:rPr>
          <w:rFonts w:eastAsia="Calibri"/>
          <w:bCs/>
          <w:sz w:val="24"/>
          <w:szCs w:val="24"/>
        </w:rPr>
        <w:t>- «</w:t>
      </w:r>
      <w:proofErr w:type="gramStart"/>
      <w:r w:rsidRPr="0078721D">
        <w:rPr>
          <w:rFonts w:eastAsia="Calibri"/>
          <w:bCs/>
          <w:sz w:val="24"/>
          <w:szCs w:val="24"/>
        </w:rPr>
        <w:t>Старый</w:t>
      </w:r>
      <w:proofErr w:type="gramEnd"/>
      <w:r w:rsidRPr="0078721D">
        <w:rPr>
          <w:rFonts w:eastAsia="Calibri"/>
          <w:bCs/>
          <w:sz w:val="24"/>
          <w:szCs w:val="24"/>
        </w:rPr>
        <w:t xml:space="preserve"> Верхнеудинск» (автобусная и пешая экскурсия).</w:t>
      </w:r>
    </w:p>
    <w:p w:rsidR="00CC713B" w:rsidRDefault="00A74E33" w:rsidP="00A52FD1">
      <w:pPr>
        <w:ind w:firstLine="709"/>
        <w:jc w:val="both"/>
        <w:rPr>
          <w:b/>
          <w:i/>
        </w:rPr>
      </w:pPr>
      <w:r>
        <w:rPr>
          <w:rFonts w:eastAsia="Calibri"/>
          <w:bCs/>
        </w:rPr>
        <w:t xml:space="preserve">- </w:t>
      </w:r>
      <w:r>
        <w:t>Т</w:t>
      </w:r>
      <w:r w:rsidRPr="00D476AB">
        <w:t>уристический маршрут по святым источникам Иволгинского района</w:t>
      </w:r>
      <w:r>
        <w:t xml:space="preserve"> (Музей природы Бурятии).</w:t>
      </w:r>
      <w:r w:rsidR="00CC713B" w:rsidRPr="00CC713B">
        <w:rPr>
          <w:b/>
          <w:i/>
        </w:rPr>
        <w:t xml:space="preserve"> </w:t>
      </w:r>
    </w:p>
    <w:p w:rsidR="00CC713B" w:rsidRPr="00CC713B" w:rsidRDefault="00CC713B" w:rsidP="00A52FD1">
      <w:pPr>
        <w:ind w:firstLine="709"/>
        <w:jc w:val="both"/>
        <w:rPr>
          <w:i/>
        </w:rPr>
      </w:pPr>
      <w:r w:rsidRPr="00CC713B">
        <w:rPr>
          <w:i/>
        </w:rPr>
        <w:t xml:space="preserve">В целом, в 2018 году музеем проведены следующие автобусные и пешие экскурсии: </w:t>
      </w:r>
    </w:p>
    <w:p w:rsidR="00CC713B" w:rsidRPr="00CC713B" w:rsidRDefault="00CC713B" w:rsidP="00A52FD1">
      <w:pPr>
        <w:ind w:firstLine="709"/>
        <w:jc w:val="both"/>
      </w:pPr>
      <w:r w:rsidRPr="00CC713B">
        <w:t>- путевая экскурсия в Новоселенгинск (</w:t>
      </w:r>
      <w:r>
        <w:t>2</w:t>
      </w:r>
      <w:r w:rsidRPr="00CC713B">
        <w:t>) (Иванов А.А.)</w:t>
      </w:r>
    </w:p>
    <w:p w:rsidR="00CC713B" w:rsidRPr="00CC713B" w:rsidRDefault="00CC713B" w:rsidP="00A52FD1">
      <w:pPr>
        <w:ind w:firstLine="709"/>
        <w:jc w:val="both"/>
      </w:pPr>
      <w:r w:rsidRPr="00CC713B">
        <w:t>- путевая экскурсия в Иволгинский дацан (</w:t>
      </w:r>
      <w:r>
        <w:t>2</w:t>
      </w:r>
      <w:r w:rsidRPr="00CC713B">
        <w:t>) (Логачева Е.А.)</w:t>
      </w:r>
    </w:p>
    <w:p w:rsidR="00CC713B" w:rsidRPr="00CC713B" w:rsidRDefault="00CC713B" w:rsidP="00A52FD1">
      <w:pPr>
        <w:ind w:firstLine="709"/>
        <w:jc w:val="both"/>
      </w:pPr>
      <w:r w:rsidRPr="00CC713B">
        <w:t>- путевая экскурсия по городу – дацан Римпоче Багша (</w:t>
      </w:r>
      <w:r>
        <w:t>3</w:t>
      </w:r>
      <w:r w:rsidRPr="00CC713B">
        <w:t>) (Иванов А.А.)</w:t>
      </w:r>
    </w:p>
    <w:p w:rsidR="00CC713B" w:rsidRPr="00CC713B" w:rsidRDefault="00CC713B" w:rsidP="00A52FD1">
      <w:pPr>
        <w:ind w:firstLine="709"/>
        <w:jc w:val="both"/>
      </w:pPr>
      <w:r w:rsidRPr="00CC713B">
        <w:t>- путевая экскурсия в Иволгинский дацан (5 июл</w:t>
      </w:r>
      <w:r>
        <w:t>я</w:t>
      </w:r>
      <w:r w:rsidRPr="00CC713B">
        <w:t>, август, сентябрь, 12 октября) (Логачева Е.А.)</w:t>
      </w:r>
    </w:p>
    <w:p w:rsidR="00CC713B" w:rsidRPr="00CC713B" w:rsidRDefault="00CC713B" w:rsidP="00A52FD1">
      <w:pPr>
        <w:ind w:firstLine="709"/>
        <w:jc w:val="both"/>
      </w:pPr>
      <w:r w:rsidRPr="00CC713B">
        <w:t>- путевая экскурсия в Новоселенгинск (2) (Логачева Е.А.)</w:t>
      </w:r>
    </w:p>
    <w:p w:rsidR="00CC713B" w:rsidRPr="00CC713B" w:rsidRDefault="00CC713B" w:rsidP="00A52FD1">
      <w:pPr>
        <w:ind w:firstLine="709"/>
        <w:jc w:val="both"/>
      </w:pPr>
      <w:r w:rsidRPr="00CC713B">
        <w:t>- пешеходная экскурсия по городу (2) (Логачева Е.А.)</w:t>
      </w:r>
    </w:p>
    <w:p w:rsidR="00CC713B" w:rsidRPr="00CC713B" w:rsidRDefault="00CC713B" w:rsidP="00A52FD1">
      <w:pPr>
        <w:ind w:firstLine="709"/>
        <w:jc w:val="both"/>
      </w:pPr>
      <w:r w:rsidRPr="00CC713B">
        <w:t xml:space="preserve">- путевая экскурсия в Иволгинский дацан (2) (Гуруева А.Ч.) </w:t>
      </w:r>
    </w:p>
    <w:p w:rsidR="00CC713B" w:rsidRPr="00CC713B" w:rsidRDefault="00CC713B" w:rsidP="00A52FD1">
      <w:pPr>
        <w:ind w:firstLine="709"/>
        <w:jc w:val="both"/>
      </w:pPr>
      <w:r w:rsidRPr="00CC713B">
        <w:t>- путевая экскурсия по городу (1) (24 октября / Галсанова С.З.)</w:t>
      </w:r>
    </w:p>
    <w:p w:rsidR="00CC713B" w:rsidRPr="00CC713B" w:rsidRDefault="00CC713B" w:rsidP="00A52FD1">
      <w:pPr>
        <w:ind w:firstLine="709"/>
        <w:jc w:val="both"/>
      </w:pPr>
      <w:r w:rsidRPr="00CC713B">
        <w:t>- путевая экскурсия в Иволгинский дацан (1) (24 октября /Галсанова С.З.)</w:t>
      </w:r>
    </w:p>
    <w:p w:rsidR="00CC713B" w:rsidRPr="00CC713B" w:rsidRDefault="00CC713B" w:rsidP="00A52FD1">
      <w:pPr>
        <w:ind w:firstLine="709"/>
        <w:jc w:val="both"/>
      </w:pPr>
      <w:r w:rsidRPr="00CC713B">
        <w:t>- путевая экскурсия в Новоселенгинск (1) (1 ноября / Фролов Д.А.)</w:t>
      </w:r>
    </w:p>
    <w:p w:rsidR="00CC713B" w:rsidRPr="00CC713B" w:rsidRDefault="00CC713B" w:rsidP="00A52FD1">
      <w:pPr>
        <w:ind w:firstLine="709"/>
        <w:jc w:val="both"/>
        <w:rPr>
          <w:i/>
        </w:rPr>
      </w:pPr>
      <w:r w:rsidRPr="00CC713B">
        <w:rPr>
          <w:i/>
        </w:rPr>
        <w:t xml:space="preserve">Итого: </w:t>
      </w:r>
      <w:r>
        <w:rPr>
          <w:i/>
        </w:rPr>
        <w:t>20</w:t>
      </w:r>
      <w:r w:rsidRPr="00CC713B">
        <w:rPr>
          <w:i/>
        </w:rPr>
        <w:t xml:space="preserve"> автобусных и пеших экскурсий</w:t>
      </w:r>
      <w:r>
        <w:rPr>
          <w:i/>
        </w:rPr>
        <w:t>.</w:t>
      </w:r>
    </w:p>
    <w:p w:rsidR="00A74E33" w:rsidRPr="00D476AB" w:rsidRDefault="00A74E33" w:rsidP="00402B2D">
      <w:pPr>
        <w:ind w:firstLine="709"/>
        <w:jc w:val="both"/>
      </w:pPr>
      <w:r>
        <w:t xml:space="preserve">Вместе с тем, научно-методический сектор по работе с муниципальными музеями продолжает работу о разработке привлекательных музейных турмаршрутов по уникальным природным и историческим местам </w:t>
      </w:r>
      <w:r w:rsidR="00AD66ED">
        <w:t xml:space="preserve">муниципальных </w:t>
      </w:r>
      <w:r>
        <w:t>районов</w:t>
      </w:r>
      <w:r w:rsidR="00AD66ED">
        <w:t xml:space="preserve"> Бурятии</w:t>
      </w:r>
      <w:r>
        <w:t>.</w:t>
      </w:r>
    </w:p>
    <w:p w:rsidR="00402B2D" w:rsidRDefault="00402B2D" w:rsidP="00402B2D">
      <w:pPr>
        <w:ind w:firstLine="709"/>
        <w:jc w:val="both"/>
        <w:rPr>
          <w:rFonts w:eastAsia="Calibri"/>
          <w:bCs/>
        </w:rPr>
      </w:pPr>
      <w:r w:rsidRPr="00D368F2">
        <w:rPr>
          <w:rFonts w:eastAsia="Calibri"/>
          <w:bCs/>
        </w:rPr>
        <w:t xml:space="preserve">В течение года </w:t>
      </w:r>
      <w:r>
        <w:rPr>
          <w:rFonts w:eastAsia="Calibri"/>
          <w:bCs/>
        </w:rPr>
        <w:t>Х</w:t>
      </w:r>
      <w:r w:rsidRPr="00D368F2">
        <w:rPr>
          <w:rFonts w:eastAsia="Calibri"/>
          <w:bCs/>
        </w:rPr>
        <w:t xml:space="preserve">удожественный музей </w:t>
      </w:r>
      <w:r>
        <w:rPr>
          <w:rFonts w:eastAsia="Calibri"/>
          <w:bCs/>
        </w:rPr>
        <w:t xml:space="preserve">им. Сампилова </w:t>
      </w:r>
      <w:r w:rsidRPr="00D368F2">
        <w:rPr>
          <w:rFonts w:eastAsia="Calibri"/>
          <w:bCs/>
        </w:rPr>
        <w:t>принимает множество гостей из различных регионов нашей страны, а также зарубежья. Проводит частые приемы и встречи</w:t>
      </w:r>
      <w:r>
        <w:rPr>
          <w:rFonts w:eastAsia="Calibri"/>
          <w:bCs/>
        </w:rPr>
        <w:t>,</w:t>
      </w:r>
      <w:r w:rsidRPr="00D368F2">
        <w:rPr>
          <w:rFonts w:eastAsia="Calibri"/>
          <w:bCs/>
        </w:rPr>
        <w:t xml:space="preserve"> как для групповых посещений, так и индивидуальных, которые в целом направлены также на формирование положительного имиджа республики и формирование туристической привлекательности региона. </w:t>
      </w:r>
    </w:p>
    <w:p w:rsidR="00402B2D" w:rsidRDefault="00402B2D" w:rsidP="00402B2D">
      <w:pPr>
        <w:ind w:firstLine="709"/>
        <w:contextualSpacing/>
        <w:jc w:val="both"/>
      </w:pPr>
      <w:r>
        <w:t xml:space="preserve">27 февраля в музее открылась </w:t>
      </w:r>
      <w:r w:rsidRPr="00A21E31">
        <w:t>фотовыставка «Уникальный мир Западной Монголии», организованная Национальным музеем Республики Бурятия</w:t>
      </w:r>
      <w:r>
        <w:t xml:space="preserve"> и </w:t>
      </w:r>
      <w:r w:rsidRPr="00A21E31">
        <w:t>Единой ассоциацией монгольских фот</w:t>
      </w:r>
      <w:proofErr w:type="gramStart"/>
      <w:r w:rsidRPr="00A21E31">
        <w:rPr>
          <w:lang w:val="en-US"/>
        </w:rPr>
        <w:t>o</w:t>
      </w:r>
      <w:proofErr w:type="gramEnd"/>
      <w:r w:rsidRPr="00A21E31">
        <w:t xml:space="preserve">графов при поддержке Министерства иностранных дел Монголии. </w:t>
      </w:r>
      <w:r>
        <w:t xml:space="preserve">На выставке присутствовал Генеральный консул Монголии в </w:t>
      </w:r>
      <w:proofErr w:type="gramStart"/>
      <w:r>
        <w:t>г</w:t>
      </w:r>
      <w:proofErr w:type="gramEnd"/>
      <w:r>
        <w:t>. Улан-Удэ, фотографы Монгольской ассоциации фотографов, фотографы Республики Бурятия.</w:t>
      </w:r>
      <w:r w:rsidRPr="00A21E31">
        <w:t xml:space="preserve"> </w:t>
      </w:r>
      <w:r>
        <w:t>Организаторы выставки ставили</w:t>
      </w:r>
      <w:r w:rsidRPr="00A21E31">
        <w:t xml:space="preserve"> цель ознакомить всех, кто интересуется фотографией и путешествиями с наиболее удачными маршрутами поездок по Запа</w:t>
      </w:r>
      <w:r>
        <w:t>дной Монголии, а также  собирали</w:t>
      </w:r>
      <w:r w:rsidRPr="00A21E31">
        <w:t xml:space="preserve"> участников для следующего  </w:t>
      </w:r>
      <w:r w:rsidRPr="00A21E31">
        <w:rPr>
          <w:lang w:val="en-US"/>
        </w:rPr>
        <w:t>II</w:t>
      </w:r>
      <w:r w:rsidRPr="00A21E31">
        <w:t xml:space="preserve"> международного фото-тура по Монголии и России, который </w:t>
      </w:r>
      <w:r>
        <w:t xml:space="preserve"> должен был пройти</w:t>
      </w:r>
      <w:r w:rsidRPr="00A21E31">
        <w:t xml:space="preserve"> в июне 2018 года н</w:t>
      </w:r>
      <w:r>
        <w:t>а территории Монголии и Бурятии.</w:t>
      </w:r>
    </w:p>
    <w:p w:rsidR="00402B2D" w:rsidRPr="00F30A4A" w:rsidRDefault="00402B2D" w:rsidP="00402B2D">
      <w:pPr>
        <w:ind w:firstLine="709"/>
        <w:contextualSpacing/>
        <w:jc w:val="both"/>
      </w:pPr>
      <w:r w:rsidRPr="00F30A4A">
        <w:t>21 июля в Художественном музее открылась выставка под названием «Очарование нэцкэ» в рамках перекрестного года Японии и России, при содействии Посольства Японии в г. Хабаровск. Выставка современных деревянных нэцке начала своё мировое турне в Ханое в начале 2018 г. Улан-Удэ стал третьим городом после Владивостока, в котором зрители смогут открыть для себя удивительный мир японских миниатюрных фигур.</w:t>
      </w:r>
    </w:p>
    <w:p w:rsidR="00402B2D" w:rsidRPr="00F30A4A" w:rsidRDefault="00402B2D" w:rsidP="00402B2D">
      <w:pPr>
        <w:ind w:firstLine="709"/>
        <w:jc w:val="both"/>
      </w:pPr>
      <w:r w:rsidRPr="00F30A4A">
        <w:t xml:space="preserve">На церемонии открытия присутствовал генеральный консул Японии в </w:t>
      </w:r>
      <w:proofErr w:type="gramStart"/>
      <w:r w:rsidRPr="00F30A4A">
        <w:t>г</w:t>
      </w:r>
      <w:proofErr w:type="gramEnd"/>
      <w:r w:rsidRPr="00F30A4A">
        <w:t xml:space="preserve">. Хабаровск Ямамото Хироюки, вице-консул по вопросам культуры и образования Мацумото Эйко, художественный руководитель Бурятского театра оперы и балета, руководитель культурного фонда М.Ивата  Морихиро Ивата, а также мастера (самураи) из Японии по ковке мечей, танцоры и музыканты. </w:t>
      </w:r>
    </w:p>
    <w:p w:rsidR="00402B2D" w:rsidRDefault="00402B2D" w:rsidP="00402B2D">
      <w:pPr>
        <w:ind w:firstLine="709"/>
        <w:jc w:val="both"/>
        <w:rPr>
          <w:rFonts w:eastAsia="Calibri"/>
          <w:bCs/>
        </w:rPr>
      </w:pPr>
      <w:r w:rsidRPr="000D726B">
        <w:rPr>
          <w:rFonts w:eastAsia="Calibri"/>
          <w:bCs/>
        </w:rPr>
        <w:t xml:space="preserve">17 декабря 2018 г. открылась выставка «Мировое наследие буддизма», организованная Национальным музеем Республики Бурятия, Культурным центром имени </w:t>
      </w:r>
      <w:r w:rsidRPr="000D726B">
        <w:rPr>
          <w:rFonts w:eastAsia="Calibri"/>
          <w:bCs/>
        </w:rPr>
        <w:lastRenderedPageBreak/>
        <w:t>Джавахарлала Неру при Посольстве Индии в Москве и Министерством культуры Индии в рамках Фестиваля Индии в России.</w:t>
      </w:r>
      <w:r>
        <w:rPr>
          <w:rFonts w:eastAsia="Calibri"/>
          <w:bCs/>
        </w:rPr>
        <w:t xml:space="preserve"> </w:t>
      </w:r>
      <w:r w:rsidRPr="000D726B">
        <w:rPr>
          <w:rFonts w:eastAsia="Calibri"/>
          <w:bCs/>
        </w:rPr>
        <w:t>На выставке присутствовал военный атташе Посольства Индии в Москве Раджеш Пушкхар, министр культуры Республики Бурятия Соелма</w:t>
      </w:r>
      <w:r>
        <w:rPr>
          <w:rFonts w:eastAsia="Calibri"/>
          <w:bCs/>
        </w:rPr>
        <w:t xml:space="preserve"> </w:t>
      </w:r>
      <w:r w:rsidRPr="000D726B">
        <w:rPr>
          <w:rFonts w:eastAsia="Calibri"/>
          <w:bCs/>
        </w:rPr>
        <w:t>Дагаева, ректор Буддийскиго университета Даши Чойнхорлин им. Дамба Даржа</w:t>
      </w:r>
      <w:r>
        <w:rPr>
          <w:rFonts w:eastAsia="Calibri"/>
          <w:bCs/>
        </w:rPr>
        <w:t xml:space="preserve"> </w:t>
      </w:r>
      <w:r w:rsidRPr="000D726B">
        <w:rPr>
          <w:rFonts w:eastAsia="Calibri"/>
          <w:bCs/>
        </w:rPr>
        <w:t>Заяева</w:t>
      </w:r>
      <w:r>
        <w:rPr>
          <w:rFonts w:eastAsia="Calibri"/>
          <w:bCs/>
        </w:rPr>
        <w:t xml:space="preserve"> </w:t>
      </w:r>
      <w:r w:rsidRPr="000D726B">
        <w:rPr>
          <w:rFonts w:eastAsia="Calibri"/>
          <w:bCs/>
        </w:rPr>
        <w:t>Дашибалданов</w:t>
      </w:r>
      <w:r>
        <w:rPr>
          <w:rFonts w:eastAsia="Calibri"/>
          <w:bCs/>
        </w:rPr>
        <w:t xml:space="preserve"> </w:t>
      </w:r>
      <w:r w:rsidRPr="000D726B">
        <w:rPr>
          <w:rFonts w:eastAsia="Calibri"/>
          <w:bCs/>
        </w:rPr>
        <w:t>Дымбрыл</w:t>
      </w:r>
      <w:r>
        <w:rPr>
          <w:rFonts w:eastAsia="Calibri"/>
          <w:bCs/>
        </w:rPr>
        <w:t xml:space="preserve"> </w:t>
      </w:r>
      <w:r w:rsidRPr="000D726B">
        <w:rPr>
          <w:rFonts w:eastAsia="Calibri"/>
          <w:bCs/>
        </w:rPr>
        <w:t>багша.</w:t>
      </w:r>
      <w:r w:rsidR="00FB6670">
        <w:rPr>
          <w:rFonts w:eastAsia="Calibri"/>
          <w:bCs/>
        </w:rPr>
        <w:t xml:space="preserve"> </w:t>
      </w:r>
      <w:r w:rsidRPr="000D726B">
        <w:rPr>
          <w:rFonts w:eastAsia="Calibri"/>
          <w:bCs/>
        </w:rPr>
        <w:t>В экспозицию вошли 59 работ известного фотографа, режиссера, искусствоведа, буддолога</w:t>
      </w:r>
      <w:r>
        <w:rPr>
          <w:rFonts w:eastAsia="Calibri"/>
          <w:bCs/>
        </w:rPr>
        <w:t xml:space="preserve"> </w:t>
      </w:r>
      <w:r w:rsidRPr="000D726B">
        <w:rPr>
          <w:rFonts w:eastAsia="Calibri"/>
          <w:bCs/>
        </w:rPr>
        <w:t>Беной</w:t>
      </w:r>
      <w:r>
        <w:rPr>
          <w:rFonts w:eastAsia="Calibri"/>
          <w:bCs/>
        </w:rPr>
        <w:t xml:space="preserve"> </w:t>
      </w:r>
      <w:r w:rsidRPr="000D726B">
        <w:rPr>
          <w:rFonts w:eastAsia="Calibri"/>
          <w:bCs/>
        </w:rPr>
        <w:t>Бехля. Выставка  была дополнена показом 12 фильмов Б. Бехля об истории буддизма, специально переведенные для данной выставки.</w:t>
      </w:r>
      <w:r>
        <w:rPr>
          <w:rFonts w:eastAsia="Calibri"/>
          <w:bCs/>
        </w:rPr>
        <w:t xml:space="preserve"> </w:t>
      </w:r>
    </w:p>
    <w:p w:rsidR="00402B2D" w:rsidRDefault="00402B2D" w:rsidP="00402B2D">
      <w:pPr>
        <w:ind w:firstLine="709"/>
        <w:jc w:val="both"/>
        <w:rPr>
          <w:rFonts w:eastAsia="Calibri"/>
          <w:bCs/>
        </w:rPr>
      </w:pPr>
      <w:r>
        <w:rPr>
          <w:rFonts w:eastAsia="Calibri"/>
          <w:bCs/>
        </w:rPr>
        <w:t>В 2018 году работы из коллекции Художественного музея участвовали впервые в двух крупных межрегиональных проектах. Так, с декабря 2017 по 1 апреля 2018 года 5 работ И.К. Айвазовского были выставлены на выставке «Иван Айвазовский  - великий маринист» в Приморской картинной галерее</w:t>
      </w:r>
      <w:r w:rsidR="00FB6670">
        <w:rPr>
          <w:rFonts w:eastAsia="Calibri"/>
          <w:bCs/>
        </w:rPr>
        <w:t xml:space="preserve"> в </w:t>
      </w:r>
      <w:proofErr w:type="gramStart"/>
      <w:r w:rsidR="00FB6670">
        <w:rPr>
          <w:rFonts w:eastAsia="Calibri"/>
          <w:bCs/>
        </w:rPr>
        <w:t>г</w:t>
      </w:r>
      <w:proofErr w:type="gramEnd"/>
      <w:r w:rsidR="00FB6670">
        <w:rPr>
          <w:rFonts w:eastAsia="Calibri"/>
          <w:bCs/>
        </w:rPr>
        <w:t>. Владивосток</w:t>
      </w:r>
      <w:r>
        <w:rPr>
          <w:rFonts w:eastAsia="Calibri"/>
          <w:bCs/>
        </w:rPr>
        <w:t>. Выставка была посвящена 200-летию со дня рождения художника и собрала работы из 12 музеев России.</w:t>
      </w:r>
    </w:p>
    <w:p w:rsidR="00402B2D" w:rsidRPr="00D368F2" w:rsidRDefault="00402B2D" w:rsidP="00402B2D">
      <w:pPr>
        <w:ind w:firstLine="709"/>
        <w:jc w:val="both"/>
        <w:rPr>
          <w:rFonts w:eastAsia="Calibri"/>
          <w:bCs/>
        </w:rPr>
      </w:pPr>
      <w:r>
        <w:rPr>
          <w:rFonts w:eastAsia="Calibri"/>
          <w:bCs/>
        </w:rPr>
        <w:t>Работа «Закат в степи» великого русского художника-пейзажиста Архипа Куинджи впервые выстав</w:t>
      </w:r>
      <w:r w:rsidR="00FB6670">
        <w:rPr>
          <w:rFonts w:eastAsia="Calibri"/>
          <w:bCs/>
        </w:rPr>
        <w:t>лена</w:t>
      </w:r>
      <w:r>
        <w:rPr>
          <w:rFonts w:eastAsia="Calibri"/>
          <w:bCs/>
        </w:rPr>
        <w:t xml:space="preserve"> на большой выставке работ автора под названием «Архип Куинджи» в Государственной Третьяковской галерее. Выставка будет работать с 16 октября 2018 года по 17 февраля 2019 года.</w:t>
      </w:r>
      <w:r w:rsidR="00FB6670">
        <w:rPr>
          <w:rFonts w:eastAsia="Calibri"/>
          <w:bCs/>
        </w:rPr>
        <w:t xml:space="preserve"> Живописная работа музея стала одной из достойных украшений всего выставочного проекта.</w:t>
      </w:r>
    </w:p>
    <w:p w:rsidR="009D032F" w:rsidRDefault="009D032F" w:rsidP="00402B2D">
      <w:pPr>
        <w:ind w:firstLine="709"/>
        <w:jc w:val="both"/>
        <w:rPr>
          <w:rStyle w:val="apple-style-span"/>
          <w:rFonts w:eastAsiaTheme="majorEastAsia"/>
          <w:color w:val="000000"/>
        </w:rPr>
      </w:pPr>
      <w:proofErr w:type="gramStart"/>
      <w:r w:rsidRPr="008A1663">
        <w:rPr>
          <w:rStyle w:val="apple-style-span"/>
          <w:rFonts w:eastAsiaTheme="majorEastAsia"/>
          <w:color w:val="000000"/>
        </w:rPr>
        <w:t>В</w:t>
      </w:r>
      <w:proofErr w:type="gramEnd"/>
      <w:r w:rsidRPr="008A1663">
        <w:rPr>
          <w:rStyle w:val="apple-style-span"/>
          <w:rFonts w:eastAsiaTheme="majorEastAsia"/>
          <w:color w:val="000000"/>
        </w:rPr>
        <w:t xml:space="preserve"> </w:t>
      </w:r>
      <w:proofErr w:type="gramStart"/>
      <w:r>
        <w:rPr>
          <w:rStyle w:val="apple-style-span"/>
          <w:rFonts w:eastAsiaTheme="majorEastAsia"/>
          <w:color w:val="000000"/>
        </w:rPr>
        <w:t>Новоселенгинском</w:t>
      </w:r>
      <w:proofErr w:type="gramEnd"/>
      <w:r>
        <w:rPr>
          <w:rStyle w:val="apple-style-span"/>
          <w:rFonts w:eastAsiaTheme="majorEastAsia"/>
          <w:color w:val="000000"/>
        </w:rPr>
        <w:t xml:space="preserve"> музее декабристов</w:t>
      </w:r>
      <w:r w:rsidRPr="008A1663">
        <w:rPr>
          <w:rStyle w:val="apple-style-span"/>
          <w:rFonts w:eastAsiaTheme="majorEastAsia"/>
          <w:color w:val="000000"/>
        </w:rPr>
        <w:t xml:space="preserve"> разработан и действует тур маршрут «Уроки мужества и славы», в программу которого вхо</w:t>
      </w:r>
      <w:r>
        <w:rPr>
          <w:rStyle w:val="apple-style-span"/>
          <w:rFonts w:eastAsiaTheme="majorEastAsia"/>
          <w:color w:val="000000"/>
        </w:rPr>
        <w:t>дит посещение музея декабристов,</w:t>
      </w:r>
      <w:r w:rsidRPr="008A1663">
        <w:rPr>
          <w:rStyle w:val="apple-style-span"/>
          <w:rFonts w:eastAsiaTheme="majorEastAsia"/>
          <w:color w:val="000000"/>
        </w:rPr>
        <w:t xml:space="preserve"> </w:t>
      </w:r>
      <w:r>
        <w:rPr>
          <w:rStyle w:val="apple-style-span"/>
          <w:rFonts w:eastAsiaTheme="majorEastAsia"/>
          <w:color w:val="000000"/>
        </w:rPr>
        <w:t>м</w:t>
      </w:r>
      <w:r w:rsidRPr="008A1663">
        <w:rPr>
          <w:rStyle w:val="apple-style-span"/>
          <w:rFonts w:eastAsiaTheme="majorEastAsia"/>
          <w:color w:val="000000"/>
        </w:rPr>
        <w:t>емориал и утес «Англичанка».</w:t>
      </w:r>
      <w:r w:rsidRPr="009D032F">
        <w:rPr>
          <w:rStyle w:val="apple-style-span"/>
          <w:rFonts w:eastAsiaTheme="majorEastAsia"/>
          <w:color w:val="000000"/>
        </w:rPr>
        <w:t xml:space="preserve"> </w:t>
      </w:r>
      <w:r>
        <w:rPr>
          <w:rStyle w:val="apple-style-span"/>
          <w:rFonts w:eastAsiaTheme="majorEastAsia"/>
          <w:color w:val="000000"/>
        </w:rPr>
        <w:t>Кроме того, функционирует виртуальный музей «Буддизм на берегах Невы», создан виртуальный музей</w:t>
      </w:r>
      <w:r w:rsidRPr="008A1663">
        <w:rPr>
          <w:rStyle w:val="apple-style-span"/>
          <w:rFonts w:eastAsiaTheme="majorEastAsia"/>
          <w:color w:val="000000"/>
        </w:rPr>
        <w:t xml:space="preserve"> по экспозициям музея декабристов, историческим </w:t>
      </w:r>
      <w:r>
        <w:rPr>
          <w:rStyle w:val="apple-style-span"/>
          <w:rFonts w:eastAsiaTheme="majorEastAsia"/>
          <w:color w:val="000000"/>
        </w:rPr>
        <w:t>памятникам п. Новоселенгинск, пользуется спросом</w:t>
      </w:r>
      <w:r w:rsidRPr="008A1663">
        <w:rPr>
          <w:rStyle w:val="apple-style-span"/>
          <w:rFonts w:eastAsiaTheme="majorEastAsia"/>
          <w:color w:val="000000"/>
        </w:rPr>
        <w:t xml:space="preserve"> квест</w:t>
      </w:r>
      <w:r>
        <w:rPr>
          <w:rStyle w:val="apple-style-span"/>
          <w:rFonts w:eastAsiaTheme="majorEastAsia"/>
          <w:color w:val="000000"/>
        </w:rPr>
        <w:t>-</w:t>
      </w:r>
      <w:r w:rsidRPr="008A1663">
        <w:rPr>
          <w:rStyle w:val="apple-style-span"/>
          <w:rFonts w:eastAsiaTheme="majorEastAsia"/>
          <w:color w:val="000000"/>
        </w:rPr>
        <w:t>игр</w:t>
      </w:r>
      <w:r>
        <w:rPr>
          <w:rStyle w:val="apple-style-span"/>
          <w:rFonts w:eastAsiaTheme="majorEastAsia"/>
          <w:color w:val="000000"/>
        </w:rPr>
        <w:t>а</w:t>
      </w:r>
      <w:r w:rsidRPr="008A1663">
        <w:rPr>
          <w:rStyle w:val="apple-style-span"/>
          <w:rFonts w:eastAsiaTheme="majorEastAsia"/>
          <w:color w:val="000000"/>
        </w:rPr>
        <w:t xml:space="preserve"> «Тайны Селенгинского острога».</w:t>
      </w:r>
      <w:r>
        <w:rPr>
          <w:rStyle w:val="apple-style-span"/>
          <w:rFonts w:eastAsiaTheme="majorEastAsia"/>
          <w:color w:val="000000"/>
        </w:rPr>
        <w:t xml:space="preserve"> А п</w:t>
      </w:r>
      <w:r w:rsidRPr="008A1663">
        <w:rPr>
          <w:rStyle w:val="apple-style-span"/>
          <w:rFonts w:eastAsiaTheme="majorEastAsia"/>
          <w:color w:val="000000"/>
        </w:rPr>
        <w:t>роведение брейн-рингов «Тайны Селенгинского острога» и мини-спекта</w:t>
      </w:r>
      <w:r>
        <w:rPr>
          <w:rStyle w:val="apple-style-span"/>
          <w:rFonts w:eastAsiaTheme="majorEastAsia"/>
          <w:color w:val="000000"/>
        </w:rPr>
        <w:t>к</w:t>
      </w:r>
      <w:r w:rsidRPr="008A1663">
        <w:rPr>
          <w:rStyle w:val="apple-style-span"/>
          <w:rFonts w:eastAsiaTheme="majorEastAsia"/>
          <w:color w:val="000000"/>
        </w:rPr>
        <w:t>лей в залах музея членами клуба «За птицей Феникс»</w:t>
      </w:r>
      <w:r>
        <w:rPr>
          <w:rStyle w:val="apple-style-span"/>
          <w:rFonts w:eastAsiaTheme="majorEastAsia"/>
          <w:color w:val="000000"/>
        </w:rPr>
        <w:t>, историческое лото не оставляет никого равнодушным.</w:t>
      </w:r>
      <w:r w:rsidRPr="009D032F">
        <w:rPr>
          <w:rStyle w:val="apple-style-span"/>
          <w:rFonts w:eastAsiaTheme="majorEastAsia"/>
          <w:color w:val="000000"/>
        </w:rPr>
        <w:t xml:space="preserve"> </w:t>
      </w:r>
    </w:p>
    <w:p w:rsidR="009D032F" w:rsidRPr="008A1663" w:rsidRDefault="009D032F" w:rsidP="009D032F">
      <w:pPr>
        <w:ind w:firstLine="851"/>
        <w:jc w:val="both"/>
        <w:rPr>
          <w:rStyle w:val="apple-style-span"/>
          <w:rFonts w:eastAsiaTheme="majorEastAsia"/>
          <w:color w:val="000000"/>
        </w:rPr>
      </w:pPr>
    </w:p>
    <w:p w:rsidR="00A74E33" w:rsidRDefault="00A74E33" w:rsidP="00A74E33">
      <w:pPr>
        <w:jc w:val="center"/>
        <w:rPr>
          <w:rFonts w:eastAsia="TimesNewRomanPSMT"/>
          <w:b/>
        </w:rPr>
      </w:pPr>
      <w:r w:rsidRPr="00E379DF">
        <w:rPr>
          <w:rFonts w:eastAsia="TimesNewRomanPSMT"/>
          <w:b/>
        </w:rPr>
        <w:t>5.2. Музейный маркетинг</w:t>
      </w:r>
    </w:p>
    <w:p w:rsidR="00AF1707" w:rsidRPr="00E379DF" w:rsidRDefault="00AF1707" w:rsidP="00A74E33">
      <w:pPr>
        <w:jc w:val="center"/>
        <w:rPr>
          <w:rFonts w:eastAsia="TimesNewRomanPSMT"/>
          <w:b/>
        </w:rPr>
      </w:pPr>
    </w:p>
    <w:p w:rsidR="00AF1707" w:rsidRPr="00E379DF" w:rsidRDefault="00A74E33" w:rsidP="00AF1707">
      <w:pPr>
        <w:autoSpaceDE w:val="0"/>
        <w:autoSpaceDN w:val="0"/>
        <w:adjustRightInd w:val="0"/>
        <w:ind w:firstLine="709"/>
        <w:jc w:val="both"/>
        <w:rPr>
          <w:rFonts w:eastAsia="TimesNewRomanPSMT"/>
        </w:rPr>
      </w:pPr>
      <w:r w:rsidRPr="00E379DF">
        <w:rPr>
          <w:rFonts w:eastAsia="TimesNewRomanPSMT"/>
        </w:rPr>
        <w:t>Исследование музейного посетителя является необходимым условием для повышения эффективности работы музея, в том числе доработки экспозиции и совершенствования методики экскурсионной работы. Для проведения исследования были разработаны 3 вида анкет для выяснения степени их удовлетворенности от посещения музея и полученной музейной услугой.</w:t>
      </w:r>
      <w:r>
        <w:rPr>
          <w:rFonts w:eastAsia="TimesNewRomanPSMT"/>
        </w:rPr>
        <w:t xml:space="preserve"> </w:t>
      </w:r>
      <w:r w:rsidR="00AF1707" w:rsidRPr="00E379DF">
        <w:rPr>
          <w:rFonts w:eastAsia="TimesNewRomanPSMT"/>
        </w:rPr>
        <w:t>Для проведения исследования были разработаны 3 вида анкет для выяснения степени их удовлетворенности от посещения музея и полученной музейной услугой.</w:t>
      </w:r>
      <w:r w:rsidR="00AF1707">
        <w:rPr>
          <w:rFonts w:eastAsia="TimesNewRomanPSMT"/>
        </w:rPr>
        <w:t xml:space="preserve"> Проведенное анкетирование показало, что для получения информации респонденты используют социальные сети.  Для посетителей старшего возраста привычно получение сообщений через радио, ТВ и афиши на тумбах на улицах города.</w:t>
      </w:r>
    </w:p>
    <w:p w:rsidR="00A74E33" w:rsidRPr="00E379DF" w:rsidRDefault="00A74E33" w:rsidP="00A74E33">
      <w:pPr>
        <w:autoSpaceDE w:val="0"/>
        <w:autoSpaceDN w:val="0"/>
        <w:adjustRightInd w:val="0"/>
        <w:ind w:firstLine="709"/>
        <w:jc w:val="both"/>
        <w:rPr>
          <w:rFonts w:eastAsia="TimesNewRomanPSMT"/>
        </w:rPr>
      </w:pPr>
    </w:p>
    <w:p w:rsidR="00A74E33" w:rsidRDefault="00A74E33" w:rsidP="00A74E33">
      <w:pPr>
        <w:autoSpaceDE w:val="0"/>
        <w:autoSpaceDN w:val="0"/>
        <w:adjustRightInd w:val="0"/>
        <w:jc w:val="center"/>
        <w:rPr>
          <w:b/>
          <w:bCs/>
        </w:rPr>
      </w:pPr>
      <w:r w:rsidRPr="00321F2C">
        <w:rPr>
          <w:b/>
          <w:bCs/>
        </w:rPr>
        <w:t>5.2.1. Рекламная, имиджевая деятельность</w:t>
      </w:r>
    </w:p>
    <w:p w:rsidR="00AF1707" w:rsidRPr="00321F2C" w:rsidRDefault="00AF1707" w:rsidP="00A74E33">
      <w:pPr>
        <w:autoSpaceDE w:val="0"/>
        <w:autoSpaceDN w:val="0"/>
        <w:adjustRightInd w:val="0"/>
        <w:jc w:val="center"/>
        <w:rPr>
          <w:b/>
          <w:bCs/>
        </w:rPr>
      </w:pP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В Национальном музее  политика формирования позитивного имиджа</w:t>
      </w:r>
      <w:r>
        <w:rPr>
          <w:rFonts w:eastAsia="TimesNewRomanPSMT"/>
        </w:rPr>
        <w:t xml:space="preserve"> </w:t>
      </w:r>
      <w:r w:rsidRPr="00321F2C">
        <w:rPr>
          <w:rFonts w:eastAsia="TimesNewRomanPSMT"/>
        </w:rPr>
        <w:t>учреждения продолжает развиваться по следующим основным направлениям:</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создание и поддержание имиджа учреждения, как музейного, методического и нау</w:t>
      </w:r>
      <w:r>
        <w:rPr>
          <w:rFonts w:eastAsia="TimesNewRomanPSMT"/>
        </w:rPr>
        <w:t>чного центра Республики Бурятия</w:t>
      </w:r>
      <w:r w:rsidRPr="00321F2C">
        <w:rPr>
          <w:rFonts w:eastAsia="TimesNewRomanPSMT"/>
        </w:rPr>
        <w:t>;</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создание и развитие партнерских связей;</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работа с общественностью и СМИ;</w:t>
      </w:r>
    </w:p>
    <w:p w:rsidR="00A74E33" w:rsidRDefault="00A74E33" w:rsidP="00A74E33">
      <w:pPr>
        <w:autoSpaceDE w:val="0"/>
        <w:autoSpaceDN w:val="0"/>
        <w:adjustRightInd w:val="0"/>
        <w:ind w:firstLine="709"/>
        <w:jc w:val="both"/>
        <w:rPr>
          <w:rFonts w:eastAsia="TimesNewRomanPSMT"/>
        </w:rPr>
      </w:pPr>
      <w:r w:rsidRPr="00321F2C">
        <w:rPr>
          <w:rFonts w:eastAsia="TimesNewRomanPSMT"/>
        </w:rPr>
        <w:t>– улучшение качества обслуживания посетителей.</w:t>
      </w:r>
    </w:p>
    <w:p w:rsidR="00F728B5" w:rsidRPr="00321F2C" w:rsidRDefault="00F728B5" w:rsidP="00A74E33">
      <w:pPr>
        <w:autoSpaceDE w:val="0"/>
        <w:autoSpaceDN w:val="0"/>
        <w:adjustRightInd w:val="0"/>
        <w:ind w:firstLine="709"/>
        <w:jc w:val="both"/>
        <w:rPr>
          <w:rFonts w:eastAsia="TimesNewRomanPSMT"/>
        </w:rPr>
      </w:pPr>
    </w:p>
    <w:p w:rsidR="00A74E33" w:rsidRDefault="00A74E33" w:rsidP="00A74E33">
      <w:pPr>
        <w:autoSpaceDE w:val="0"/>
        <w:autoSpaceDN w:val="0"/>
        <w:adjustRightInd w:val="0"/>
        <w:ind w:firstLine="709"/>
        <w:jc w:val="both"/>
        <w:rPr>
          <w:rFonts w:eastAsia="TimesNewRomanPSMT"/>
        </w:rPr>
      </w:pPr>
      <w:r w:rsidRPr="00321F2C">
        <w:rPr>
          <w:bCs/>
          <w:iCs/>
        </w:rPr>
        <w:t xml:space="preserve">1. </w:t>
      </w:r>
      <w:r w:rsidRPr="00AF1707">
        <w:rPr>
          <w:bCs/>
          <w:i/>
          <w:iCs/>
        </w:rPr>
        <w:t>Улучшение качества обслуживания посетителей</w:t>
      </w:r>
      <w:r w:rsidRPr="00321F2C">
        <w:rPr>
          <w:bCs/>
          <w:iCs/>
        </w:rPr>
        <w:t xml:space="preserve"> – одно из приоритетных направлений деятельности в 201</w:t>
      </w:r>
      <w:r>
        <w:rPr>
          <w:bCs/>
          <w:iCs/>
        </w:rPr>
        <w:t>8</w:t>
      </w:r>
      <w:r w:rsidRPr="00321F2C">
        <w:rPr>
          <w:bCs/>
          <w:iCs/>
        </w:rPr>
        <w:t xml:space="preserve"> году. Разработаны внутренние стандарты качества </w:t>
      </w:r>
      <w:r w:rsidRPr="00321F2C">
        <w:rPr>
          <w:bCs/>
          <w:iCs/>
        </w:rPr>
        <w:lastRenderedPageBreak/>
        <w:t xml:space="preserve">обслуживания посетителей стандарты, которые </w:t>
      </w:r>
      <w:r>
        <w:rPr>
          <w:bCs/>
          <w:iCs/>
        </w:rPr>
        <w:t>внедрены</w:t>
      </w:r>
      <w:r w:rsidRPr="00321F2C">
        <w:rPr>
          <w:bCs/>
          <w:iCs/>
        </w:rPr>
        <w:t xml:space="preserve"> в практику работы музея; </w:t>
      </w:r>
      <w:r w:rsidRPr="00321F2C">
        <w:rPr>
          <w:rFonts w:eastAsia="TimesNewRomanPSMT"/>
        </w:rPr>
        <w:t>адаптированы Правила посещения музея.</w:t>
      </w:r>
    </w:p>
    <w:p w:rsidR="00F728B5" w:rsidRPr="00321F2C" w:rsidRDefault="00F728B5" w:rsidP="00A74E33">
      <w:pPr>
        <w:autoSpaceDE w:val="0"/>
        <w:autoSpaceDN w:val="0"/>
        <w:adjustRightInd w:val="0"/>
        <w:ind w:firstLine="709"/>
        <w:jc w:val="both"/>
        <w:rPr>
          <w:rFonts w:eastAsia="TimesNewRomanPSMT"/>
        </w:rPr>
      </w:pPr>
    </w:p>
    <w:p w:rsidR="00A74E33" w:rsidRPr="00056128" w:rsidRDefault="00A74E33" w:rsidP="00A74E33">
      <w:pPr>
        <w:autoSpaceDE w:val="0"/>
        <w:autoSpaceDN w:val="0"/>
        <w:adjustRightInd w:val="0"/>
        <w:ind w:firstLine="709"/>
        <w:jc w:val="both"/>
        <w:rPr>
          <w:bCs/>
          <w:iCs/>
        </w:rPr>
      </w:pPr>
      <w:r w:rsidRPr="00056128">
        <w:rPr>
          <w:bCs/>
          <w:iCs/>
        </w:rPr>
        <w:t xml:space="preserve">2. </w:t>
      </w:r>
      <w:r w:rsidRPr="00AF1707">
        <w:rPr>
          <w:bCs/>
          <w:i/>
          <w:iCs/>
        </w:rPr>
        <w:t>Использование фирменного стиля музея</w:t>
      </w:r>
      <w:r w:rsidRPr="00056128">
        <w:rPr>
          <w:bCs/>
          <w:iCs/>
        </w:rPr>
        <w:t xml:space="preserve"> в издательской и сувенирной продукции.</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В 201</w:t>
      </w:r>
      <w:r>
        <w:rPr>
          <w:rFonts w:eastAsia="TimesNewRomanPSMT"/>
        </w:rPr>
        <w:t>8</w:t>
      </w:r>
      <w:r w:rsidR="00AF1707">
        <w:rPr>
          <w:rFonts w:eastAsia="TimesNewRomanPSMT"/>
        </w:rPr>
        <w:t xml:space="preserve"> году</w:t>
      </w:r>
      <w:r w:rsidRPr="00321F2C">
        <w:rPr>
          <w:rFonts w:eastAsia="TimesNewRomanPSMT"/>
        </w:rPr>
        <w:t xml:space="preserve"> в издательской и сувенирной продукции активно использовался фирменный знак, элементы фирменного стиля – различные цветовые вариации логотипа, шрифты и т.д.</w:t>
      </w:r>
    </w:p>
    <w:p w:rsidR="00A74E33" w:rsidRDefault="00A74E33" w:rsidP="00A74E33">
      <w:pPr>
        <w:autoSpaceDE w:val="0"/>
        <w:autoSpaceDN w:val="0"/>
        <w:adjustRightInd w:val="0"/>
        <w:ind w:firstLine="709"/>
        <w:jc w:val="both"/>
        <w:rPr>
          <w:rFonts w:eastAsia="TimesNewRomanPSMT"/>
        </w:rPr>
      </w:pPr>
      <w:r>
        <w:rPr>
          <w:rFonts w:eastAsia="TimesNewRomanPSMT"/>
        </w:rPr>
        <w:t>Фирменная</w:t>
      </w:r>
      <w:r w:rsidRPr="00321F2C">
        <w:rPr>
          <w:rFonts w:eastAsia="TimesNewRomanPSMT"/>
        </w:rPr>
        <w:t xml:space="preserve"> атрибутика использовалась при подготовке следующих видов рекламно-информационной и сувенирной продукции: афиши, флайеры, баннеры; пригласительные, буклеты, и др.</w:t>
      </w:r>
    </w:p>
    <w:p w:rsidR="00A74E33" w:rsidRPr="00321F2C" w:rsidRDefault="00A74E33" w:rsidP="00A74E33">
      <w:pPr>
        <w:autoSpaceDE w:val="0"/>
        <w:autoSpaceDN w:val="0"/>
        <w:adjustRightInd w:val="0"/>
        <w:ind w:firstLine="709"/>
        <w:jc w:val="both"/>
        <w:rPr>
          <w:rFonts w:eastAsia="TimesNewRomanPSMT"/>
        </w:rPr>
      </w:pPr>
      <w:r>
        <w:rPr>
          <w:rFonts w:eastAsia="TimesNewRomanPSMT"/>
        </w:rPr>
        <w:t xml:space="preserve">В отчетном году на автобус большой вместимости нанесена роспись «Национальный музей Бурятии», что также активно влияет на рекламу учреждения. </w:t>
      </w:r>
    </w:p>
    <w:p w:rsidR="00A74E33" w:rsidRDefault="00A74E33" w:rsidP="00A74E33">
      <w:pPr>
        <w:autoSpaceDE w:val="0"/>
        <w:autoSpaceDN w:val="0"/>
        <w:adjustRightInd w:val="0"/>
        <w:ind w:firstLine="709"/>
        <w:jc w:val="both"/>
        <w:rPr>
          <w:rFonts w:eastAsia="TimesNewRomanPSMT"/>
        </w:rPr>
      </w:pPr>
      <w:r w:rsidRPr="00321F2C">
        <w:rPr>
          <w:rFonts w:eastAsia="TimesNewRomanPSMT"/>
        </w:rPr>
        <w:t>Через салон «Арт-Бэлиг» и киоски при билетных кассах музея реализовывалась издательская продукция музея: буклеты, каталоги, книги, альбомы, диски, выполненные в фирменном стиле музея и пр.</w:t>
      </w:r>
    </w:p>
    <w:p w:rsidR="00F728B5" w:rsidRPr="00321F2C" w:rsidRDefault="00F728B5" w:rsidP="00A74E33">
      <w:pPr>
        <w:autoSpaceDE w:val="0"/>
        <w:autoSpaceDN w:val="0"/>
        <w:adjustRightInd w:val="0"/>
        <w:ind w:firstLine="709"/>
        <w:jc w:val="both"/>
        <w:rPr>
          <w:rFonts w:eastAsia="TimesNewRomanPSMT"/>
        </w:rPr>
      </w:pPr>
    </w:p>
    <w:p w:rsidR="00A74E33" w:rsidRPr="00056128" w:rsidRDefault="00A74E33" w:rsidP="00A74E33">
      <w:pPr>
        <w:autoSpaceDE w:val="0"/>
        <w:autoSpaceDN w:val="0"/>
        <w:adjustRightInd w:val="0"/>
        <w:ind w:firstLine="709"/>
        <w:rPr>
          <w:rFonts w:eastAsia="TimesNewRomanPSMT"/>
          <w:bCs/>
          <w:iCs/>
        </w:rPr>
      </w:pPr>
      <w:r w:rsidRPr="00056128">
        <w:rPr>
          <w:rFonts w:eastAsia="TimesNewRomanPSMT"/>
          <w:bCs/>
          <w:iCs/>
        </w:rPr>
        <w:t xml:space="preserve">3. </w:t>
      </w:r>
      <w:r w:rsidRPr="00AF1707">
        <w:rPr>
          <w:rFonts w:eastAsia="TimesNewRomanPSMT"/>
          <w:bCs/>
          <w:i/>
          <w:iCs/>
        </w:rPr>
        <w:t>Формирование визуального имиджа музея</w:t>
      </w:r>
      <w:r w:rsidRPr="00056128">
        <w:rPr>
          <w:rFonts w:eastAsia="TimesNewRomanPSMT"/>
          <w:bCs/>
          <w:iCs/>
        </w:rPr>
        <w:t>.</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xml:space="preserve">На формирование визуального имиджа музея влияет состояние интерьера и экстерьера здания музея, высокий дизайнерский и научный уровень экспозиций и выставок, помещений для проведения культурно-массовых мероприятий музея. </w:t>
      </w:r>
    </w:p>
    <w:p w:rsidR="00A74E33" w:rsidRDefault="00A74E33" w:rsidP="00A74E33">
      <w:pPr>
        <w:autoSpaceDE w:val="0"/>
        <w:autoSpaceDN w:val="0"/>
        <w:adjustRightInd w:val="0"/>
        <w:ind w:firstLine="709"/>
        <w:jc w:val="both"/>
        <w:rPr>
          <w:rFonts w:eastAsia="TimesNewRomanPSMT"/>
        </w:rPr>
      </w:pPr>
      <w:r w:rsidRPr="00321F2C">
        <w:rPr>
          <w:rFonts w:eastAsia="TimesNewRomanPSMT"/>
        </w:rPr>
        <w:t xml:space="preserve">В некоторых центрах установлены переносные подъемники и пандусы для маломобильных посетителей. </w:t>
      </w:r>
    </w:p>
    <w:p w:rsidR="00A74E33" w:rsidRPr="00321F2C" w:rsidRDefault="00A74E33" w:rsidP="00A74E33">
      <w:pPr>
        <w:autoSpaceDE w:val="0"/>
        <w:autoSpaceDN w:val="0"/>
        <w:adjustRightInd w:val="0"/>
        <w:ind w:firstLine="709"/>
        <w:jc w:val="both"/>
        <w:rPr>
          <w:rFonts w:eastAsia="TimesNewRomanPSMT"/>
        </w:rPr>
      </w:pPr>
      <w:r w:rsidRPr="00EE591C">
        <w:rPr>
          <w:rFonts w:eastAsia="TimesNewRomanPSMT"/>
          <w:bCs/>
        </w:rPr>
        <w:t>Визуальная реклама</w:t>
      </w:r>
      <w:r>
        <w:rPr>
          <w:rFonts w:eastAsia="TimesNewRomanPSMT"/>
          <w:bCs/>
        </w:rPr>
        <w:t xml:space="preserve"> музея </w:t>
      </w:r>
      <w:r>
        <w:rPr>
          <w:rFonts w:eastAsia="TimesNewRomanPSMT"/>
        </w:rPr>
        <w:t>представлена</w:t>
      </w:r>
      <w:r w:rsidRPr="00321F2C">
        <w:rPr>
          <w:rFonts w:eastAsia="TimesNewRomanPSMT"/>
        </w:rPr>
        <w:t xml:space="preserve"> крупноформатны</w:t>
      </w:r>
      <w:r>
        <w:rPr>
          <w:rFonts w:eastAsia="TimesNewRomanPSMT"/>
        </w:rPr>
        <w:t>ми</w:t>
      </w:r>
      <w:r w:rsidRPr="00321F2C">
        <w:rPr>
          <w:rFonts w:eastAsia="TimesNewRomanPSMT"/>
        </w:rPr>
        <w:t xml:space="preserve"> баннер</w:t>
      </w:r>
      <w:r w:rsidR="00AF1707">
        <w:rPr>
          <w:rFonts w:eastAsia="TimesNewRomanPSMT"/>
        </w:rPr>
        <w:t>ами</w:t>
      </w:r>
      <w:r w:rsidRPr="00321F2C">
        <w:rPr>
          <w:rFonts w:eastAsia="TimesNewRomanPSMT"/>
        </w:rPr>
        <w:t xml:space="preserve"> на фасаде здания музея, улицах города Улан-Удэ, широкоформатные экраны компании «Медиасити», тумбы «Театральной афиши» и вагоны трамваев, что дает возможность своевременно оповещать жителей и гостей города о мероприятиях, проводимых музеем.</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Рекламные видеоролики, рассказывающие о выставках, кроме ТВ размещаются в кинотеатрах перед сеансом (МВ-Синема «Еврозона»). Для рекламы музеем активно используются афиш</w:t>
      </w:r>
      <w:proofErr w:type="gramStart"/>
      <w:r w:rsidRPr="00321F2C">
        <w:rPr>
          <w:rFonts w:eastAsia="TimesNewRomanPSMT"/>
        </w:rPr>
        <w:t>и-</w:t>
      </w:r>
      <w:proofErr w:type="gramEnd"/>
      <w:r w:rsidRPr="00321F2C">
        <w:rPr>
          <w:rFonts w:eastAsia="TimesNewRomanPSMT"/>
        </w:rPr>
        <w:t xml:space="preserve">«паучки» в ТРЦ «Гэлэкси» и «Еврозона». Афиши и листовки расклеиваются в образовательных учреждениях, через гостиничную сеть и организации </w:t>
      </w:r>
      <w:proofErr w:type="gramStart"/>
      <w:r w:rsidRPr="00321F2C">
        <w:rPr>
          <w:rFonts w:eastAsia="TimesNewRomanPSMT"/>
        </w:rPr>
        <w:t>г</w:t>
      </w:r>
      <w:proofErr w:type="gramEnd"/>
      <w:r w:rsidRPr="00321F2C">
        <w:rPr>
          <w:rFonts w:eastAsia="TimesNewRomanPSMT"/>
        </w:rPr>
        <w:t xml:space="preserve">. Улан-Удэ (магазины, кафе). </w:t>
      </w:r>
    </w:p>
    <w:p w:rsidR="00A74E33" w:rsidRPr="00321F2C" w:rsidRDefault="00A74E33" w:rsidP="00A74E33">
      <w:pPr>
        <w:autoSpaceDE w:val="0"/>
        <w:autoSpaceDN w:val="0"/>
        <w:adjustRightInd w:val="0"/>
        <w:ind w:firstLine="709"/>
        <w:jc w:val="both"/>
        <w:rPr>
          <w:rFonts w:eastAsia="TimesNewRomanPSMT"/>
        </w:rPr>
      </w:pPr>
      <w:r w:rsidRPr="00EE591C">
        <w:rPr>
          <w:rFonts w:eastAsia="TimesNewRomanPSMT"/>
          <w:bCs/>
        </w:rPr>
        <w:t>Сувенирная и рекламная продукция</w:t>
      </w:r>
      <w:r>
        <w:rPr>
          <w:rFonts w:eastAsia="TimesNewRomanPSMT"/>
          <w:bCs/>
        </w:rPr>
        <w:t xml:space="preserve">. </w:t>
      </w:r>
      <w:r w:rsidRPr="00321F2C">
        <w:rPr>
          <w:rFonts w:eastAsia="TimesNewRomanPSMT"/>
        </w:rPr>
        <w:t>В 201</w:t>
      </w:r>
      <w:r>
        <w:rPr>
          <w:rFonts w:eastAsia="TimesNewRomanPSMT"/>
        </w:rPr>
        <w:t>8</w:t>
      </w:r>
      <w:r w:rsidRPr="00321F2C">
        <w:rPr>
          <w:rFonts w:eastAsia="TimesNewRomanPSMT"/>
        </w:rPr>
        <w:t xml:space="preserve"> год</w:t>
      </w:r>
      <w:r w:rsidR="00AF1707">
        <w:rPr>
          <w:rFonts w:eastAsia="TimesNewRomanPSMT"/>
        </w:rPr>
        <w:t>у</w:t>
      </w:r>
      <w:r w:rsidRPr="00321F2C">
        <w:rPr>
          <w:rFonts w:eastAsia="TimesNewRomanPSMT"/>
        </w:rPr>
        <w:t xml:space="preserve"> музеем изготовлены и распространены рекламно-издательск</w:t>
      </w:r>
      <w:r w:rsidR="00AF1707">
        <w:rPr>
          <w:rFonts w:eastAsia="TimesNewRomanPSMT"/>
        </w:rPr>
        <w:t>ие</w:t>
      </w:r>
      <w:r w:rsidRPr="00321F2C">
        <w:rPr>
          <w:rFonts w:eastAsia="TimesNewRomanPSMT"/>
        </w:rPr>
        <w:t xml:space="preserve"> продукци</w:t>
      </w:r>
      <w:r w:rsidR="00AF1707">
        <w:rPr>
          <w:rFonts w:eastAsia="TimesNewRomanPSMT"/>
        </w:rPr>
        <w:t>и</w:t>
      </w:r>
      <w:r w:rsidRPr="00321F2C">
        <w:rPr>
          <w:rFonts w:eastAsia="TimesNewRomanPSMT"/>
        </w:rPr>
        <w:t xml:space="preserve"> музея, сувенирная продукци</w:t>
      </w:r>
      <w:r w:rsidR="00AF1707">
        <w:rPr>
          <w:rFonts w:eastAsia="TimesNewRomanPSMT"/>
        </w:rPr>
        <w:t>я</w:t>
      </w:r>
      <w:r w:rsidRPr="00321F2C">
        <w:rPr>
          <w:rFonts w:eastAsia="TimesNewRomanPSMT"/>
        </w:rPr>
        <w:t xml:space="preserve"> с фирменной атрибутикой. За </w:t>
      </w:r>
      <w:r>
        <w:rPr>
          <w:rFonts w:eastAsia="TimesNewRomanPSMT"/>
        </w:rPr>
        <w:t>отчетный период</w:t>
      </w:r>
      <w:r w:rsidRPr="00321F2C">
        <w:rPr>
          <w:rFonts w:eastAsia="TimesNewRomanPSMT"/>
        </w:rPr>
        <w:t xml:space="preserve"> были изданы:</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xml:space="preserve">– афиши к выставкам и мероприятиям; </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xml:space="preserve">– дипломы и благодарности участникам различных мероприятий </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фла</w:t>
      </w:r>
      <w:r>
        <w:rPr>
          <w:rFonts w:eastAsia="TimesNewRomanPSMT"/>
        </w:rPr>
        <w:t>й</w:t>
      </w:r>
      <w:r w:rsidRPr="00321F2C">
        <w:rPr>
          <w:rFonts w:eastAsia="TimesNewRomanPSMT"/>
        </w:rPr>
        <w:t xml:space="preserve">еры рекламные; </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xml:space="preserve">– баннеры; </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xml:space="preserve">– пригласительные билеты; </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фотографии к выставкам</w:t>
      </w:r>
      <w:r>
        <w:rPr>
          <w:rFonts w:eastAsia="TimesNewRomanPSMT"/>
        </w:rPr>
        <w:t>;</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магниты и кружки</w:t>
      </w:r>
      <w:r>
        <w:rPr>
          <w:rFonts w:eastAsia="TimesNewRomanPSMT"/>
        </w:rPr>
        <w:t>;</w:t>
      </w:r>
      <w:r w:rsidRPr="00321F2C">
        <w:rPr>
          <w:rFonts w:eastAsia="TimesNewRomanPSMT"/>
        </w:rPr>
        <w:t xml:space="preserve"> </w:t>
      </w:r>
    </w:p>
    <w:p w:rsidR="00A74E33" w:rsidRPr="00321F2C" w:rsidRDefault="00A74E33" w:rsidP="00A74E33">
      <w:pPr>
        <w:autoSpaceDE w:val="0"/>
        <w:autoSpaceDN w:val="0"/>
        <w:adjustRightInd w:val="0"/>
        <w:ind w:firstLine="709"/>
        <w:jc w:val="both"/>
        <w:rPr>
          <w:rFonts w:eastAsia="TimesNewRomanPSMT"/>
        </w:rPr>
      </w:pPr>
      <w:r w:rsidRPr="00321F2C">
        <w:rPr>
          <w:rFonts w:eastAsia="TimesNewRomanPSMT"/>
        </w:rPr>
        <w:t xml:space="preserve">Ведется работа по расширению линейки сувенирной продукции.  </w:t>
      </w:r>
    </w:p>
    <w:p w:rsidR="00A74E33" w:rsidRDefault="00A74E33" w:rsidP="00A74E33">
      <w:pPr>
        <w:autoSpaceDE w:val="0"/>
        <w:autoSpaceDN w:val="0"/>
        <w:adjustRightInd w:val="0"/>
        <w:ind w:firstLine="709"/>
        <w:rPr>
          <w:rFonts w:eastAsia="TimesNewRomanPSMT"/>
        </w:rPr>
      </w:pPr>
    </w:p>
    <w:p w:rsidR="00A74E33" w:rsidRDefault="00A74E33" w:rsidP="00A74E33">
      <w:pPr>
        <w:ind w:firstLine="709"/>
        <w:jc w:val="both"/>
        <w:rPr>
          <w:b/>
        </w:rPr>
      </w:pPr>
      <w:r w:rsidRPr="005B191D">
        <w:rPr>
          <w:b/>
        </w:rPr>
        <w:t xml:space="preserve">5.2.2. Связи с общественностью </w:t>
      </w:r>
    </w:p>
    <w:p w:rsidR="00F728B5" w:rsidRPr="005B191D" w:rsidRDefault="00F728B5" w:rsidP="00A74E33">
      <w:pPr>
        <w:ind w:firstLine="709"/>
        <w:jc w:val="both"/>
        <w:rPr>
          <w:b/>
        </w:rPr>
      </w:pPr>
    </w:p>
    <w:p w:rsidR="00A74E33" w:rsidRPr="005B191D" w:rsidRDefault="00A74E33" w:rsidP="00A74E33">
      <w:pPr>
        <w:ind w:firstLine="709"/>
        <w:jc w:val="both"/>
      </w:pPr>
      <w:r w:rsidRPr="005B191D">
        <w:t>Взаимодействие со СМИ, обеспечение достоверной, своевременной и полной информации о деятельности музея является одним из направлений маркетинговой деятельности учреждения и играет определяющую роль в формировании положительного имиджа Национального музея Республики Бурятия.</w:t>
      </w:r>
    </w:p>
    <w:p w:rsidR="00A74E33" w:rsidRPr="005B191D" w:rsidRDefault="00A74E33" w:rsidP="00A74E33">
      <w:pPr>
        <w:ind w:firstLine="709"/>
        <w:jc w:val="both"/>
      </w:pPr>
      <w:r w:rsidRPr="005B191D">
        <w:t>Взаимодействие со СМИ музей осуществлял по следующим направлениям:</w:t>
      </w:r>
    </w:p>
    <w:p w:rsidR="00A74E33" w:rsidRPr="005B191D" w:rsidRDefault="00A74E33" w:rsidP="00A74E33">
      <w:pPr>
        <w:ind w:firstLine="709"/>
        <w:jc w:val="both"/>
      </w:pPr>
      <w:r w:rsidRPr="005B191D">
        <w:t xml:space="preserve"> – Прямая реклама на радио, TV, в электронных СМИ, афишах, баннерах; </w:t>
      </w:r>
    </w:p>
    <w:p w:rsidR="00A74E33" w:rsidRPr="005B191D" w:rsidRDefault="00A74E33" w:rsidP="00A74E33">
      <w:pPr>
        <w:ind w:firstLine="709"/>
        <w:jc w:val="both"/>
      </w:pPr>
      <w:r w:rsidRPr="005B191D">
        <w:t>– Создание информационных поводов;</w:t>
      </w:r>
    </w:p>
    <w:p w:rsidR="00A74E33" w:rsidRPr="005B191D" w:rsidRDefault="00A74E33" w:rsidP="00A74E33">
      <w:pPr>
        <w:ind w:firstLine="709"/>
        <w:jc w:val="both"/>
      </w:pPr>
      <w:r w:rsidRPr="005B191D">
        <w:lastRenderedPageBreak/>
        <w:t xml:space="preserve"> – Подготовка и рассылка пресс-релизов и </w:t>
      </w:r>
      <w:proofErr w:type="gramStart"/>
      <w:r w:rsidRPr="005B191D">
        <w:t>пост-релизов</w:t>
      </w:r>
      <w:proofErr w:type="gramEnd"/>
      <w:r w:rsidRPr="005B191D">
        <w:t>, публикация в СМИ анонсов мероприятий музея;</w:t>
      </w:r>
    </w:p>
    <w:p w:rsidR="00A74E33" w:rsidRPr="005B191D" w:rsidRDefault="00A74E33" w:rsidP="00A74E33">
      <w:pPr>
        <w:ind w:firstLine="709"/>
        <w:jc w:val="both"/>
      </w:pPr>
      <w:r w:rsidRPr="005B191D">
        <w:t xml:space="preserve"> – Публикации в СМИ о музее, написанные сотрудниками музея и журналистами;</w:t>
      </w:r>
    </w:p>
    <w:p w:rsidR="00A74E33" w:rsidRPr="005B191D" w:rsidRDefault="00A74E33" w:rsidP="00A74E33">
      <w:pPr>
        <w:ind w:firstLine="709"/>
        <w:jc w:val="both"/>
      </w:pPr>
      <w:r w:rsidRPr="005B191D">
        <w:t>– Проведение PR-акций;</w:t>
      </w:r>
    </w:p>
    <w:p w:rsidR="00A74E33" w:rsidRPr="005B191D" w:rsidRDefault="00A74E33" w:rsidP="00A74E33">
      <w:pPr>
        <w:ind w:firstLine="709"/>
        <w:jc w:val="both"/>
      </w:pPr>
      <w:r w:rsidRPr="005B191D">
        <w:t>– Организация и проведение пресс-конференций для СМИ</w:t>
      </w:r>
    </w:p>
    <w:p w:rsidR="00A74E33" w:rsidRPr="005B191D" w:rsidRDefault="00A74E33" w:rsidP="00A74E33">
      <w:pPr>
        <w:pStyle w:val="a5"/>
        <w:spacing w:after="0" w:line="240" w:lineRule="auto"/>
        <w:ind w:left="0" w:firstLine="709"/>
        <w:jc w:val="both"/>
        <w:rPr>
          <w:sz w:val="24"/>
          <w:szCs w:val="24"/>
        </w:rPr>
      </w:pPr>
      <w:r w:rsidRPr="005B191D">
        <w:rPr>
          <w:sz w:val="24"/>
          <w:szCs w:val="24"/>
        </w:rPr>
        <w:t xml:space="preserve">- Участие в Международном </w:t>
      </w:r>
      <w:proofErr w:type="gramStart"/>
      <w:r w:rsidRPr="005B191D">
        <w:rPr>
          <w:sz w:val="24"/>
          <w:szCs w:val="24"/>
        </w:rPr>
        <w:t>интернет-фестивале</w:t>
      </w:r>
      <w:proofErr w:type="gramEnd"/>
      <w:r w:rsidRPr="005B191D">
        <w:rPr>
          <w:sz w:val="24"/>
          <w:szCs w:val="24"/>
        </w:rPr>
        <w:t xml:space="preserve"> музейного медиа «Музейный ГИК» с лонгридом «История бурятского костюма»</w:t>
      </w:r>
      <w:r>
        <w:rPr>
          <w:sz w:val="24"/>
          <w:szCs w:val="24"/>
        </w:rPr>
        <w:t xml:space="preserve"> (совместный проект НМ РБ и ТРК «Ариг Ус»)</w:t>
      </w:r>
      <w:r w:rsidR="009C18B0">
        <w:rPr>
          <w:sz w:val="24"/>
          <w:szCs w:val="24"/>
        </w:rPr>
        <w:t xml:space="preserve"> – 1 место</w:t>
      </w:r>
      <w:r w:rsidRPr="005B191D">
        <w:rPr>
          <w:sz w:val="24"/>
          <w:szCs w:val="24"/>
        </w:rPr>
        <w:t>.</w:t>
      </w:r>
    </w:p>
    <w:p w:rsidR="00A74E33" w:rsidRPr="005B191D" w:rsidRDefault="00A74E33" w:rsidP="00A74E33">
      <w:pPr>
        <w:ind w:firstLine="709"/>
        <w:jc w:val="both"/>
      </w:pPr>
      <w:r w:rsidRPr="005B191D">
        <w:t>Систематическое обновление новостной информация в СМИ, готовились прес</w:t>
      </w:r>
      <w:proofErr w:type="gramStart"/>
      <w:r w:rsidRPr="005B191D">
        <w:t>с-</w:t>
      </w:r>
      <w:proofErr w:type="gramEnd"/>
      <w:r w:rsidRPr="005B191D">
        <w:t xml:space="preserve"> и пост-релизы к выставкам и мероприятиям, проводились PR-кампании отдельных мероприятий музея, записывались выступления на радио и телевидении, организация внешней и внутренней рекламы музейной деятельности.</w:t>
      </w:r>
      <w:r w:rsidRPr="005B191D">
        <w:rPr>
          <w:color w:val="FF0000"/>
        </w:rPr>
        <w:t xml:space="preserve"> </w:t>
      </w:r>
      <w:r w:rsidRPr="005B191D">
        <w:t>Активное пополнение новостными информациями официального сайта музея, музейных страниц в социальных сетях, предоставлялась информация о деятельности музея для различных Интернет-ресурсов.</w:t>
      </w:r>
    </w:p>
    <w:p w:rsidR="0091383D" w:rsidRDefault="00A74E33" w:rsidP="00A74E33">
      <w:pPr>
        <w:ind w:firstLine="709"/>
        <w:jc w:val="both"/>
      </w:pPr>
      <w:r w:rsidRPr="004D136C">
        <w:t>Создание информационных поводов</w:t>
      </w:r>
      <w:r w:rsidRPr="005B191D">
        <w:rPr>
          <w:b/>
        </w:rPr>
        <w:t xml:space="preserve"> </w:t>
      </w:r>
      <w:r w:rsidRPr="005B191D">
        <w:t>(размещение информации на портале музея, подготовка и рассылка пресс-релизов, разработка и распространение афиш и другие). Периодически Музей предлагал представителям СМИ информационные поводы. В отчетном периоде  их было</w:t>
      </w:r>
      <w:r w:rsidRPr="005B191D">
        <w:rPr>
          <w:b/>
        </w:rPr>
        <w:t xml:space="preserve"> </w:t>
      </w:r>
      <w:r>
        <w:rPr>
          <w:b/>
        </w:rPr>
        <w:t xml:space="preserve">- </w:t>
      </w:r>
      <w:r w:rsidRPr="004D136C">
        <w:t>34.</w:t>
      </w:r>
      <w:r w:rsidRPr="005B191D">
        <w:t xml:space="preserve"> Основные из них: анонсы, пресс-релизы, </w:t>
      </w:r>
      <w:proofErr w:type="gramStart"/>
      <w:r w:rsidRPr="005B191D">
        <w:t>пост-релизы</w:t>
      </w:r>
      <w:proofErr w:type="gramEnd"/>
      <w:r w:rsidRPr="005B191D">
        <w:t>, новости.</w:t>
      </w:r>
    </w:p>
    <w:p w:rsidR="00A74E33" w:rsidRPr="004D136C" w:rsidRDefault="00A74E33" w:rsidP="00A74E33">
      <w:pPr>
        <w:ind w:firstLine="709"/>
        <w:jc w:val="both"/>
      </w:pPr>
      <w:proofErr w:type="gramStart"/>
      <w:r w:rsidRPr="004D136C">
        <w:t>Информационный</w:t>
      </w:r>
      <w:proofErr w:type="gramEnd"/>
      <w:r w:rsidRPr="004D136C">
        <w:t xml:space="preserve"> контент на ресурсах музея</w:t>
      </w:r>
      <w:r>
        <w:t>.</w:t>
      </w:r>
      <w:r w:rsidRPr="004D136C">
        <w:t xml:space="preserve"> </w:t>
      </w:r>
    </w:p>
    <w:p w:rsidR="00F728B5" w:rsidRPr="005B191D" w:rsidRDefault="00F728B5" w:rsidP="00F728B5">
      <w:pPr>
        <w:ind w:firstLine="709"/>
        <w:jc w:val="both"/>
      </w:pPr>
      <w:r w:rsidRPr="0091383D">
        <w:rPr>
          <w:i/>
        </w:rPr>
        <w:t>Информационный портал музея</w:t>
      </w:r>
      <w:r w:rsidRPr="005B191D">
        <w:t>. Основным информационным порталом является официальный сайт музея -  www.</w:t>
      </w:r>
      <w:r w:rsidRPr="005B191D">
        <w:rPr>
          <w:lang w:val="en-US"/>
        </w:rPr>
        <w:t>muzeyrb</w:t>
      </w:r>
      <w:r w:rsidRPr="005B191D">
        <w:t>.ru. Сайт информирует посетителя об истории становления и развития музея, предоставляет полную информацию обо всех направлениях деятельности музея и его структурных подразделений, услугах, жизнедеятельности учреждения от стационарных экспозиционных мероприятий и выставок до международных событий. Кроме этого</w:t>
      </w:r>
      <w:r w:rsidR="0091383D">
        <w:t>,</w:t>
      </w:r>
      <w:r w:rsidRPr="005B191D">
        <w:t xml:space="preserve"> на сайте есть возможность посмотреть некоторые выставки в трехмерном измерении</w:t>
      </w:r>
      <w:r>
        <w:t xml:space="preserve"> </w:t>
      </w:r>
      <w:r w:rsidRPr="005B191D">
        <w:t>(3</w:t>
      </w:r>
      <w:r w:rsidRPr="005B191D">
        <w:rPr>
          <w:lang w:val="en-US"/>
        </w:rPr>
        <w:t>D</w:t>
      </w:r>
      <w:r w:rsidRPr="005B191D">
        <w:t xml:space="preserve">-тур). </w:t>
      </w:r>
    </w:p>
    <w:p w:rsidR="00F728B5" w:rsidRDefault="00F728B5" w:rsidP="00F728B5">
      <w:pPr>
        <w:ind w:firstLine="709"/>
        <w:jc w:val="both"/>
      </w:pPr>
      <w:r w:rsidRPr="005B191D">
        <w:t xml:space="preserve">Среднестатистическое количество посещений </w:t>
      </w:r>
      <w:r w:rsidRPr="00613F18">
        <w:t>ежедневно –  45 посетителей.</w:t>
      </w:r>
      <w:r w:rsidRPr="005B191D">
        <w:t xml:space="preserve"> </w:t>
      </w:r>
    </w:p>
    <w:p w:rsidR="00F728B5" w:rsidRDefault="00F728B5" w:rsidP="00F728B5">
      <w:pPr>
        <w:ind w:firstLine="709"/>
        <w:jc w:val="both"/>
      </w:pPr>
    </w:p>
    <w:p w:rsidR="00F728B5" w:rsidRDefault="00F728B5" w:rsidP="00F728B5">
      <w:pPr>
        <w:ind w:firstLine="709"/>
        <w:jc w:val="both"/>
      </w:pPr>
    </w:p>
    <w:p w:rsidR="00F728B5" w:rsidRDefault="00F728B5" w:rsidP="00F728B5">
      <w:pPr>
        <w:ind w:firstLine="709"/>
        <w:jc w:val="both"/>
      </w:pPr>
    </w:p>
    <w:p w:rsidR="00F728B5" w:rsidRDefault="00F728B5" w:rsidP="00F728B5">
      <w:pPr>
        <w:ind w:firstLine="709"/>
        <w:jc w:val="both"/>
      </w:pPr>
      <w:r>
        <w:t xml:space="preserve">Количество посещений сайта Национального музея Республики Бурятия  </w:t>
      </w:r>
    </w:p>
    <w:p w:rsidR="00F728B5" w:rsidRDefault="00F728B5" w:rsidP="00F728B5">
      <w:pPr>
        <w:ind w:firstLine="709"/>
        <w:jc w:val="both"/>
      </w:pPr>
    </w:p>
    <w:p w:rsidR="00F728B5" w:rsidRDefault="00F728B5" w:rsidP="00F728B5">
      <w:pPr>
        <w:ind w:firstLine="709"/>
        <w:jc w:val="both"/>
      </w:pPr>
      <w:r>
        <w:rPr>
          <w:noProof/>
        </w:rPr>
        <w:drawing>
          <wp:inline distT="0" distB="0" distL="0" distR="0">
            <wp:extent cx="497205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728B5" w:rsidRDefault="00F728B5" w:rsidP="00F728B5">
      <w:pPr>
        <w:ind w:firstLine="709"/>
        <w:jc w:val="both"/>
      </w:pPr>
    </w:p>
    <w:p w:rsidR="00F728B5" w:rsidRDefault="00F728B5" w:rsidP="00F728B5">
      <w:pPr>
        <w:ind w:firstLine="709"/>
        <w:jc w:val="both"/>
      </w:pPr>
    </w:p>
    <w:p w:rsidR="00F728B5" w:rsidRDefault="00F728B5" w:rsidP="00F728B5">
      <w:pPr>
        <w:ind w:firstLine="709"/>
        <w:jc w:val="both"/>
      </w:pPr>
    </w:p>
    <w:p w:rsidR="00F728B5" w:rsidRPr="005B191D" w:rsidRDefault="00F728B5" w:rsidP="00F728B5">
      <w:pPr>
        <w:ind w:firstLine="709"/>
        <w:jc w:val="both"/>
      </w:pPr>
      <w:r w:rsidRPr="005B191D">
        <w:t xml:space="preserve">В целях системного подтверждения информации разделы портала обновляются регулярно и оперативно: </w:t>
      </w:r>
    </w:p>
    <w:p w:rsidR="00F728B5" w:rsidRDefault="00F728B5" w:rsidP="00F728B5">
      <w:pPr>
        <w:ind w:firstLine="709"/>
        <w:jc w:val="both"/>
      </w:pPr>
      <w:r>
        <w:t xml:space="preserve">В 2018 году на сайте Национального музея РБ размещено 273 публикации. </w:t>
      </w:r>
    </w:p>
    <w:p w:rsidR="00F728B5" w:rsidRDefault="00F728B5" w:rsidP="00F728B5">
      <w:pPr>
        <w:ind w:firstLine="709"/>
        <w:jc w:val="both"/>
      </w:pPr>
    </w:p>
    <w:p w:rsidR="00F728B5" w:rsidRPr="005B191D" w:rsidRDefault="00F728B5" w:rsidP="00F728B5">
      <w:pPr>
        <w:ind w:firstLine="709"/>
        <w:jc w:val="both"/>
      </w:pPr>
    </w:p>
    <w:p w:rsidR="00F728B5" w:rsidRPr="005B191D" w:rsidRDefault="00F728B5" w:rsidP="00F728B5">
      <w:pPr>
        <w:ind w:firstLine="709"/>
        <w:jc w:val="both"/>
      </w:pPr>
      <w:r w:rsidRPr="005B191D">
        <w:rPr>
          <w:i/>
        </w:rPr>
        <w:t>Социальные ресурсы</w:t>
      </w:r>
      <w:r w:rsidRPr="005B191D">
        <w:t xml:space="preserve">. </w:t>
      </w:r>
    </w:p>
    <w:tbl>
      <w:tblPr>
        <w:tblStyle w:val="ab"/>
        <w:tblW w:w="0" w:type="auto"/>
        <w:tblLook w:val="04A0"/>
      </w:tblPr>
      <w:tblGrid>
        <w:gridCol w:w="3227"/>
        <w:gridCol w:w="3685"/>
        <w:gridCol w:w="2659"/>
      </w:tblGrid>
      <w:tr w:rsidR="00F728B5" w:rsidRPr="00F728B5" w:rsidTr="00F728B5">
        <w:tc>
          <w:tcPr>
            <w:tcW w:w="3227" w:type="dxa"/>
          </w:tcPr>
          <w:p w:rsidR="00F728B5" w:rsidRPr="00F728B5" w:rsidRDefault="00F728B5" w:rsidP="00F728B5">
            <w:pPr>
              <w:jc w:val="both"/>
              <w:rPr>
                <w:sz w:val="24"/>
                <w:szCs w:val="24"/>
                <w:lang w:val="en-US"/>
              </w:rPr>
            </w:pPr>
            <w:r w:rsidRPr="00F728B5">
              <w:rPr>
                <w:sz w:val="24"/>
                <w:szCs w:val="24"/>
              </w:rPr>
              <w:t xml:space="preserve">Название </w:t>
            </w:r>
          </w:p>
        </w:tc>
        <w:tc>
          <w:tcPr>
            <w:tcW w:w="3685" w:type="dxa"/>
          </w:tcPr>
          <w:p w:rsidR="00F728B5" w:rsidRPr="00F728B5" w:rsidRDefault="00F728B5" w:rsidP="00F728B5">
            <w:pPr>
              <w:jc w:val="both"/>
              <w:rPr>
                <w:sz w:val="24"/>
                <w:szCs w:val="24"/>
              </w:rPr>
            </w:pPr>
            <w:r w:rsidRPr="00F728B5">
              <w:rPr>
                <w:sz w:val="24"/>
                <w:szCs w:val="24"/>
              </w:rPr>
              <w:t xml:space="preserve">Количество участников </w:t>
            </w:r>
          </w:p>
        </w:tc>
        <w:tc>
          <w:tcPr>
            <w:tcW w:w="2659" w:type="dxa"/>
          </w:tcPr>
          <w:p w:rsidR="00F728B5" w:rsidRPr="00F728B5" w:rsidRDefault="00F728B5" w:rsidP="00F728B5">
            <w:pPr>
              <w:jc w:val="both"/>
              <w:rPr>
                <w:sz w:val="24"/>
                <w:szCs w:val="24"/>
              </w:rPr>
            </w:pPr>
            <w:r w:rsidRPr="00F728B5">
              <w:rPr>
                <w:sz w:val="24"/>
                <w:szCs w:val="24"/>
              </w:rPr>
              <w:t>Количество размещенных новостей</w:t>
            </w:r>
          </w:p>
        </w:tc>
      </w:tr>
      <w:tr w:rsidR="00F728B5" w:rsidRPr="00F728B5" w:rsidTr="00F728B5">
        <w:tc>
          <w:tcPr>
            <w:tcW w:w="3227" w:type="dxa"/>
          </w:tcPr>
          <w:p w:rsidR="00F728B5" w:rsidRPr="00F728B5" w:rsidRDefault="00F728B5" w:rsidP="00F728B5">
            <w:pPr>
              <w:jc w:val="both"/>
              <w:rPr>
                <w:sz w:val="24"/>
                <w:szCs w:val="24"/>
              </w:rPr>
            </w:pPr>
            <w:r w:rsidRPr="00F728B5">
              <w:rPr>
                <w:sz w:val="24"/>
                <w:szCs w:val="24"/>
              </w:rPr>
              <w:t>ВКонтакте страница (http://vk.com/muzeyrb)</w:t>
            </w:r>
          </w:p>
        </w:tc>
        <w:tc>
          <w:tcPr>
            <w:tcW w:w="3685" w:type="dxa"/>
          </w:tcPr>
          <w:p w:rsidR="00F728B5" w:rsidRPr="00F728B5" w:rsidRDefault="00F728B5" w:rsidP="00F728B5">
            <w:pPr>
              <w:jc w:val="center"/>
              <w:rPr>
                <w:sz w:val="24"/>
                <w:szCs w:val="24"/>
              </w:rPr>
            </w:pPr>
            <w:r w:rsidRPr="00F728B5">
              <w:rPr>
                <w:sz w:val="24"/>
                <w:szCs w:val="24"/>
              </w:rPr>
              <w:t>8499</w:t>
            </w:r>
          </w:p>
        </w:tc>
        <w:tc>
          <w:tcPr>
            <w:tcW w:w="2659" w:type="dxa"/>
          </w:tcPr>
          <w:p w:rsidR="00F728B5" w:rsidRPr="00F728B5" w:rsidRDefault="00F728B5" w:rsidP="00F728B5">
            <w:pPr>
              <w:jc w:val="center"/>
              <w:rPr>
                <w:sz w:val="24"/>
                <w:szCs w:val="24"/>
              </w:rPr>
            </w:pPr>
            <w:r w:rsidRPr="00F728B5">
              <w:rPr>
                <w:sz w:val="24"/>
                <w:szCs w:val="24"/>
              </w:rPr>
              <w:t>801</w:t>
            </w:r>
          </w:p>
        </w:tc>
      </w:tr>
      <w:tr w:rsidR="00F728B5" w:rsidRPr="00F728B5" w:rsidTr="00F728B5">
        <w:tc>
          <w:tcPr>
            <w:tcW w:w="3227" w:type="dxa"/>
          </w:tcPr>
          <w:p w:rsidR="00F728B5" w:rsidRPr="00F728B5" w:rsidRDefault="00F728B5" w:rsidP="00F728B5">
            <w:pPr>
              <w:jc w:val="both"/>
              <w:rPr>
                <w:sz w:val="24"/>
                <w:szCs w:val="24"/>
              </w:rPr>
            </w:pPr>
            <w:r w:rsidRPr="00F728B5">
              <w:rPr>
                <w:sz w:val="24"/>
                <w:szCs w:val="24"/>
              </w:rPr>
              <w:t>ВКонтакте группа (http://vk.com/buryatmuzey)</w:t>
            </w:r>
          </w:p>
        </w:tc>
        <w:tc>
          <w:tcPr>
            <w:tcW w:w="3685" w:type="dxa"/>
          </w:tcPr>
          <w:p w:rsidR="00F728B5" w:rsidRPr="00F728B5" w:rsidRDefault="00F728B5" w:rsidP="00F728B5">
            <w:pPr>
              <w:jc w:val="center"/>
              <w:rPr>
                <w:sz w:val="24"/>
                <w:szCs w:val="24"/>
              </w:rPr>
            </w:pPr>
            <w:r w:rsidRPr="00F728B5">
              <w:rPr>
                <w:sz w:val="24"/>
                <w:szCs w:val="24"/>
                <w:lang w:val="en-US"/>
              </w:rPr>
              <w:t>1</w:t>
            </w:r>
            <w:r w:rsidRPr="00F728B5">
              <w:rPr>
                <w:sz w:val="24"/>
                <w:szCs w:val="24"/>
              </w:rPr>
              <w:t>323</w:t>
            </w:r>
          </w:p>
        </w:tc>
        <w:tc>
          <w:tcPr>
            <w:tcW w:w="2659" w:type="dxa"/>
          </w:tcPr>
          <w:p w:rsidR="00F728B5" w:rsidRPr="00F728B5" w:rsidRDefault="00F728B5" w:rsidP="00F728B5">
            <w:pPr>
              <w:jc w:val="center"/>
              <w:rPr>
                <w:sz w:val="24"/>
                <w:szCs w:val="24"/>
              </w:rPr>
            </w:pPr>
            <w:r w:rsidRPr="00F728B5">
              <w:rPr>
                <w:sz w:val="24"/>
                <w:szCs w:val="24"/>
              </w:rPr>
              <w:t>789</w:t>
            </w:r>
          </w:p>
        </w:tc>
      </w:tr>
      <w:tr w:rsidR="00F728B5" w:rsidRPr="00F728B5" w:rsidTr="00F728B5">
        <w:tc>
          <w:tcPr>
            <w:tcW w:w="3227" w:type="dxa"/>
          </w:tcPr>
          <w:p w:rsidR="00F728B5" w:rsidRPr="00F728B5" w:rsidRDefault="00F728B5" w:rsidP="00F728B5">
            <w:pPr>
              <w:jc w:val="both"/>
              <w:rPr>
                <w:sz w:val="24"/>
                <w:szCs w:val="24"/>
                <w:lang w:val="en-US"/>
              </w:rPr>
            </w:pPr>
            <w:r w:rsidRPr="00F728B5">
              <w:rPr>
                <w:sz w:val="24"/>
                <w:szCs w:val="24"/>
                <w:lang w:val="en-US"/>
              </w:rPr>
              <w:t>Facebook (www.facebook.com/muzeyrb)</w:t>
            </w:r>
          </w:p>
        </w:tc>
        <w:tc>
          <w:tcPr>
            <w:tcW w:w="3685" w:type="dxa"/>
          </w:tcPr>
          <w:p w:rsidR="00F728B5" w:rsidRPr="00F728B5" w:rsidRDefault="00F728B5" w:rsidP="00F728B5">
            <w:pPr>
              <w:jc w:val="center"/>
              <w:rPr>
                <w:sz w:val="24"/>
                <w:szCs w:val="24"/>
              </w:rPr>
            </w:pPr>
            <w:r w:rsidRPr="00F728B5">
              <w:rPr>
                <w:sz w:val="24"/>
                <w:szCs w:val="24"/>
              </w:rPr>
              <w:t>4808</w:t>
            </w:r>
          </w:p>
        </w:tc>
        <w:tc>
          <w:tcPr>
            <w:tcW w:w="2659" w:type="dxa"/>
          </w:tcPr>
          <w:p w:rsidR="00F728B5" w:rsidRPr="00F728B5" w:rsidRDefault="00F728B5" w:rsidP="00F728B5">
            <w:pPr>
              <w:jc w:val="center"/>
              <w:rPr>
                <w:sz w:val="24"/>
                <w:szCs w:val="24"/>
                <w:highlight w:val="yellow"/>
              </w:rPr>
            </w:pPr>
            <w:r w:rsidRPr="00F728B5">
              <w:rPr>
                <w:sz w:val="24"/>
                <w:szCs w:val="24"/>
              </w:rPr>
              <w:t>785</w:t>
            </w:r>
          </w:p>
        </w:tc>
      </w:tr>
      <w:tr w:rsidR="00F728B5" w:rsidRPr="00F728B5" w:rsidTr="00F728B5">
        <w:tc>
          <w:tcPr>
            <w:tcW w:w="3227" w:type="dxa"/>
          </w:tcPr>
          <w:p w:rsidR="00F728B5" w:rsidRPr="00F728B5" w:rsidRDefault="00F728B5" w:rsidP="00F728B5">
            <w:pPr>
              <w:jc w:val="both"/>
              <w:rPr>
                <w:sz w:val="24"/>
                <w:szCs w:val="24"/>
              </w:rPr>
            </w:pPr>
            <w:r w:rsidRPr="00F728B5">
              <w:rPr>
                <w:sz w:val="24"/>
                <w:szCs w:val="24"/>
              </w:rPr>
              <w:t>Twitter</w:t>
            </w:r>
          </w:p>
        </w:tc>
        <w:tc>
          <w:tcPr>
            <w:tcW w:w="3685" w:type="dxa"/>
            <w:shd w:val="clear" w:color="auto" w:fill="auto"/>
          </w:tcPr>
          <w:p w:rsidR="00F728B5" w:rsidRPr="00F728B5" w:rsidRDefault="00F728B5" w:rsidP="00F728B5">
            <w:pPr>
              <w:jc w:val="center"/>
              <w:rPr>
                <w:sz w:val="24"/>
                <w:szCs w:val="24"/>
              </w:rPr>
            </w:pPr>
            <w:r w:rsidRPr="00F728B5">
              <w:rPr>
                <w:sz w:val="24"/>
                <w:szCs w:val="24"/>
              </w:rPr>
              <w:t>389</w:t>
            </w:r>
          </w:p>
        </w:tc>
        <w:tc>
          <w:tcPr>
            <w:tcW w:w="2659" w:type="dxa"/>
          </w:tcPr>
          <w:p w:rsidR="00F728B5" w:rsidRPr="00F728B5" w:rsidRDefault="00F728B5" w:rsidP="00F728B5">
            <w:pPr>
              <w:jc w:val="center"/>
              <w:rPr>
                <w:sz w:val="24"/>
                <w:szCs w:val="24"/>
              </w:rPr>
            </w:pPr>
            <w:r w:rsidRPr="00F728B5">
              <w:rPr>
                <w:sz w:val="24"/>
                <w:szCs w:val="24"/>
              </w:rPr>
              <w:t>289</w:t>
            </w:r>
          </w:p>
        </w:tc>
      </w:tr>
      <w:tr w:rsidR="00F728B5" w:rsidRPr="00F728B5" w:rsidTr="00F728B5">
        <w:trPr>
          <w:trHeight w:val="237"/>
        </w:trPr>
        <w:tc>
          <w:tcPr>
            <w:tcW w:w="3227" w:type="dxa"/>
          </w:tcPr>
          <w:p w:rsidR="00F728B5" w:rsidRPr="00F728B5" w:rsidRDefault="00F728B5" w:rsidP="00F728B5">
            <w:pPr>
              <w:jc w:val="both"/>
              <w:rPr>
                <w:sz w:val="24"/>
                <w:szCs w:val="24"/>
              </w:rPr>
            </w:pPr>
            <w:r w:rsidRPr="00F728B5">
              <w:rPr>
                <w:sz w:val="24"/>
                <w:szCs w:val="24"/>
                <w:lang w:val="en-US"/>
              </w:rPr>
              <w:t xml:space="preserve">Instagram </w:t>
            </w:r>
          </w:p>
        </w:tc>
        <w:tc>
          <w:tcPr>
            <w:tcW w:w="3685" w:type="dxa"/>
          </w:tcPr>
          <w:p w:rsidR="00F728B5" w:rsidRPr="00F728B5" w:rsidRDefault="00F728B5" w:rsidP="00F728B5">
            <w:pPr>
              <w:jc w:val="center"/>
              <w:rPr>
                <w:sz w:val="24"/>
                <w:szCs w:val="24"/>
              </w:rPr>
            </w:pPr>
            <w:r w:rsidRPr="00F728B5">
              <w:rPr>
                <w:sz w:val="24"/>
                <w:szCs w:val="24"/>
              </w:rPr>
              <w:t>4180</w:t>
            </w:r>
          </w:p>
        </w:tc>
        <w:tc>
          <w:tcPr>
            <w:tcW w:w="2659" w:type="dxa"/>
          </w:tcPr>
          <w:p w:rsidR="00F728B5" w:rsidRPr="00F728B5" w:rsidRDefault="00F728B5" w:rsidP="00F728B5">
            <w:pPr>
              <w:jc w:val="center"/>
              <w:rPr>
                <w:sz w:val="24"/>
                <w:szCs w:val="24"/>
              </w:rPr>
            </w:pPr>
            <w:r w:rsidRPr="00F728B5">
              <w:rPr>
                <w:sz w:val="24"/>
                <w:szCs w:val="24"/>
              </w:rPr>
              <w:t>450</w:t>
            </w:r>
          </w:p>
        </w:tc>
      </w:tr>
      <w:tr w:rsidR="00F728B5" w:rsidRPr="00F728B5" w:rsidTr="00F728B5">
        <w:trPr>
          <w:trHeight w:val="237"/>
        </w:trPr>
        <w:tc>
          <w:tcPr>
            <w:tcW w:w="3227" w:type="dxa"/>
          </w:tcPr>
          <w:p w:rsidR="00F728B5" w:rsidRPr="00F728B5" w:rsidRDefault="00F728B5" w:rsidP="00F728B5">
            <w:pPr>
              <w:jc w:val="both"/>
              <w:rPr>
                <w:sz w:val="24"/>
                <w:szCs w:val="24"/>
              </w:rPr>
            </w:pPr>
            <w:r w:rsidRPr="00F728B5">
              <w:rPr>
                <w:sz w:val="24"/>
                <w:szCs w:val="24"/>
              </w:rPr>
              <w:t>Одноклассники https://ok.ru/muzeyrb</w:t>
            </w:r>
          </w:p>
        </w:tc>
        <w:tc>
          <w:tcPr>
            <w:tcW w:w="3685" w:type="dxa"/>
          </w:tcPr>
          <w:p w:rsidR="00F728B5" w:rsidRPr="00F728B5" w:rsidRDefault="00F728B5" w:rsidP="00F728B5">
            <w:pPr>
              <w:jc w:val="center"/>
              <w:rPr>
                <w:sz w:val="24"/>
                <w:szCs w:val="24"/>
              </w:rPr>
            </w:pPr>
            <w:r w:rsidRPr="00F728B5">
              <w:rPr>
                <w:sz w:val="24"/>
                <w:szCs w:val="24"/>
                <w:lang w:val="en-US"/>
              </w:rPr>
              <w:t>1</w:t>
            </w:r>
            <w:r w:rsidRPr="00F728B5">
              <w:rPr>
                <w:sz w:val="24"/>
                <w:szCs w:val="24"/>
              </w:rPr>
              <w:t>939</w:t>
            </w:r>
          </w:p>
        </w:tc>
        <w:tc>
          <w:tcPr>
            <w:tcW w:w="2659" w:type="dxa"/>
          </w:tcPr>
          <w:p w:rsidR="00F728B5" w:rsidRPr="00F728B5" w:rsidRDefault="00F728B5" w:rsidP="00F728B5">
            <w:pPr>
              <w:jc w:val="center"/>
              <w:rPr>
                <w:sz w:val="24"/>
                <w:szCs w:val="24"/>
              </w:rPr>
            </w:pPr>
            <w:r w:rsidRPr="00F728B5">
              <w:rPr>
                <w:sz w:val="24"/>
                <w:szCs w:val="24"/>
              </w:rPr>
              <w:t>780</w:t>
            </w:r>
          </w:p>
        </w:tc>
      </w:tr>
    </w:tbl>
    <w:p w:rsidR="00F728B5" w:rsidRDefault="00F728B5" w:rsidP="00F728B5">
      <w:pPr>
        <w:ind w:firstLine="709"/>
        <w:jc w:val="both"/>
        <w:rPr>
          <w:color w:val="FF0000"/>
        </w:rPr>
      </w:pPr>
    </w:p>
    <w:p w:rsidR="00F728B5" w:rsidRDefault="00F728B5" w:rsidP="00F728B5">
      <w:pPr>
        <w:ind w:firstLine="709"/>
        <w:jc w:val="both"/>
        <w:rPr>
          <w:color w:val="FF0000"/>
        </w:rPr>
      </w:pPr>
    </w:p>
    <w:p w:rsidR="00F728B5" w:rsidRPr="005B191D" w:rsidRDefault="00F728B5" w:rsidP="00F728B5">
      <w:pPr>
        <w:ind w:firstLine="709"/>
        <w:jc w:val="both"/>
        <w:rPr>
          <w:color w:val="FF0000"/>
        </w:rPr>
      </w:pPr>
    </w:p>
    <w:p w:rsidR="00F728B5" w:rsidRPr="005B191D" w:rsidRDefault="00F728B5" w:rsidP="00F728B5">
      <w:pPr>
        <w:ind w:firstLine="709"/>
        <w:jc w:val="both"/>
        <w:rPr>
          <w:i/>
        </w:rPr>
      </w:pPr>
      <w:r w:rsidRPr="005B191D">
        <w:rPr>
          <w:i/>
        </w:rPr>
        <w:t>Размещение на единых порталах.</w:t>
      </w:r>
    </w:p>
    <w:p w:rsidR="00F728B5" w:rsidRDefault="00F728B5" w:rsidP="00F728B5">
      <w:pPr>
        <w:ind w:firstLine="709"/>
        <w:jc w:val="both"/>
      </w:pPr>
      <w:r w:rsidRPr="00A0166F">
        <w:t>Национальный музей Республики Бурятия на АИС "Единое информационное пространство в сфере культуры" сделал публикаций:</w:t>
      </w:r>
    </w:p>
    <w:p w:rsidR="00F728B5" w:rsidRDefault="00F728B5" w:rsidP="00F728B5">
      <w:pPr>
        <w:jc w:val="both"/>
      </w:pPr>
      <w:r>
        <w:rPr>
          <w:noProof/>
        </w:rPr>
        <w:drawing>
          <wp:inline distT="0" distB="0" distL="0" distR="0">
            <wp:extent cx="5601504" cy="2809875"/>
            <wp:effectExtent l="19050" t="0" r="0" b="0"/>
            <wp:docPr id="3" name="Рисунок 1" descr="https://scontent-arn2-2.xx.fbcdn.net/v/t1.15752-9/48423224_2273726102859486_157489140709982208_n.png?_nc_cat=111&amp;_nc_ht=scontent-arn2-2.xx&amp;oh=dcc2ec855d1ce335301d3282f4c24d80&amp;oe=5CA2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rn2-2.xx.fbcdn.net/v/t1.15752-9/48423224_2273726102859486_157489140709982208_n.png?_nc_cat=111&amp;_nc_ht=scontent-arn2-2.xx&amp;oh=dcc2ec855d1ce335301d3282f4c24d80&amp;oe=5CA24034"/>
                    <pic:cNvPicPr>
                      <a:picLocks noChangeAspect="1" noChangeArrowheads="1"/>
                    </pic:cNvPicPr>
                  </pic:nvPicPr>
                  <pic:blipFill>
                    <a:blip r:embed="rId23" cstate="print"/>
                    <a:srcRect/>
                    <a:stretch>
                      <a:fillRect/>
                    </a:stretch>
                  </pic:blipFill>
                  <pic:spPr bwMode="auto">
                    <a:xfrm>
                      <a:off x="0" y="0"/>
                      <a:ext cx="5613085" cy="2815684"/>
                    </a:xfrm>
                    <a:prstGeom prst="rect">
                      <a:avLst/>
                    </a:prstGeom>
                    <a:noFill/>
                    <a:ln w="9525">
                      <a:noFill/>
                      <a:miter lim="800000"/>
                      <a:headEnd/>
                      <a:tailEnd/>
                    </a:ln>
                  </pic:spPr>
                </pic:pic>
              </a:graphicData>
            </a:graphic>
          </wp:inline>
        </w:drawing>
      </w:r>
    </w:p>
    <w:p w:rsidR="00F728B5" w:rsidRPr="00A0166F" w:rsidRDefault="00F728B5" w:rsidP="00F728B5">
      <w:pPr>
        <w:ind w:firstLine="709"/>
        <w:jc w:val="both"/>
      </w:pPr>
    </w:p>
    <w:p w:rsidR="00F728B5" w:rsidRDefault="00F728B5" w:rsidP="00F728B5">
      <w:pPr>
        <w:ind w:firstLine="709"/>
        <w:jc w:val="both"/>
        <w:rPr>
          <w:i/>
        </w:rPr>
      </w:pPr>
    </w:p>
    <w:p w:rsidR="00A74E33" w:rsidRPr="00A0166F" w:rsidRDefault="00A74E33" w:rsidP="00A74E33">
      <w:pPr>
        <w:ind w:firstLine="709"/>
        <w:jc w:val="both"/>
        <w:rPr>
          <w:i/>
        </w:rPr>
      </w:pPr>
      <w:r w:rsidRPr="00A0166F">
        <w:rPr>
          <w:i/>
        </w:rPr>
        <w:t xml:space="preserve">Информационные партнеры: </w:t>
      </w:r>
    </w:p>
    <w:p w:rsidR="00A74E33" w:rsidRPr="00A0166F" w:rsidRDefault="00A74E33" w:rsidP="00A74E33">
      <w:pPr>
        <w:ind w:firstLine="709"/>
        <w:jc w:val="both"/>
      </w:pPr>
      <w:r w:rsidRPr="00A0166F">
        <w:t>1. ГТРК «Бурятия»; 2. Радио «Бурятия»; 3. ТК «Тивиком»; 4. Радио «Сибирь»; 5. Рекламная служба «Городская афиша»; 6. Газета «АиФ. Бурятия»; 7. Информационный портал "</w:t>
      </w:r>
      <w:r w:rsidRPr="00A0166F">
        <w:rPr>
          <w:lang w:val="en-US"/>
        </w:rPr>
        <w:t>Ulanmedia</w:t>
      </w:r>
      <w:r w:rsidRPr="00A0166F">
        <w:t>"; 8. Журнал «Выбирай»; 9. ТРК «Ариг Ус»; 10. Газета «Улан-Удэ»;  11. ТК «Еврозона»; 12. КТК "</w:t>
      </w:r>
      <w:r w:rsidRPr="00A0166F">
        <w:rPr>
          <w:lang w:val="en-US"/>
        </w:rPr>
        <w:t>Galaxy</w:t>
      </w:r>
      <w:r w:rsidRPr="00A0166F">
        <w:t>", 13. ИП "Вильмов", 14. Медиацентр «</w:t>
      </w:r>
      <w:r w:rsidRPr="00A0166F">
        <w:rPr>
          <w:lang w:val="en-US"/>
        </w:rPr>
        <w:t>BMG</w:t>
      </w:r>
      <w:r w:rsidRPr="00A0166F">
        <w:t>». 15. РА "Домино"; 16. Газета "</w:t>
      </w:r>
      <w:proofErr w:type="gramStart"/>
      <w:r w:rsidRPr="00A0166F">
        <w:t>Байкальская</w:t>
      </w:r>
      <w:proofErr w:type="gramEnd"/>
      <w:r w:rsidRPr="00A0166F">
        <w:t xml:space="preserve"> правда"; 17. ООО "Новапринт"; 18. ООО "</w:t>
      </w:r>
      <w:r w:rsidRPr="00A0166F">
        <w:rPr>
          <w:lang w:val="en-US"/>
        </w:rPr>
        <w:t>Geometria</w:t>
      </w:r>
      <w:r w:rsidRPr="00A0166F">
        <w:t>.</w:t>
      </w:r>
      <w:r w:rsidRPr="00A0166F">
        <w:rPr>
          <w:lang w:val="en-US"/>
        </w:rPr>
        <w:t>ru</w:t>
      </w:r>
      <w:r w:rsidRPr="00A0166F">
        <w:t>"; 19. Радио "Маяк"; 20. Радио "Мир</w:t>
      </w:r>
      <w:proofErr w:type="gramStart"/>
      <w:r w:rsidRPr="00A0166F">
        <w:t>"-</w:t>
      </w:r>
      <w:proofErr w:type="gramEnd"/>
      <w:r w:rsidRPr="00A0166F">
        <w:t>Улан-Удэ; 21. Агентство рекламы "</w:t>
      </w:r>
      <w:r w:rsidRPr="00A0166F">
        <w:rPr>
          <w:lang w:val="en-US"/>
        </w:rPr>
        <w:t>Red</w:t>
      </w:r>
      <w:r w:rsidRPr="00A0166F">
        <w:t xml:space="preserve"> </w:t>
      </w:r>
      <w:r w:rsidRPr="00A0166F">
        <w:rPr>
          <w:lang w:val="en-US"/>
        </w:rPr>
        <w:lastRenderedPageBreak/>
        <w:t>Box</w:t>
      </w:r>
      <w:r w:rsidRPr="00A0166F">
        <w:t>"; 22. Сеть столовых "Аппетит"; 23. Школьное телевидение "Малая академия наук"; 24. Издательский дом "Информ Полис"; 25. Радио "</w:t>
      </w:r>
      <w:r w:rsidRPr="00A0166F">
        <w:rPr>
          <w:lang w:val="en-US"/>
        </w:rPr>
        <w:t>Buryad</w:t>
      </w:r>
      <w:r w:rsidRPr="00A0166F">
        <w:t>.</w:t>
      </w:r>
      <w:r w:rsidRPr="00A0166F">
        <w:rPr>
          <w:lang w:val="en-US"/>
        </w:rPr>
        <w:t>fm</w:t>
      </w:r>
      <w:r w:rsidRPr="00A0166F">
        <w:t xml:space="preserve">"; 26. Рекламное агентство "Фламинго"; 27. Издательский дом "Байкал </w:t>
      </w:r>
      <w:r w:rsidRPr="00A0166F">
        <w:rPr>
          <w:lang w:val="en-US"/>
        </w:rPr>
        <w:t>Daily</w:t>
      </w:r>
      <w:r w:rsidRPr="00A0166F">
        <w:t>".</w:t>
      </w:r>
    </w:p>
    <w:p w:rsidR="00A74E33" w:rsidRPr="00A0166F" w:rsidRDefault="00A74E33" w:rsidP="00A74E33">
      <w:pPr>
        <w:ind w:firstLine="709"/>
        <w:jc w:val="both"/>
      </w:pPr>
      <w:r w:rsidRPr="00A0166F">
        <w:t xml:space="preserve">В отчетном периоде сняты материалы по запросу телерадиокомпаний и даны интервью радио: </w:t>
      </w:r>
    </w:p>
    <w:p w:rsidR="00A74E33" w:rsidRPr="00A0166F" w:rsidRDefault="00A74E33" w:rsidP="00A74E33">
      <w:pPr>
        <w:ind w:firstLine="709"/>
        <w:jc w:val="both"/>
      </w:pPr>
      <w:r w:rsidRPr="00A0166F">
        <w:t>Радио "Бурятии" передача "Национальный музей Республики Бурятия" - 2 выпуска. Розыгрыш билетов на выставку Даши Намдакова "Байкал. Преображение". Телекомпания БГТРК передача "Сокровища музея Сампилова" - 3 выпуска. Радио "</w:t>
      </w:r>
      <w:r w:rsidRPr="00A0166F">
        <w:rPr>
          <w:lang w:val="en-US"/>
        </w:rPr>
        <w:t>Buryad</w:t>
      </w:r>
      <w:r w:rsidRPr="00A0166F">
        <w:t>.</w:t>
      </w:r>
      <w:r w:rsidRPr="00A0166F">
        <w:rPr>
          <w:lang w:val="en-US"/>
        </w:rPr>
        <w:t>fm</w:t>
      </w:r>
      <w:r w:rsidRPr="00A0166F">
        <w:t xml:space="preserve">" - 3 эфира. Радио "Маяк"- 1 эфир. </w:t>
      </w:r>
    </w:p>
    <w:p w:rsidR="00A74E33" w:rsidRPr="00A0166F" w:rsidRDefault="00A74E33" w:rsidP="00A74E33">
      <w:pPr>
        <w:ind w:firstLine="709"/>
        <w:jc w:val="both"/>
      </w:pPr>
      <w:r w:rsidRPr="00A0166F">
        <w:t>Телекомпания "Мир Бурятия"  передача "К 95-летию Бурятии: Музей истории Бурятии" - 1 выпуск. Розыгрыш билетов по "</w:t>
      </w:r>
      <w:r w:rsidRPr="00A0166F">
        <w:rPr>
          <w:lang w:val="en-US"/>
        </w:rPr>
        <w:t>Buryad</w:t>
      </w:r>
      <w:r w:rsidRPr="00A0166F">
        <w:t>.</w:t>
      </w:r>
      <w:r w:rsidRPr="00A0166F">
        <w:rPr>
          <w:lang w:val="en-US"/>
        </w:rPr>
        <w:t>fm</w:t>
      </w:r>
      <w:r w:rsidRPr="00A0166F">
        <w:t xml:space="preserve">" на выставки музея. Презентация документального фильма </w:t>
      </w:r>
      <w:r w:rsidRPr="00A0166F">
        <w:rPr>
          <w:color w:val="000000"/>
          <w:shd w:val="clear" w:color="auto" w:fill="FFFFFF"/>
        </w:rPr>
        <w:t>"</w:t>
      </w:r>
      <w:r w:rsidRPr="00A0166F">
        <w:rPr>
          <w:rStyle w:val="af7"/>
          <w:color w:val="000000"/>
          <w:shd w:val="clear" w:color="auto" w:fill="FFFFFF"/>
        </w:rPr>
        <w:t>Мунгэн</w:t>
      </w:r>
      <w:r w:rsidRPr="00A0166F">
        <w:rPr>
          <w:color w:val="000000"/>
          <w:shd w:val="clear" w:color="auto" w:fill="FFFFFF"/>
        </w:rPr>
        <w:t> судьхэл", и создание тизера. Приняли участие во всероссийском конкурсе "</w:t>
      </w:r>
      <w:proofErr w:type="gramStart"/>
      <w:r w:rsidRPr="00A0166F">
        <w:rPr>
          <w:color w:val="000000"/>
          <w:shd w:val="clear" w:color="auto" w:fill="FFFFFF"/>
        </w:rPr>
        <w:t>Музейный</w:t>
      </w:r>
      <w:proofErr w:type="gramEnd"/>
      <w:r w:rsidRPr="00A0166F">
        <w:rPr>
          <w:color w:val="000000"/>
          <w:shd w:val="clear" w:color="auto" w:fill="FFFFFF"/>
        </w:rPr>
        <w:t xml:space="preserve"> Гик-2018", завоевали 1 место с 5630 голосами. </w:t>
      </w:r>
    </w:p>
    <w:p w:rsidR="00F728B5" w:rsidRDefault="00F728B5" w:rsidP="00A74E33">
      <w:pPr>
        <w:pStyle w:val="a5"/>
        <w:spacing w:after="0" w:line="240" w:lineRule="auto"/>
        <w:ind w:left="0" w:firstLine="709"/>
        <w:jc w:val="both"/>
        <w:rPr>
          <w:i/>
          <w:sz w:val="24"/>
          <w:szCs w:val="24"/>
        </w:rPr>
      </w:pPr>
    </w:p>
    <w:p w:rsidR="00A74E33" w:rsidRPr="00A0166F" w:rsidRDefault="00A74E33" w:rsidP="00A74E33">
      <w:pPr>
        <w:pStyle w:val="a5"/>
        <w:spacing w:after="0" w:line="240" w:lineRule="auto"/>
        <w:ind w:left="0" w:firstLine="709"/>
        <w:jc w:val="both"/>
        <w:rPr>
          <w:i/>
          <w:sz w:val="24"/>
          <w:szCs w:val="24"/>
        </w:rPr>
      </w:pPr>
      <w:r w:rsidRPr="00A0166F">
        <w:rPr>
          <w:i/>
          <w:sz w:val="24"/>
          <w:szCs w:val="24"/>
        </w:rPr>
        <w:t>Мониторинг СМИ.</w:t>
      </w:r>
    </w:p>
    <w:p w:rsidR="00B34C43" w:rsidRPr="00F728B5" w:rsidRDefault="006C5D92" w:rsidP="00F728B5">
      <w:pPr>
        <w:ind w:firstLine="709"/>
        <w:jc w:val="both"/>
      </w:pPr>
      <w:r>
        <w:t>Д</w:t>
      </w:r>
      <w:r w:rsidR="00B34C43">
        <w:t xml:space="preserve">еятельность отдела по продвижению и СМИ в отчетном периоде показывает активное представление музея в информационном пространстве. </w:t>
      </w:r>
      <w:r>
        <w:t xml:space="preserve">За прошедший 2018 год было показано и опубликовано по СМИ более 170 выпусков о многогранной работе Национального музея Бурятии в республике и за ее пределами. </w:t>
      </w:r>
      <w:r w:rsidR="00B34C43">
        <w:t xml:space="preserve">Вместе с тем, существуют отдельные проблемы с методической работой, которая связана с отсутствием специалиста и недоукомплектованностью </w:t>
      </w:r>
      <w:r w:rsidR="004B1F15">
        <w:t>подразделения.</w:t>
      </w:r>
      <w:r w:rsidR="00B34C43">
        <w:t xml:space="preserve"> </w:t>
      </w:r>
    </w:p>
    <w:p w:rsidR="00A74E33" w:rsidRPr="00A0166F" w:rsidRDefault="00A74E33" w:rsidP="00A74E33">
      <w:pPr>
        <w:ind w:firstLine="709"/>
        <w:jc w:val="both"/>
      </w:pPr>
    </w:p>
    <w:p w:rsidR="00A74E33" w:rsidRDefault="005B1600" w:rsidP="00A74E33">
      <w:pPr>
        <w:jc w:val="center"/>
        <w:rPr>
          <w:rFonts w:eastAsia="Calibri"/>
          <w:b/>
          <w:bCs/>
        </w:rPr>
      </w:pPr>
      <w:r>
        <w:rPr>
          <w:rFonts w:eastAsia="Calibri"/>
          <w:b/>
          <w:bCs/>
        </w:rPr>
        <w:t>5.2.</w:t>
      </w:r>
      <w:r w:rsidR="00A74E33" w:rsidRPr="00E41943">
        <w:rPr>
          <w:rFonts w:eastAsia="Calibri"/>
          <w:b/>
          <w:bCs/>
        </w:rPr>
        <w:t xml:space="preserve"> Программно-проектная деятельность</w:t>
      </w:r>
    </w:p>
    <w:p w:rsidR="00A74E33" w:rsidRDefault="00A74E33" w:rsidP="00A74E33">
      <w:pPr>
        <w:jc w:val="center"/>
        <w:rPr>
          <w:rFonts w:eastAsia="Calibri"/>
          <w:b/>
          <w:bCs/>
        </w:rPr>
      </w:pPr>
    </w:p>
    <w:p w:rsidR="00A74E33" w:rsidRDefault="00A74E33" w:rsidP="00A74E33">
      <w:pPr>
        <w:autoSpaceDE w:val="0"/>
        <w:autoSpaceDN w:val="0"/>
        <w:adjustRightInd w:val="0"/>
        <w:ind w:firstLine="709"/>
        <w:jc w:val="both"/>
        <w:rPr>
          <w:rFonts w:eastAsia="Calibri"/>
        </w:rPr>
      </w:pPr>
      <w:r>
        <w:rPr>
          <w:rFonts w:eastAsia="Calibri"/>
        </w:rPr>
        <w:t xml:space="preserve">Приобретение современного оборудования позволяет функционировать музею согласно новым требованиям и реалиям нашего времени. Развитие современных коммуникационных и информационных технологий позволяет, несмотря на большие расстояния и большие объемы фондовых коллекций, </w:t>
      </w:r>
      <w:proofErr w:type="gramStart"/>
      <w:r>
        <w:rPr>
          <w:rFonts w:eastAsia="Calibri"/>
        </w:rPr>
        <w:t>представить нашим посетителям отличную возможность</w:t>
      </w:r>
      <w:proofErr w:type="gramEnd"/>
      <w:r>
        <w:rPr>
          <w:rFonts w:eastAsia="Calibri"/>
        </w:rPr>
        <w:t xml:space="preserve"> для доступа к объектам культурного наследия, расширить охват населения и взаимодействовать с другими музеями федерального уровня.</w:t>
      </w:r>
    </w:p>
    <w:p w:rsidR="00BC7577" w:rsidRDefault="00A74E33" w:rsidP="00A74E33">
      <w:pPr>
        <w:autoSpaceDE w:val="0"/>
        <w:autoSpaceDN w:val="0"/>
        <w:adjustRightInd w:val="0"/>
        <w:ind w:firstLine="709"/>
        <w:jc w:val="both"/>
        <w:rPr>
          <w:rFonts w:eastAsia="Calibri"/>
        </w:rPr>
      </w:pPr>
      <w:r>
        <w:rPr>
          <w:rFonts w:eastAsia="Calibri"/>
        </w:rPr>
        <w:t xml:space="preserve">За </w:t>
      </w:r>
      <w:r w:rsidR="008576CF">
        <w:rPr>
          <w:rFonts w:eastAsia="Calibri"/>
        </w:rPr>
        <w:t>2018 год</w:t>
      </w:r>
      <w:r w:rsidRPr="007A2265">
        <w:rPr>
          <w:rFonts w:eastAsia="Calibri"/>
        </w:rPr>
        <w:t xml:space="preserve"> </w:t>
      </w:r>
      <w:r>
        <w:rPr>
          <w:rFonts w:eastAsia="Calibri"/>
        </w:rPr>
        <w:t>в рамках программно-проектной деятельности, при поддержке Министерства культуры РБ и научного гранта РФФИ были проведены мероприятия</w:t>
      </w:r>
      <w:r w:rsidR="00BC7577">
        <w:rPr>
          <w:rFonts w:eastAsia="Calibri"/>
        </w:rPr>
        <w:t>:</w:t>
      </w:r>
    </w:p>
    <w:p w:rsidR="00BC7577" w:rsidRDefault="00BC7577" w:rsidP="00BC7577">
      <w:pPr>
        <w:pStyle w:val="a5"/>
        <w:numPr>
          <w:ilvl w:val="0"/>
          <w:numId w:val="43"/>
        </w:numPr>
        <w:autoSpaceDE w:val="0"/>
        <w:autoSpaceDN w:val="0"/>
        <w:adjustRightInd w:val="0"/>
        <w:spacing w:after="0" w:line="240" w:lineRule="auto"/>
        <w:ind w:left="0" w:firstLine="709"/>
        <w:jc w:val="both"/>
        <w:rPr>
          <w:rFonts w:eastAsia="Calibri"/>
          <w:sz w:val="24"/>
          <w:szCs w:val="24"/>
        </w:rPr>
      </w:pPr>
      <w:r w:rsidRPr="00BC7577">
        <w:rPr>
          <w:rFonts w:eastAsia="Calibri"/>
          <w:sz w:val="24"/>
          <w:szCs w:val="24"/>
        </w:rPr>
        <w:t>Ор</w:t>
      </w:r>
      <w:r w:rsidR="00A74E33" w:rsidRPr="00BC7577">
        <w:rPr>
          <w:rFonts w:eastAsia="Calibri"/>
          <w:sz w:val="24"/>
          <w:szCs w:val="24"/>
        </w:rPr>
        <w:t xml:space="preserve">ганизации юбилейных мероприятий, посвященных 85-летию Союза художников Бурятии и 90-летию известного искусствоведа, почетного члена РАХ  И.И. Соктоевой (июнь). </w:t>
      </w:r>
    </w:p>
    <w:p w:rsidR="00BC7577" w:rsidRDefault="00A74E33" w:rsidP="00BC7577">
      <w:pPr>
        <w:pStyle w:val="a5"/>
        <w:numPr>
          <w:ilvl w:val="0"/>
          <w:numId w:val="43"/>
        </w:numPr>
        <w:autoSpaceDE w:val="0"/>
        <w:autoSpaceDN w:val="0"/>
        <w:adjustRightInd w:val="0"/>
        <w:spacing w:after="0" w:line="240" w:lineRule="auto"/>
        <w:ind w:left="0" w:firstLine="709"/>
        <w:jc w:val="both"/>
        <w:rPr>
          <w:rFonts w:eastAsia="Calibri"/>
          <w:sz w:val="24"/>
          <w:szCs w:val="24"/>
        </w:rPr>
      </w:pPr>
      <w:r w:rsidRPr="00BC7577">
        <w:rPr>
          <w:rFonts w:eastAsia="Calibri"/>
          <w:sz w:val="24"/>
          <w:szCs w:val="24"/>
        </w:rPr>
        <w:t>В рамках юбилейных мероприятий реализованы 2 проекта – «Современное изобразительное искусство художников Бурятии», «В поисках архетипа» и проведена всероссийская научно-практическая конференция «Научное наследие И.И. Соктоевой в свете актуальных проблем современного изобразительного искусства».</w:t>
      </w:r>
      <w:r w:rsidR="006C5D92" w:rsidRPr="00BC7577">
        <w:rPr>
          <w:rFonts w:eastAsia="Calibri"/>
          <w:sz w:val="24"/>
          <w:szCs w:val="24"/>
        </w:rPr>
        <w:t xml:space="preserve"> </w:t>
      </w:r>
    </w:p>
    <w:p w:rsidR="00A74E33" w:rsidRPr="00BC7577" w:rsidRDefault="006C5D92" w:rsidP="00BC7577">
      <w:pPr>
        <w:pStyle w:val="a5"/>
        <w:numPr>
          <w:ilvl w:val="0"/>
          <w:numId w:val="43"/>
        </w:numPr>
        <w:autoSpaceDE w:val="0"/>
        <w:autoSpaceDN w:val="0"/>
        <w:adjustRightInd w:val="0"/>
        <w:spacing w:after="0" w:line="240" w:lineRule="auto"/>
        <w:ind w:left="0" w:firstLine="709"/>
        <w:jc w:val="both"/>
        <w:rPr>
          <w:rFonts w:eastAsia="Calibri"/>
          <w:sz w:val="24"/>
          <w:szCs w:val="24"/>
        </w:rPr>
      </w:pPr>
      <w:r w:rsidRPr="00BC7577">
        <w:rPr>
          <w:rFonts w:eastAsia="Calibri"/>
          <w:sz w:val="24"/>
          <w:szCs w:val="24"/>
        </w:rPr>
        <w:t>Благодаря целевой поддержке М</w:t>
      </w:r>
      <w:r w:rsidR="00BC7577">
        <w:rPr>
          <w:rFonts w:eastAsia="Calibri"/>
          <w:sz w:val="24"/>
          <w:szCs w:val="24"/>
        </w:rPr>
        <w:t>инистерства культуре</w:t>
      </w:r>
      <w:r w:rsidRPr="00BC7577">
        <w:rPr>
          <w:rFonts w:eastAsia="Calibri"/>
          <w:sz w:val="24"/>
          <w:szCs w:val="24"/>
        </w:rPr>
        <w:t xml:space="preserve"> РБ, Национальный музей </w:t>
      </w:r>
      <w:r w:rsidR="00BC7577">
        <w:rPr>
          <w:rFonts w:eastAsia="Calibri"/>
          <w:sz w:val="24"/>
          <w:szCs w:val="24"/>
        </w:rPr>
        <w:t xml:space="preserve">РБ </w:t>
      </w:r>
      <w:r w:rsidRPr="00BC7577">
        <w:rPr>
          <w:rFonts w:eastAsia="Calibri"/>
          <w:sz w:val="24"/>
          <w:szCs w:val="24"/>
        </w:rPr>
        <w:t xml:space="preserve">принял активное участие в организации и проведении конкурсов-выставок в рамках Международного бурятского фестиваля «Алтаргана - 2018» в </w:t>
      </w:r>
      <w:proofErr w:type="gramStart"/>
      <w:r w:rsidRPr="00BC7577">
        <w:rPr>
          <w:rFonts w:eastAsia="Calibri"/>
          <w:sz w:val="24"/>
          <w:szCs w:val="24"/>
        </w:rPr>
        <w:t>г</w:t>
      </w:r>
      <w:proofErr w:type="gramEnd"/>
      <w:r w:rsidRPr="00BC7577">
        <w:rPr>
          <w:rFonts w:eastAsia="Calibri"/>
          <w:sz w:val="24"/>
          <w:szCs w:val="24"/>
        </w:rPr>
        <w:t>. Иркутск (3-7 июля 2018 г.).</w:t>
      </w:r>
    </w:p>
    <w:p w:rsidR="007D4077" w:rsidRDefault="007D4077" w:rsidP="007D4077">
      <w:pPr>
        <w:jc w:val="center"/>
        <w:rPr>
          <w:rFonts w:eastAsia="Calibri"/>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843"/>
        <w:gridCol w:w="992"/>
        <w:gridCol w:w="1559"/>
        <w:gridCol w:w="1701"/>
        <w:gridCol w:w="851"/>
      </w:tblGrid>
      <w:tr w:rsidR="007D4077" w:rsidRPr="00B52B98" w:rsidTr="007D4077">
        <w:tc>
          <w:tcPr>
            <w:tcW w:w="2660" w:type="dxa"/>
            <w:vMerge w:val="restart"/>
            <w:vAlign w:val="center"/>
          </w:tcPr>
          <w:p w:rsidR="007D4077" w:rsidRPr="00B52B98" w:rsidRDefault="007D4077" w:rsidP="007D4077">
            <w:pPr>
              <w:jc w:val="center"/>
              <w:rPr>
                <w:b/>
              </w:rPr>
            </w:pPr>
            <w:r w:rsidRPr="00B52B98">
              <w:rPr>
                <w:b/>
              </w:rPr>
              <w:t>Наименование программы</w:t>
            </w:r>
          </w:p>
        </w:tc>
        <w:tc>
          <w:tcPr>
            <w:tcW w:w="6946" w:type="dxa"/>
            <w:gridSpan w:val="5"/>
            <w:vAlign w:val="center"/>
          </w:tcPr>
          <w:p w:rsidR="007D4077" w:rsidRPr="00B52B98" w:rsidRDefault="007D4077" w:rsidP="007D4077">
            <w:pPr>
              <w:jc w:val="center"/>
              <w:rPr>
                <w:b/>
              </w:rPr>
            </w:pPr>
            <w:r w:rsidRPr="00B52B98">
              <w:rPr>
                <w:b/>
              </w:rPr>
              <w:t>Объем финансирования в 201</w:t>
            </w:r>
            <w:r>
              <w:rPr>
                <w:b/>
              </w:rPr>
              <w:t>8</w:t>
            </w:r>
            <w:r w:rsidRPr="00B52B98">
              <w:rPr>
                <w:b/>
              </w:rPr>
              <w:t xml:space="preserve"> году</w:t>
            </w:r>
          </w:p>
        </w:tc>
      </w:tr>
      <w:tr w:rsidR="007D4077" w:rsidRPr="00B52B98" w:rsidTr="007D4077">
        <w:trPr>
          <w:trHeight w:val="524"/>
        </w:trPr>
        <w:tc>
          <w:tcPr>
            <w:tcW w:w="2660" w:type="dxa"/>
            <w:vMerge/>
            <w:vAlign w:val="center"/>
          </w:tcPr>
          <w:p w:rsidR="007D4077" w:rsidRPr="00B52B98" w:rsidRDefault="007D4077" w:rsidP="007D4077">
            <w:pPr>
              <w:jc w:val="center"/>
              <w:rPr>
                <w:b/>
              </w:rPr>
            </w:pPr>
          </w:p>
        </w:tc>
        <w:tc>
          <w:tcPr>
            <w:tcW w:w="1843" w:type="dxa"/>
            <w:vMerge w:val="restart"/>
            <w:vAlign w:val="center"/>
          </w:tcPr>
          <w:p w:rsidR="007D4077" w:rsidRPr="00B52B98" w:rsidRDefault="007D4077" w:rsidP="007D4077">
            <w:pPr>
              <w:jc w:val="center"/>
              <w:rPr>
                <w:b/>
              </w:rPr>
            </w:pPr>
            <w:r w:rsidRPr="00B52B98">
              <w:rPr>
                <w:b/>
              </w:rPr>
              <w:t>Всего</w:t>
            </w:r>
          </w:p>
        </w:tc>
        <w:tc>
          <w:tcPr>
            <w:tcW w:w="992" w:type="dxa"/>
            <w:vMerge w:val="restart"/>
            <w:vAlign w:val="center"/>
          </w:tcPr>
          <w:p w:rsidR="007D4077" w:rsidRPr="00B52B98" w:rsidRDefault="007D4077" w:rsidP="007D4077">
            <w:pPr>
              <w:jc w:val="center"/>
              <w:rPr>
                <w:b/>
              </w:rPr>
            </w:pPr>
            <w:r w:rsidRPr="00B52B98">
              <w:rPr>
                <w:b/>
              </w:rPr>
              <w:t>Муниципальный бюджет</w:t>
            </w:r>
          </w:p>
        </w:tc>
        <w:tc>
          <w:tcPr>
            <w:tcW w:w="3260" w:type="dxa"/>
            <w:gridSpan w:val="2"/>
            <w:vAlign w:val="center"/>
          </w:tcPr>
          <w:p w:rsidR="007D4077" w:rsidRPr="00B52B98" w:rsidRDefault="007D4077" w:rsidP="007D4077">
            <w:pPr>
              <w:jc w:val="center"/>
              <w:rPr>
                <w:b/>
              </w:rPr>
            </w:pPr>
            <w:r w:rsidRPr="00B52B98">
              <w:rPr>
                <w:b/>
              </w:rPr>
              <w:t>Бюджет других уровней</w:t>
            </w:r>
          </w:p>
        </w:tc>
        <w:tc>
          <w:tcPr>
            <w:tcW w:w="851" w:type="dxa"/>
            <w:vMerge w:val="restart"/>
            <w:vAlign w:val="center"/>
          </w:tcPr>
          <w:p w:rsidR="007D4077" w:rsidRPr="00B52B98" w:rsidRDefault="007D4077" w:rsidP="007D4077">
            <w:pPr>
              <w:jc w:val="center"/>
              <w:rPr>
                <w:b/>
              </w:rPr>
            </w:pPr>
            <w:r w:rsidRPr="00B52B98">
              <w:rPr>
                <w:b/>
              </w:rPr>
              <w:t>Внебюджетные источники</w:t>
            </w:r>
          </w:p>
        </w:tc>
      </w:tr>
      <w:tr w:rsidR="007D4077" w:rsidRPr="00B52B98" w:rsidTr="007D4077">
        <w:trPr>
          <w:trHeight w:val="299"/>
        </w:trPr>
        <w:tc>
          <w:tcPr>
            <w:tcW w:w="2660" w:type="dxa"/>
            <w:vMerge/>
          </w:tcPr>
          <w:p w:rsidR="007D4077" w:rsidRPr="00B52B98" w:rsidRDefault="007D4077" w:rsidP="007D4077">
            <w:pPr>
              <w:jc w:val="right"/>
              <w:rPr>
                <w:b/>
              </w:rPr>
            </w:pPr>
          </w:p>
        </w:tc>
        <w:tc>
          <w:tcPr>
            <w:tcW w:w="1843" w:type="dxa"/>
            <w:vMerge/>
          </w:tcPr>
          <w:p w:rsidR="007D4077" w:rsidRPr="00B52B98" w:rsidRDefault="007D4077" w:rsidP="007D4077">
            <w:pPr>
              <w:jc w:val="center"/>
              <w:rPr>
                <w:b/>
              </w:rPr>
            </w:pPr>
          </w:p>
        </w:tc>
        <w:tc>
          <w:tcPr>
            <w:tcW w:w="992" w:type="dxa"/>
            <w:vMerge/>
          </w:tcPr>
          <w:p w:rsidR="007D4077" w:rsidRPr="00B52B98" w:rsidRDefault="007D4077" w:rsidP="007D4077">
            <w:pPr>
              <w:jc w:val="center"/>
              <w:rPr>
                <w:b/>
              </w:rPr>
            </w:pPr>
          </w:p>
        </w:tc>
        <w:tc>
          <w:tcPr>
            <w:tcW w:w="1559" w:type="dxa"/>
            <w:vAlign w:val="center"/>
          </w:tcPr>
          <w:p w:rsidR="007D4077" w:rsidRPr="00B52B98" w:rsidRDefault="007D4077" w:rsidP="007D4077">
            <w:pPr>
              <w:jc w:val="center"/>
              <w:rPr>
                <w:b/>
              </w:rPr>
            </w:pPr>
            <w:r w:rsidRPr="00B52B98">
              <w:rPr>
                <w:b/>
              </w:rPr>
              <w:t>ФБ</w:t>
            </w:r>
          </w:p>
        </w:tc>
        <w:tc>
          <w:tcPr>
            <w:tcW w:w="1701" w:type="dxa"/>
            <w:vAlign w:val="center"/>
          </w:tcPr>
          <w:p w:rsidR="007D4077" w:rsidRPr="00B52B98" w:rsidRDefault="007D4077" w:rsidP="007D4077">
            <w:pPr>
              <w:jc w:val="center"/>
              <w:rPr>
                <w:b/>
              </w:rPr>
            </w:pPr>
            <w:r w:rsidRPr="00B52B98">
              <w:rPr>
                <w:b/>
              </w:rPr>
              <w:t>РБ</w:t>
            </w:r>
          </w:p>
        </w:tc>
        <w:tc>
          <w:tcPr>
            <w:tcW w:w="851" w:type="dxa"/>
            <w:vMerge/>
          </w:tcPr>
          <w:p w:rsidR="007D4077" w:rsidRPr="00B52B98" w:rsidRDefault="007D4077" w:rsidP="007D4077">
            <w:pPr>
              <w:jc w:val="center"/>
              <w:rPr>
                <w:b/>
              </w:rPr>
            </w:pPr>
          </w:p>
        </w:tc>
      </w:tr>
      <w:tr w:rsidR="007D4077" w:rsidRPr="00B52B98" w:rsidTr="007D4077">
        <w:trPr>
          <w:trHeight w:val="299"/>
        </w:trPr>
        <w:tc>
          <w:tcPr>
            <w:tcW w:w="2660" w:type="dxa"/>
          </w:tcPr>
          <w:p w:rsidR="007D4077" w:rsidRPr="00FB5E66" w:rsidRDefault="007D4077" w:rsidP="007D4077">
            <w:pPr>
              <w:rPr>
                <w:b/>
              </w:rPr>
            </w:pPr>
            <w:r w:rsidRPr="00FB5E66">
              <w:rPr>
                <w:b/>
              </w:rPr>
              <w:t>ФЦП</w:t>
            </w:r>
          </w:p>
        </w:tc>
        <w:tc>
          <w:tcPr>
            <w:tcW w:w="1843" w:type="dxa"/>
          </w:tcPr>
          <w:p w:rsidR="007D4077" w:rsidRPr="00B52B98" w:rsidRDefault="007D4077" w:rsidP="007D4077">
            <w:pPr>
              <w:jc w:val="center"/>
              <w:rPr>
                <w:b/>
              </w:rPr>
            </w:pPr>
          </w:p>
        </w:tc>
        <w:tc>
          <w:tcPr>
            <w:tcW w:w="992" w:type="dxa"/>
          </w:tcPr>
          <w:p w:rsidR="007D4077" w:rsidRPr="00B52B98" w:rsidRDefault="007D4077" w:rsidP="007D4077">
            <w:pPr>
              <w:jc w:val="center"/>
              <w:rPr>
                <w:b/>
              </w:rPr>
            </w:pPr>
          </w:p>
        </w:tc>
        <w:tc>
          <w:tcPr>
            <w:tcW w:w="1559" w:type="dxa"/>
            <w:vAlign w:val="center"/>
          </w:tcPr>
          <w:p w:rsidR="007D4077" w:rsidRPr="00B52B98" w:rsidRDefault="007D4077" w:rsidP="007D4077">
            <w:pPr>
              <w:jc w:val="center"/>
              <w:rPr>
                <w:b/>
              </w:rPr>
            </w:pPr>
          </w:p>
        </w:tc>
        <w:tc>
          <w:tcPr>
            <w:tcW w:w="1701" w:type="dxa"/>
            <w:vAlign w:val="center"/>
          </w:tcPr>
          <w:p w:rsidR="007D4077" w:rsidRPr="00B52B98" w:rsidRDefault="007D4077" w:rsidP="007D4077">
            <w:pPr>
              <w:jc w:val="center"/>
              <w:rPr>
                <w:b/>
              </w:rPr>
            </w:pPr>
          </w:p>
        </w:tc>
        <w:tc>
          <w:tcPr>
            <w:tcW w:w="851" w:type="dxa"/>
          </w:tcPr>
          <w:p w:rsidR="007D4077" w:rsidRPr="00B52B98" w:rsidRDefault="007D4077" w:rsidP="007D4077">
            <w:pPr>
              <w:jc w:val="center"/>
              <w:rPr>
                <w:b/>
              </w:rPr>
            </w:pPr>
          </w:p>
        </w:tc>
      </w:tr>
      <w:tr w:rsidR="007D4077" w:rsidRPr="00B52B98" w:rsidTr="007D4077">
        <w:trPr>
          <w:trHeight w:val="299"/>
        </w:trPr>
        <w:tc>
          <w:tcPr>
            <w:tcW w:w="2660" w:type="dxa"/>
          </w:tcPr>
          <w:p w:rsidR="007D4077" w:rsidRPr="00FB5E66" w:rsidRDefault="007D4077" w:rsidP="007D4077">
            <w:pPr>
              <w:rPr>
                <w:b/>
              </w:rPr>
            </w:pPr>
            <w:r w:rsidRPr="002B446B">
              <w:lastRenderedPageBreak/>
              <w:t xml:space="preserve">Мероприятия государственной </w:t>
            </w:r>
            <w:r>
              <w:t>программы Российской Федерации «</w:t>
            </w:r>
            <w:r w:rsidRPr="002B446B">
              <w:t>Доступная среда</w:t>
            </w:r>
            <w:r>
              <w:t>»</w:t>
            </w:r>
            <w:r w:rsidRPr="002B446B">
              <w:t xml:space="preserve"> на 2011-2020 годы</w:t>
            </w:r>
          </w:p>
        </w:tc>
        <w:tc>
          <w:tcPr>
            <w:tcW w:w="1843" w:type="dxa"/>
          </w:tcPr>
          <w:p w:rsidR="007D4077" w:rsidRPr="00766B44" w:rsidRDefault="007D4077" w:rsidP="007D4077">
            <w:pPr>
              <w:jc w:val="right"/>
            </w:pPr>
            <w:r>
              <w:rPr>
                <w:color w:val="000000"/>
              </w:rPr>
              <w:t>300 000,</w:t>
            </w:r>
            <w:r w:rsidRPr="00766B44">
              <w:rPr>
                <w:color w:val="000000"/>
              </w:rPr>
              <w:t>00</w:t>
            </w:r>
          </w:p>
        </w:tc>
        <w:tc>
          <w:tcPr>
            <w:tcW w:w="992" w:type="dxa"/>
          </w:tcPr>
          <w:p w:rsidR="007D4077" w:rsidRPr="00B52B98" w:rsidRDefault="007D4077" w:rsidP="007D4077">
            <w:pPr>
              <w:jc w:val="right"/>
              <w:rPr>
                <w:b/>
              </w:rPr>
            </w:pPr>
          </w:p>
        </w:tc>
        <w:tc>
          <w:tcPr>
            <w:tcW w:w="1559" w:type="dxa"/>
          </w:tcPr>
          <w:p w:rsidR="007D4077" w:rsidRPr="000827E7" w:rsidRDefault="007D4077" w:rsidP="007D4077">
            <w:pPr>
              <w:jc w:val="right"/>
            </w:pPr>
            <w:r w:rsidRPr="000827E7">
              <w:t>300 000,00</w:t>
            </w:r>
          </w:p>
        </w:tc>
        <w:tc>
          <w:tcPr>
            <w:tcW w:w="1701" w:type="dxa"/>
          </w:tcPr>
          <w:p w:rsidR="007D4077" w:rsidRPr="000827E7" w:rsidRDefault="007D4077" w:rsidP="007D4077">
            <w:pPr>
              <w:jc w:val="right"/>
            </w:pPr>
          </w:p>
        </w:tc>
        <w:tc>
          <w:tcPr>
            <w:tcW w:w="851" w:type="dxa"/>
          </w:tcPr>
          <w:p w:rsidR="007D4077" w:rsidRPr="00B52B98" w:rsidRDefault="007D4077" w:rsidP="007D4077">
            <w:pPr>
              <w:jc w:val="right"/>
            </w:pPr>
          </w:p>
        </w:tc>
      </w:tr>
      <w:tr w:rsidR="007D4077" w:rsidRPr="00B52B98" w:rsidTr="007D4077">
        <w:tc>
          <w:tcPr>
            <w:tcW w:w="2660" w:type="dxa"/>
          </w:tcPr>
          <w:p w:rsidR="007D4077" w:rsidRPr="00B52B98" w:rsidRDefault="007D4077" w:rsidP="007D4077">
            <w:pPr>
              <w:rPr>
                <w:rFonts w:eastAsia="Arial Unicode MS"/>
                <w:b/>
              </w:rPr>
            </w:pPr>
            <w:r w:rsidRPr="00B52B98">
              <w:rPr>
                <w:rFonts w:eastAsia="Arial Unicode MS"/>
                <w:b/>
              </w:rPr>
              <w:t>РЦП</w:t>
            </w:r>
          </w:p>
        </w:tc>
        <w:tc>
          <w:tcPr>
            <w:tcW w:w="1843" w:type="dxa"/>
          </w:tcPr>
          <w:p w:rsidR="007D4077" w:rsidRPr="00B52B98" w:rsidRDefault="007D4077" w:rsidP="007D4077">
            <w:pPr>
              <w:jc w:val="right"/>
            </w:pPr>
          </w:p>
        </w:tc>
        <w:tc>
          <w:tcPr>
            <w:tcW w:w="992" w:type="dxa"/>
          </w:tcPr>
          <w:p w:rsidR="007D4077" w:rsidRPr="00B52B98" w:rsidRDefault="007D4077" w:rsidP="007D4077">
            <w:pPr>
              <w:jc w:val="right"/>
              <w:rPr>
                <w:b/>
              </w:rPr>
            </w:pPr>
          </w:p>
        </w:tc>
        <w:tc>
          <w:tcPr>
            <w:tcW w:w="1559" w:type="dxa"/>
          </w:tcPr>
          <w:p w:rsidR="007D4077" w:rsidRPr="000827E7" w:rsidRDefault="007D4077" w:rsidP="007D4077">
            <w:pPr>
              <w:jc w:val="right"/>
            </w:pPr>
          </w:p>
        </w:tc>
        <w:tc>
          <w:tcPr>
            <w:tcW w:w="1701" w:type="dxa"/>
          </w:tcPr>
          <w:p w:rsidR="007D4077" w:rsidRPr="000827E7" w:rsidRDefault="007D4077" w:rsidP="007D4077">
            <w:pPr>
              <w:jc w:val="right"/>
            </w:pPr>
          </w:p>
        </w:tc>
        <w:tc>
          <w:tcPr>
            <w:tcW w:w="851" w:type="dxa"/>
          </w:tcPr>
          <w:p w:rsidR="007D4077" w:rsidRPr="00B52B98" w:rsidRDefault="007D4077" w:rsidP="007D4077">
            <w:pPr>
              <w:jc w:val="right"/>
            </w:pPr>
          </w:p>
        </w:tc>
      </w:tr>
      <w:tr w:rsidR="007D4077" w:rsidRPr="00B52B98" w:rsidTr="007D4077">
        <w:tc>
          <w:tcPr>
            <w:tcW w:w="2660" w:type="dxa"/>
          </w:tcPr>
          <w:p w:rsidR="007D4077" w:rsidRPr="00B52B98" w:rsidRDefault="007D4077" w:rsidP="007D4077">
            <w:r w:rsidRPr="00B52B98">
              <w:t>Укрепление материально-технической базы в отрасли «Культура»</w:t>
            </w:r>
          </w:p>
        </w:tc>
        <w:tc>
          <w:tcPr>
            <w:tcW w:w="1843" w:type="dxa"/>
          </w:tcPr>
          <w:p w:rsidR="007D4077" w:rsidRPr="00B52B98" w:rsidRDefault="007D4077" w:rsidP="007D4077">
            <w:pPr>
              <w:jc w:val="right"/>
            </w:pPr>
            <w:r>
              <w:rPr>
                <w:color w:val="000000"/>
              </w:rPr>
              <w:t>35 447 341,95</w:t>
            </w:r>
          </w:p>
        </w:tc>
        <w:tc>
          <w:tcPr>
            <w:tcW w:w="992" w:type="dxa"/>
          </w:tcPr>
          <w:p w:rsidR="007D4077" w:rsidRPr="00B52B98" w:rsidRDefault="007D4077" w:rsidP="007D4077">
            <w:pPr>
              <w:jc w:val="right"/>
              <w:rPr>
                <w:b/>
              </w:rPr>
            </w:pPr>
          </w:p>
        </w:tc>
        <w:tc>
          <w:tcPr>
            <w:tcW w:w="1559" w:type="dxa"/>
          </w:tcPr>
          <w:p w:rsidR="007D4077" w:rsidRPr="000827E7" w:rsidRDefault="007D4077" w:rsidP="007D4077">
            <w:pPr>
              <w:jc w:val="right"/>
              <w:rPr>
                <w:b/>
              </w:rPr>
            </w:pPr>
          </w:p>
        </w:tc>
        <w:tc>
          <w:tcPr>
            <w:tcW w:w="1701" w:type="dxa"/>
          </w:tcPr>
          <w:p w:rsidR="007D4077" w:rsidRPr="000827E7" w:rsidRDefault="007D4077" w:rsidP="007D4077">
            <w:pPr>
              <w:jc w:val="right"/>
            </w:pPr>
            <w:r w:rsidRPr="000827E7">
              <w:rPr>
                <w:color w:val="000000"/>
              </w:rPr>
              <w:t>35 447 341,95</w:t>
            </w:r>
          </w:p>
        </w:tc>
        <w:tc>
          <w:tcPr>
            <w:tcW w:w="851" w:type="dxa"/>
          </w:tcPr>
          <w:p w:rsidR="007D4077" w:rsidRPr="00B52B98" w:rsidRDefault="007D4077" w:rsidP="007D4077">
            <w:pPr>
              <w:jc w:val="right"/>
            </w:pPr>
          </w:p>
        </w:tc>
      </w:tr>
      <w:tr w:rsidR="007D4077" w:rsidRPr="00B52B98" w:rsidTr="007D4077">
        <w:tc>
          <w:tcPr>
            <w:tcW w:w="2660" w:type="dxa"/>
          </w:tcPr>
          <w:p w:rsidR="007D4077" w:rsidRPr="00FB2559" w:rsidRDefault="007D4077" w:rsidP="007D4077">
            <w:r>
              <w:rPr>
                <w:color w:val="000000"/>
              </w:rPr>
              <w:t>С</w:t>
            </w:r>
            <w:r w:rsidRPr="00FB2559">
              <w:rPr>
                <w:color w:val="000000"/>
              </w:rPr>
              <w:t>оздание условий для популяризации гражданского единения и межнационального диалога</w:t>
            </w:r>
          </w:p>
        </w:tc>
        <w:tc>
          <w:tcPr>
            <w:tcW w:w="1843" w:type="dxa"/>
          </w:tcPr>
          <w:p w:rsidR="007D4077" w:rsidRPr="00B52B98" w:rsidRDefault="007D4077" w:rsidP="007D4077">
            <w:pPr>
              <w:jc w:val="right"/>
            </w:pPr>
            <w:r w:rsidRPr="00FB2559">
              <w:rPr>
                <w:color w:val="000000"/>
              </w:rPr>
              <w:t>250</w:t>
            </w:r>
            <w:r>
              <w:rPr>
                <w:color w:val="000000"/>
              </w:rPr>
              <w:t> </w:t>
            </w:r>
            <w:r w:rsidRPr="00FB2559">
              <w:rPr>
                <w:color w:val="000000"/>
              </w:rPr>
              <w:t>000</w:t>
            </w:r>
            <w:r>
              <w:rPr>
                <w:color w:val="000000"/>
              </w:rPr>
              <w:t>,</w:t>
            </w:r>
            <w:r w:rsidRPr="00FB2559">
              <w:rPr>
                <w:color w:val="000000"/>
              </w:rPr>
              <w:t>00</w:t>
            </w:r>
          </w:p>
        </w:tc>
        <w:tc>
          <w:tcPr>
            <w:tcW w:w="992" w:type="dxa"/>
          </w:tcPr>
          <w:p w:rsidR="007D4077" w:rsidRPr="00B52B98" w:rsidRDefault="007D4077" w:rsidP="007D4077">
            <w:pPr>
              <w:jc w:val="right"/>
              <w:rPr>
                <w:b/>
              </w:rPr>
            </w:pPr>
          </w:p>
        </w:tc>
        <w:tc>
          <w:tcPr>
            <w:tcW w:w="1559" w:type="dxa"/>
          </w:tcPr>
          <w:p w:rsidR="007D4077" w:rsidRPr="000827E7" w:rsidRDefault="007D4077" w:rsidP="007D4077">
            <w:pPr>
              <w:jc w:val="right"/>
              <w:rPr>
                <w:b/>
              </w:rPr>
            </w:pPr>
          </w:p>
        </w:tc>
        <w:tc>
          <w:tcPr>
            <w:tcW w:w="1701" w:type="dxa"/>
          </w:tcPr>
          <w:p w:rsidR="007D4077" w:rsidRPr="000827E7" w:rsidRDefault="007D4077" w:rsidP="007D4077">
            <w:pPr>
              <w:jc w:val="right"/>
            </w:pPr>
            <w:r w:rsidRPr="000827E7">
              <w:rPr>
                <w:color w:val="000000"/>
              </w:rPr>
              <w:t>250 000,00</w:t>
            </w:r>
          </w:p>
        </w:tc>
        <w:tc>
          <w:tcPr>
            <w:tcW w:w="851" w:type="dxa"/>
          </w:tcPr>
          <w:p w:rsidR="007D4077" w:rsidRPr="00FB2559" w:rsidRDefault="007D4077" w:rsidP="007D4077">
            <w:pPr>
              <w:jc w:val="right"/>
            </w:pPr>
          </w:p>
        </w:tc>
      </w:tr>
      <w:tr w:rsidR="007D4077" w:rsidRPr="00B52B98" w:rsidTr="007D4077">
        <w:tc>
          <w:tcPr>
            <w:tcW w:w="2660" w:type="dxa"/>
          </w:tcPr>
          <w:p w:rsidR="007D4077" w:rsidRPr="00FB2559" w:rsidRDefault="007D4077" w:rsidP="007D4077">
            <w:pPr>
              <w:rPr>
                <w:color w:val="000000"/>
              </w:rPr>
            </w:pPr>
            <w:r w:rsidRPr="00FB2559">
              <w:rPr>
                <w:color w:val="000000"/>
              </w:rPr>
              <w:t xml:space="preserve">Увеличение </w:t>
            </w:r>
            <w:proofErr w:type="gramStart"/>
            <w:r w:rsidRPr="00FB2559">
              <w:rPr>
                <w:color w:val="000000"/>
              </w:rPr>
              <w:t>стоимости основных средств исполнительных органов государственной власти Республики</w:t>
            </w:r>
            <w:proofErr w:type="gramEnd"/>
            <w:r w:rsidRPr="00FB2559">
              <w:rPr>
                <w:color w:val="000000"/>
              </w:rPr>
              <w:t xml:space="preserve"> Бурятия и их подведомственных учреждений</w:t>
            </w:r>
          </w:p>
        </w:tc>
        <w:tc>
          <w:tcPr>
            <w:tcW w:w="1843" w:type="dxa"/>
          </w:tcPr>
          <w:p w:rsidR="007D4077" w:rsidRPr="00B52B98" w:rsidRDefault="007D4077" w:rsidP="007D4077">
            <w:pPr>
              <w:jc w:val="right"/>
            </w:pPr>
            <w:r>
              <w:rPr>
                <w:color w:val="000000"/>
              </w:rPr>
              <w:t>273 220,00</w:t>
            </w:r>
          </w:p>
        </w:tc>
        <w:tc>
          <w:tcPr>
            <w:tcW w:w="992" w:type="dxa"/>
          </w:tcPr>
          <w:p w:rsidR="007D4077" w:rsidRPr="00B52B98" w:rsidRDefault="007D4077" w:rsidP="007D4077">
            <w:pPr>
              <w:jc w:val="right"/>
              <w:rPr>
                <w:b/>
              </w:rPr>
            </w:pPr>
          </w:p>
        </w:tc>
        <w:tc>
          <w:tcPr>
            <w:tcW w:w="1559" w:type="dxa"/>
          </w:tcPr>
          <w:p w:rsidR="007D4077" w:rsidRPr="000827E7" w:rsidRDefault="007D4077" w:rsidP="007D4077">
            <w:pPr>
              <w:jc w:val="right"/>
              <w:rPr>
                <w:b/>
              </w:rPr>
            </w:pPr>
          </w:p>
        </w:tc>
        <w:tc>
          <w:tcPr>
            <w:tcW w:w="1701" w:type="dxa"/>
          </w:tcPr>
          <w:p w:rsidR="007D4077" w:rsidRPr="000827E7" w:rsidRDefault="007D4077" w:rsidP="007D4077">
            <w:pPr>
              <w:jc w:val="right"/>
            </w:pPr>
            <w:r w:rsidRPr="000827E7">
              <w:rPr>
                <w:color w:val="000000"/>
              </w:rPr>
              <w:t>273 220,00</w:t>
            </w:r>
          </w:p>
        </w:tc>
        <w:tc>
          <w:tcPr>
            <w:tcW w:w="851" w:type="dxa"/>
          </w:tcPr>
          <w:p w:rsidR="007D4077" w:rsidRPr="00FB2559" w:rsidRDefault="007D4077" w:rsidP="007D4077">
            <w:pPr>
              <w:jc w:val="right"/>
            </w:pPr>
          </w:p>
        </w:tc>
      </w:tr>
      <w:tr w:rsidR="007D4077" w:rsidRPr="00B52B98" w:rsidTr="007D4077">
        <w:tc>
          <w:tcPr>
            <w:tcW w:w="2660" w:type="dxa"/>
          </w:tcPr>
          <w:p w:rsidR="007D4077" w:rsidRPr="00B52B98" w:rsidRDefault="007D4077" w:rsidP="007D4077">
            <w:r w:rsidRPr="00B52B98">
              <w:t>Пополнение коллекций музеев, реставрации музейных предметов, редких книг и архивных документов</w:t>
            </w:r>
          </w:p>
        </w:tc>
        <w:tc>
          <w:tcPr>
            <w:tcW w:w="1843" w:type="dxa"/>
          </w:tcPr>
          <w:p w:rsidR="007D4077" w:rsidRPr="00B52B98" w:rsidRDefault="007D4077" w:rsidP="007D4077">
            <w:pPr>
              <w:jc w:val="right"/>
            </w:pPr>
            <w:r w:rsidRPr="00FE7735">
              <w:rPr>
                <w:color w:val="000000"/>
              </w:rPr>
              <w:t>1 150</w:t>
            </w:r>
            <w:r>
              <w:rPr>
                <w:color w:val="000000"/>
              </w:rPr>
              <w:t> </w:t>
            </w:r>
            <w:r w:rsidRPr="00FE7735">
              <w:rPr>
                <w:color w:val="000000"/>
              </w:rPr>
              <w:t>000</w:t>
            </w:r>
            <w:r>
              <w:rPr>
                <w:color w:val="000000"/>
              </w:rPr>
              <w:t>,</w:t>
            </w:r>
            <w:r w:rsidRPr="00FE7735">
              <w:rPr>
                <w:color w:val="000000"/>
              </w:rPr>
              <w:t>00</w:t>
            </w:r>
          </w:p>
        </w:tc>
        <w:tc>
          <w:tcPr>
            <w:tcW w:w="992" w:type="dxa"/>
          </w:tcPr>
          <w:p w:rsidR="007D4077" w:rsidRPr="00B52B98" w:rsidRDefault="007D4077" w:rsidP="007D4077">
            <w:pPr>
              <w:jc w:val="right"/>
              <w:rPr>
                <w:b/>
              </w:rPr>
            </w:pPr>
          </w:p>
        </w:tc>
        <w:tc>
          <w:tcPr>
            <w:tcW w:w="1559" w:type="dxa"/>
          </w:tcPr>
          <w:p w:rsidR="007D4077" w:rsidRPr="000827E7" w:rsidRDefault="007D4077" w:rsidP="007D4077">
            <w:pPr>
              <w:jc w:val="right"/>
              <w:rPr>
                <w:b/>
              </w:rPr>
            </w:pPr>
          </w:p>
        </w:tc>
        <w:tc>
          <w:tcPr>
            <w:tcW w:w="1701" w:type="dxa"/>
          </w:tcPr>
          <w:p w:rsidR="007D4077" w:rsidRPr="000827E7" w:rsidRDefault="007D4077" w:rsidP="007D4077">
            <w:pPr>
              <w:jc w:val="right"/>
            </w:pPr>
            <w:r w:rsidRPr="000827E7">
              <w:rPr>
                <w:color w:val="000000"/>
              </w:rPr>
              <w:t>1 150 000,00</w:t>
            </w:r>
          </w:p>
        </w:tc>
        <w:tc>
          <w:tcPr>
            <w:tcW w:w="851" w:type="dxa"/>
          </w:tcPr>
          <w:p w:rsidR="007D4077" w:rsidRPr="00B52B98" w:rsidRDefault="007D4077" w:rsidP="007D4077">
            <w:pPr>
              <w:jc w:val="right"/>
            </w:pPr>
          </w:p>
        </w:tc>
      </w:tr>
      <w:tr w:rsidR="007D4077" w:rsidRPr="00B52B98" w:rsidTr="007D4077">
        <w:tc>
          <w:tcPr>
            <w:tcW w:w="2660" w:type="dxa"/>
          </w:tcPr>
          <w:p w:rsidR="007D4077" w:rsidRPr="00B52B98" w:rsidRDefault="007D4077" w:rsidP="007D4077">
            <w:r>
              <w:rPr>
                <w:color w:val="000000"/>
              </w:rPr>
              <w:t>Проведение</w:t>
            </w:r>
            <w:r w:rsidRPr="00FE7735">
              <w:rPr>
                <w:color w:val="000000"/>
              </w:rPr>
              <w:t xml:space="preserve"> мероприятий, направленных на расширение этнокультурного многообразия</w:t>
            </w:r>
          </w:p>
        </w:tc>
        <w:tc>
          <w:tcPr>
            <w:tcW w:w="1843" w:type="dxa"/>
          </w:tcPr>
          <w:p w:rsidR="007D4077" w:rsidRPr="00B52B98" w:rsidRDefault="007D4077" w:rsidP="007D4077">
            <w:pPr>
              <w:jc w:val="right"/>
            </w:pPr>
            <w:r>
              <w:t>4</w:t>
            </w:r>
            <w:r w:rsidRPr="00B52B98">
              <w:t>0 000,00</w:t>
            </w:r>
          </w:p>
        </w:tc>
        <w:tc>
          <w:tcPr>
            <w:tcW w:w="992" w:type="dxa"/>
          </w:tcPr>
          <w:p w:rsidR="007D4077" w:rsidRPr="00B52B98" w:rsidRDefault="007D4077" w:rsidP="007D4077">
            <w:pPr>
              <w:jc w:val="right"/>
              <w:rPr>
                <w:b/>
              </w:rPr>
            </w:pPr>
          </w:p>
        </w:tc>
        <w:tc>
          <w:tcPr>
            <w:tcW w:w="1559" w:type="dxa"/>
          </w:tcPr>
          <w:p w:rsidR="007D4077" w:rsidRPr="000827E7" w:rsidRDefault="007D4077" w:rsidP="007D4077">
            <w:pPr>
              <w:jc w:val="right"/>
              <w:rPr>
                <w:b/>
              </w:rPr>
            </w:pPr>
          </w:p>
        </w:tc>
        <w:tc>
          <w:tcPr>
            <w:tcW w:w="1701" w:type="dxa"/>
          </w:tcPr>
          <w:p w:rsidR="007D4077" w:rsidRPr="000827E7" w:rsidRDefault="007D4077" w:rsidP="007D4077">
            <w:pPr>
              <w:jc w:val="right"/>
            </w:pPr>
            <w:r w:rsidRPr="000827E7">
              <w:t>40 000,00</w:t>
            </w:r>
          </w:p>
        </w:tc>
        <w:tc>
          <w:tcPr>
            <w:tcW w:w="851" w:type="dxa"/>
          </w:tcPr>
          <w:p w:rsidR="007D4077" w:rsidRPr="00B52B98" w:rsidRDefault="007D4077" w:rsidP="007D4077">
            <w:pPr>
              <w:jc w:val="right"/>
            </w:pPr>
          </w:p>
        </w:tc>
      </w:tr>
      <w:tr w:rsidR="007D4077" w:rsidRPr="00B52B98" w:rsidTr="007D4077">
        <w:tc>
          <w:tcPr>
            <w:tcW w:w="2660" w:type="dxa"/>
          </w:tcPr>
          <w:p w:rsidR="007D4077" w:rsidRPr="00B52B98" w:rsidRDefault="007D4077" w:rsidP="007D4077">
            <w:r w:rsidRPr="00B52B98">
              <w:t>Проведение общественно значимых мероприятий в сфере культуры</w:t>
            </w:r>
          </w:p>
        </w:tc>
        <w:tc>
          <w:tcPr>
            <w:tcW w:w="1843" w:type="dxa"/>
          </w:tcPr>
          <w:p w:rsidR="007D4077" w:rsidRPr="00B52B98" w:rsidRDefault="007D4077" w:rsidP="007D4077">
            <w:pPr>
              <w:jc w:val="right"/>
            </w:pPr>
            <w:r w:rsidRPr="0018019A">
              <w:t>158 976,75</w:t>
            </w:r>
          </w:p>
        </w:tc>
        <w:tc>
          <w:tcPr>
            <w:tcW w:w="992" w:type="dxa"/>
          </w:tcPr>
          <w:p w:rsidR="007D4077" w:rsidRPr="00B52B98" w:rsidRDefault="007D4077" w:rsidP="007D4077">
            <w:pPr>
              <w:jc w:val="right"/>
              <w:rPr>
                <w:b/>
              </w:rPr>
            </w:pPr>
          </w:p>
        </w:tc>
        <w:tc>
          <w:tcPr>
            <w:tcW w:w="1559" w:type="dxa"/>
          </w:tcPr>
          <w:p w:rsidR="007D4077" w:rsidRPr="000827E7" w:rsidRDefault="007D4077" w:rsidP="007D4077">
            <w:pPr>
              <w:jc w:val="right"/>
              <w:rPr>
                <w:b/>
              </w:rPr>
            </w:pPr>
          </w:p>
        </w:tc>
        <w:tc>
          <w:tcPr>
            <w:tcW w:w="1701" w:type="dxa"/>
          </w:tcPr>
          <w:p w:rsidR="007D4077" w:rsidRPr="000827E7" w:rsidRDefault="007D4077" w:rsidP="007D4077">
            <w:pPr>
              <w:jc w:val="right"/>
            </w:pPr>
            <w:r w:rsidRPr="000827E7">
              <w:t>158 976,75</w:t>
            </w:r>
          </w:p>
        </w:tc>
        <w:tc>
          <w:tcPr>
            <w:tcW w:w="851" w:type="dxa"/>
          </w:tcPr>
          <w:p w:rsidR="007D4077" w:rsidRPr="00B52B98" w:rsidRDefault="007D4077" w:rsidP="007D4077">
            <w:pPr>
              <w:jc w:val="right"/>
            </w:pPr>
          </w:p>
        </w:tc>
      </w:tr>
      <w:tr w:rsidR="007D4077" w:rsidRPr="00B52B98" w:rsidTr="007D4077">
        <w:tc>
          <w:tcPr>
            <w:tcW w:w="2660" w:type="dxa"/>
          </w:tcPr>
          <w:p w:rsidR="007D4077" w:rsidRPr="00B52B98" w:rsidRDefault="007D4077" w:rsidP="007D4077">
            <w:pPr>
              <w:rPr>
                <w:b/>
              </w:rPr>
            </w:pPr>
            <w:r w:rsidRPr="00B52B98">
              <w:rPr>
                <w:b/>
              </w:rPr>
              <w:t>Всего:</w:t>
            </w:r>
          </w:p>
        </w:tc>
        <w:tc>
          <w:tcPr>
            <w:tcW w:w="1843" w:type="dxa"/>
          </w:tcPr>
          <w:p w:rsidR="007D4077" w:rsidRPr="00B52B98" w:rsidRDefault="007D4077" w:rsidP="007D4077">
            <w:pPr>
              <w:jc w:val="right"/>
              <w:rPr>
                <w:b/>
                <w:bCs/>
                <w:color w:val="000000"/>
              </w:rPr>
            </w:pPr>
            <w:r>
              <w:rPr>
                <w:b/>
                <w:bCs/>
                <w:color w:val="000000"/>
              </w:rPr>
              <w:t>37 619 538,70</w:t>
            </w:r>
          </w:p>
        </w:tc>
        <w:tc>
          <w:tcPr>
            <w:tcW w:w="992" w:type="dxa"/>
          </w:tcPr>
          <w:p w:rsidR="007D4077" w:rsidRPr="00B52B98" w:rsidRDefault="007D4077" w:rsidP="007D4077">
            <w:pPr>
              <w:jc w:val="right"/>
              <w:rPr>
                <w:b/>
                <w:bCs/>
                <w:color w:val="000000"/>
              </w:rPr>
            </w:pPr>
            <w:r w:rsidRPr="00B52B98">
              <w:rPr>
                <w:b/>
                <w:bCs/>
                <w:color w:val="000000"/>
              </w:rPr>
              <w:t>0,00</w:t>
            </w:r>
          </w:p>
        </w:tc>
        <w:tc>
          <w:tcPr>
            <w:tcW w:w="1559" w:type="dxa"/>
          </w:tcPr>
          <w:p w:rsidR="007D4077" w:rsidRPr="00B52B98" w:rsidRDefault="007D4077" w:rsidP="007D4077">
            <w:pPr>
              <w:jc w:val="right"/>
              <w:rPr>
                <w:b/>
                <w:bCs/>
                <w:color w:val="000000"/>
              </w:rPr>
            </w:pPr>
            <w:r w:rsidRPr="004A4843">
              <w:rPr>
                <w:b/>
                <w:bCs/>
                <w:color w:val="000000"/>
              </w:rPr>
              <w:t>30</w:t>
            </w:r>
            <w:r w:rsidRPr="00B52B98">
              <w:rPr>
                <w:b/>
                <w:bCs/>
                <w:color w:val="000000"/>
              </w:rPr>
              <w:t>0 000,00</w:t>
            </w:r>
          </w:p>
        </w:tc>
        <w:tc>
          <w:tcPr>
            <w:tcW w:w="1701" w:type="dxa"/>
          </w:tcPr>
          <w:p w:rsidR="007D4077" w:rsidRPr="00B52B98" w:rsidRDefault="007D4077" w:rsidP="007D4077">
            <w:pPr>
              <w:jc w:val="right"/>
              <w:rPr>
                <w:b/>
                <w:bCs/>
                <w:color w:val="000000"/>
              </w:rPr>
            </w:pPr>
            <w:r>
              <w:rPr>
                <w:b/>
                <w:bCs/>
                <w:color w:val="000000"/>
              </w:rPr>
              <w:t>37 319 538,70</w:t>
            </w:r>
          </w:p>
        </w:tc>
        <w:tc>
          <w:tcPr>
            <w:tcW w:w="851" w:type="dxa"/>
          </w:tcPr>
          <w:p w:rsidR="007D4077" w:rsidRPr="00B52B98" w:rsidRDefault="007D4077" w:rsidP="007D4077">
            <w:pPr>
              <w:jc w:val="right"/>
              <w:rPr>
                <w:b/>
              </w:rPr>
            </w:pPr>
            <w:r w:rsidRPr="00B52B98">
              <w:rPr>
                <w:b/>
              </w:rPr>
              <w:t>0,00</w:t>
            </w:r>
          </w:p>
        </w:tc>
      </w:tr>
    </w:tbl>
    <w:p w:rsidR="007D4077" w:rsidRPr="007D4077" w:rsidRDefault="007D4077" w:rsidP="007D4077">
      <w:pPr>
        <w:pStyle w:val="a5"/>
        <w:ind w:left="1069"/>
        <w:rPr>
          <w:b/>
        </w:rPr>
      </w:pPr>
    </w:p>
    <w:p w:rsidR="00A74E33" w:rsidRDefault="00A74E33" w:rsidP="00A74E33">
      <w:pPr>
        <w:autoSpaceDE w:val="0"/>
        <w:autoSpaceDN w:val="0"/>
        <w:adjustRightInd w:val="0"/>
        <w:ind w:firstLine="709"/>
        <w:jc w:val="both"/>
        <w:rPr>
          <w:rFonts w:eastAsia="Calibri"/>
        </w:rPr>
      </w:pPr>
    </w:p>
    <w:p w:rsidR="005B1600" w:rsidRPr="00262376" w:rsidRDefault="005B1600" w:rsidP="00BC7577">
      <w:pPr>
        <w:pStyle w:val="a5"/>
        <w:numPr>
          <w:ilvl w:val="1"/>
          <w:numId w:val="42"/>
        </w:numPr>
        <w:jc w:val="center"/>
        <w:rPr>
          <w:b/>
          <w:sz w:val="24"/>
          <w:szCs w:val="24"/>
        </w:rPr>
      </w:pPr>
      <w:r>
        <w:rPr>
          <w:rFonts w:eastAsia="Calibri"/>
          <w:b/>
          <w:sz w:val="24"/>
          <w:szCs w:val="24"/>
        </w:rPr>
        <w:t xml:space="preserve"> Укрепление м</w:t>
      </w:r>
      <w:r w:rsidRPr="00262376">
        <w:rPr>
          <w:rFonts w:eastAsia="Calibri"/>
          <w:b/>
          <w:sz w:val="24"/>
          <w:szCs w:val="24"/>
        </w:rPr>
        <w:t>атериально-техническ</w:t>
      </w:r>
      <w:r>
        <w:rPr>
          <w:rFonts w:eastAsia="Calibri"/>
          <w:b/>
          <w:sz w:val="24"/>
          <w:szCs w:val="24"/>
        </w:rPr>
        <w:t>ой</w:t>
      </w:r>
      <w:r w:rsidRPr="00262376">
        <w:rPr>
          <w:rFonts w:eastAsia="Calibri"/>
          <w:b/>
          <w:sz w:val="24"/>
          <w:szCs w:val="24"/>
        </w:rPr>
        <w:t xml:space="preserve"> баз</w:t>
      </w:r>
      <w:r>
        <w:rPr>
          <w:rFonts w:eastAsia="Calibri"/>
          <w:b/>
          <w:sz w:val="24"/>
          <w:szCs w:val="24"/>
        </w:rPr>
        <w:t>ы</w:t>
      </w:r>
    </w:p>
    <w:p w:rsidR="005B1600" w:rsidRPr="005F5613" w:rsidRDefault="005B1600" w:rsidP="005B1600">
      <w:pPr>
        <w:ind w:firstLine="708"/>
        <w:jc w:val="both"/>
      </w:pPr>
      <w:r w:rsidRPr="005F5613">
        <w:t>В ГАУК РБ «Национальный музей Республики Бурятия» уделяется большое внимание укреплению и модернизации материально-технической базы музея, созданию условий для надлежащего хранения предметов, обеспечению высокотехнологичными системами безопасности и современным оборудованием.</w:t>
      </w:r>
    </w:p>
    <w:p w:rsidR="005B1600" w:rsidRPr="005F5613" w:rsidRDefault="005B1600" w:rsidP="005B1600">
      <w:pPr>
        <w:ind w:firstLine="708"/>
        <w:jc w:val="both"/>
      </w:pPr>
      <w:r w:rsidRPr="005F5613">
        <w:t xml:space="preserve">В 2018 году была продолжена работа по материально-техническому оснащению, поддержанию в работоспособном состоянии электрических, тепловых, отопительных </w:t>
      </w:r>
      <w:r w:rsidRPr="005F5613">
        <w:lastRenderedPageBreak/>
        <w:t>коммуникаций, сре</w:t>
      </w:r>
      <w:proofErr w:type="gramStart"/>
      <w:r w:rsidRPr="005F5613">
        <w:t>дств св</w:t>
      </w:r>
      <w:proofErr w:type="gramEnd"/>
      <w:r w:rsidRPr="005F5613">
        <w:t>язи, видеонаблюдения, пожаротушения, охранной сигнализации.</w:t>
      </w:r>
    </w:p>
    <w:p w:rsidR="005B1600" w:rsidRPr="005F5613" w:rsidRDefault="005B1600" w:rsidP="005B1600">
      <w:pPr>
        <w:ind w:firstLine="708"/>
        <w:jc w:val="both"/>
      </w:pPr>
      <w:r w:rsidRPr="005F5613">
        <w:t>Во всех центрах музея частично произведен текущий косметический ремонт, приобретение оборудования, компьютерной техники, звукового оборудования.</w:t>
      </w:r>
    </w:p>
    <w:p w:rsidR="005B1600" w:rsidRPr="005F5613" w:rsidRDefault="005B1600" w:rsidP="005B1600">
      <w:pPr>
        <w:ind w:firstLine="708"/>
        <w:jc w:val="both"/>
      </w:pPr>
      <w:r w:rsidRPr="005F5613">
        <w:t xml:space="preserve">С начала 2018 года проведена большая организационная работа по переезду </w:t>
      </w:r>
      <w:r>
        <w:t>Музея</w:t>
      </w:r>
      <w:r w:rsidRPr="005F5613">
        <w:t xml:space="preserve"> </w:t>
      </w:r>
      <w:r>
        <w:t>природы Бурятии и созданию новой</w:t>
      </w:r>
      <w:r w:rsidRPr="005F5613">
        <w:t xml:space="preserve"> экспозиции.</w:t>
      </w:r>
    </w:p>
    <w:p w:rsidR="005B1600" w:rsidRPr="005F5613" w:rsidRDefault="005B1600" w:rsidP="005B1600">
      <w:pPr>
        <w:ind w:firstLine="708"/>
        <w:jc w:val="both"/>
      </w:pPr>
      <w:r w:rsidRPr="005F5613">
        <w:t xml:space="preserve">Произведены демонтаж экспозиций залов музея Природы, подсчет, маркировка, упаковка фондовых коллекций, экспонатов. Итого подготовлено к упаковке и транспортировке около 3000 (трех тысяч) предметов. </w:t>
      </w:r>
      <w:proofErr w:type="gramStart"/>
      <w:r w:rsidRPr="005F5613">
        <w:t>Приобретены</w:t>
      </w:r>
      <w:proofErr w:type="gramEnd"/>
      <w:r w:rsidRPr="005F5613">
        <w:t xml:space="preserve"> 113 архивных коробок на общую сумму 83 515 рублей. Изготовлены фанерные ящики и обрешетки в количестве 114 штук. В нижнем зале Художественного музея им. Ц.</w:t>
      </w:r>
      <w:r>
        <w:t xml:space="preserve"> </w:t>
      </w:r>
      <w:r w:rsidRPr="005F5613">
        <w:t xml:space="preserve">Сампилова оборудовано фондохранилище и изготовлены стеллажи для временного хранения фондовой коллекции </w:t>
      </w:r>
      <w:r>
        <w:t>М</w:t>
      </w:r>
      <w:r w:rsidRPr="005F5613">
        <w:t xml:space="preserve">узея </w:t>
      </w:r>
      <w:r>
        <w:t>п</w:t>
      </w:r>
      <w:r w:rsidRPr="005F5613">
        <w:t>рироды. Была организована транспортировка предметов и фондов. Для этих целей были привлечены средства от ООО «Спецсвязь». Благодаря усилиям администрации музея Правительством РБ были выделены финансовые средства для построения новой экспозиции и приобретения интерактивного оборудования. В настоящее время работы по созданию новой экспозиции продолжаются.</w:t>
      </w:r>
    </w:p>
    <w:p w:rsidR="005B1600" w:rsidRPr="005F5613" w:rsidRDefault="005B1600" w:rsidP="005B1600">
      <w:pPr>
        <w:ind w:firstLine="708"/>
        <w:jc w:val="both"/>
      </w:pPr>
      <w:r w:rsidRPr="005F5613">
        <w:t xml:space="preserve">Благодаря поддержке Министерства культуры </w:t>
      </w:r>
      <w:r>
        <w:t xml:space="preserve">РБ </w:t>
      </w:r>
      <w:r w:rsidRPr="005F5613">
        <w:t>были выделены финансовые средства. В музее Истории им. М.Н. Хангалова проведен ряд ремонтных работ: покраска стен, потолков, лестничных пролетов, монтаж подвесных потолков, замена светильников, покрытие перил и дверей лаком, установка подиума в фойе, отремонтированы и з</w:t>
      </w:r>
      <w:r>
        <w:t xml:space="preserve">аменены окна на общую сумму 617 </w:t>
      </w:r>
      <w:r w:rsidRPr="005F5613">
        <w:t>072 рублей.</w:t>
      </w:r>
    </w:p>
    <w:p w:rsidR="005B1600" w:rsidRPr="005F5613" w:rsidRDefault="005B1600" w:rsidP="005B1600">
      <w:pPr>
        <w:ind w:firstLine="708"/>
        <w:jc w:val="both"/>
      </w:pPr>
      <w:r w:rsidRPr="005F5613">
        <w:t xml:space="preserve">В рамках исполнения предписаний надзорных органов. В фондохранилищах </w:t>
      </w:r>
      <w:r>
        <w:t>М</w:t>
      </w:r>
      <w:r w:rsidRPr="005F5613">
        <w:t xml:space="preserve">узея </w:t>
      </w:r>
      <w:r>
        <w:t>и</w:t>
      </w:r>
      <w:r w:rsidRPr="005F5613">
        <w:t xml:space="preserve">стории </w:t>
      </w:r>
      <w:r>
        <w:t xml:space="preserve">Бурятии </w:t>
      </w:r>
      <w:r w:rsidRPr="005F5613">
        <w:t>произведена обшивка систем отопления, также был приобретен автономный электрогенератор. На установку и замену око</w:t>
      </w:r>
      <w:r>
        <w:t>н в центрах музея потрачено 261</w:t>
      </w:r>
      <w:r w:rsidRPr="005F5613">
        <w:t>770 рублей.</w:t>
      </w:r>
    </w:p>
    <w:p w:rsidR="005B1600" w:rsidRPr="005F5613" w:rsidRDefault="005B1600" w:rsidP="005B1600">
      <w:pPr>
        <w:ind w:firstLine="708"/>
        <w:jc w:val="both"/>
      </w:pPr>
      <w:r w:rsidRPr="005F5613">
        <w:t xml:space="preserve">В 2018 году была выделена целевая субсидия на организацию и проведение мероприятий по приобретению </w:t>
      </w:r>
      <w:proofErr w:type="gramStart"/>
      <w:r w:rsidRPr="005F5613">
        <w:t>систем хранения коллекций изобразительного искусства Художественного музея</w:t>
      </w:r>
      <w:proofErr w:type="gramEnd"/>
      <w:r w:rsidRPr="005F5613">
        <w:t xml:space="preserve"> им. Ц.Сампилова.</w:t>
      </w:r>
    </w:p>
    <w:p w:rsidR="005B1600" w:rsidRPr="005F5613" w:rsidRDefault="005B1600" w:rsidP="005B1600">
      <w:pPr>
        <w:ind w:firstLine="708"/>
        <w:jc w:val="both"/>
      </w:pPr>
      <w:r w:rsidRPr="005F5613">
        <w:t>Было изготовлено и установлено специализированное оборудование: выкатные стеллажи, драйверные шкафы для скульптуры, стеллажи-греблики, передвижные и распашные стеллажи, стеллажи «Сигма» на общую сумму 16</w:t>
      </w:r>
      <w:r>
        <w:t xml:space="preserve"> </w:t>
      </w:r>
      <w:r w:rsidRPr="005F5613">
        <w:t>млн.21 тыс.500 рублей.</w:t>
      </w:r>
    </w:p>
    <w:p w:rsidR="005B1600" w:rsidRPr="005F5613" w:rsidRDefault="005B1600" w:rsidP="005B1600">
      <w:pPr>
        <w:ind w:firstLine="708"/>
        <w:jc w:val="both"/>
      </w:pPr>
      <w:r w:rsidRPr="005F5613">
        <w:t>Проведен капитальный ремонт выставочного зала в Художественном музее им. Ц. Сампилова на общую сумму 6 млн.578 тыс. 042 рубля.</w:t>
      </w:r>
    </w:p>
    <w:p w:rsidR="005B1600" w:rsidRPr="005F5613" w:rsidRDefault="005B1600" w:rsidP="005B1600">
      <w:pPr>
        <w:ind w:firstLine="708"/>
        <w:jc w:val="both"/>
      </w:pPr>
      <w:r w:rsidRPr="005F5613">
        <w:t>В Художественном музее переоборудована раздевалка под кабинет сотрудникам м</w:t>
      </w:r>
      <w:r>
        <w:t>узея Природы на общую сумму 176</w:t>
      </w:r>
      <w:r w:rsidRPr="005F5613">
        <w:t>900 рублей. Проведен ремонт административного коридора, заменены и отремонтированы окна.</w:t>
      </w:r>
    </w:p>
    <w:p w:rsidR="005B1600" w:rsidRPr="005F5613" w:rsidRDefault="005B1600" w:rsidP="005B1600">
      <w:pPr>
        <w:ind w:firstLine="708"/>
        <w:jc w:val="both"/>
      </w:pPr>
      <w:r w:rsidRPr="005F5613">
        <w:t>Администрацией музея уделяется большое внимание вопросам противопожарной и антитеррористической безопасности. В течение года проводились различные мероприятия: семинары, совещания, тренировочные учения. Совместно с представителями Министерства культуры РБ, Росгвардии и МЧС проводились проверки, обследования зданий. Изготовлены новые стенды по ГО и ЧС и антитеррористической защищенности. Проведена специальная оценка условий труда. Обследовано 27 рабочи</w:t>
      </w:r>
      <w:r>
        <w:t>х мест. На эти цели выделено 47</w:t>
      </w:r>
      <w:r w:rsidRPr="005F5613">
        <w:t>000 рублей.</w:t>
      </w:r>
    </w:p>
    <w:p w:rsidR="005B1600" w:rsidRDefault="005B1600" w:rsidP="005B1600"/>
    <w:p w:rsidR="00A74E33" w:rsidRDefault="00A74E33" w:rsidP="00A74E33">
      <w:pPr>
        <w:autoSpaceDE w:val="0"/>
        <w:autoSpaceDN w:val="0"/>
        <w:adjustRightInd w:val="0"/>
        <w:ind w:firstLine="709"/>
        <w:jc w:val="both"/>
        <w:rPr>
          <w:rFonts w:eastAsia="Calibri"/>
        </w:rPr>
      </w:pPr>
    </w:p>
    <w:p w:rsidR="00A74E33" w:rsidRPr="00E376E9" w:rsidRDefault="00A74E33" w:rsidP="00BC7577">
      <w:pPr>
        <w:pStyle w:val="a5"/>
        <w:numPr>
          <w:ilvl w:val="1"/>
          <w:numId w:val="42"/>
        </w:numPr>
        <w:jc w:val="center"/>
        <w:rPr>
          <w:rFonts w:eastAsia="Calibri"/>
          <w:b/>
          <w:bCs/>
        </w:rPr>
      </w:pPr>
      <w:r w:rsidRPr="00E376E9">
        <w:rPr>
          <w:rFonts w:eastAsia="Calibri"/>
          <w:b/>
          <w:bCs/>
        </w:rPr>
        <w:t>Информационные технологии</w:t>
      </w:r>
    </w:p>
    <w:p w:rsidR="00E376E9" w:rsidRPr="00E376E9" w:rsidRDefault="00E376E9" w:rsidP="00E376E9">
      <w:pPr>
        <w:pStyle w:val="a5"/>
        <w:ind w:left="1429"/>
        <w:rPr>
          <w:rFonts w:eastAsia="Calibri"/>
          <w:b/>
          <w:bCs/>
        </w:rPr>
      </w:pPr>
    </w:p>
    <w:p w:rsidR="00A74E33" w:rsidRPr="00FF53AD" w:rsidRDefault="00A74E33" w:rsidP="00A74E33">
      <w:pPr>
        <w:pStyle w:val="a5"/>
        <w:spacing w:after="0" w:line="240" w:lineRule="auto"/>
        <w:ind w:left="0" w:firstLine="709"/>
        <w:jc w:val="both"/>
        <w:rPr>
          <w:sz w:val="24"/>
          <w:szCs w:val="24"/>
        </w:rPr>
      </w:pPr>
      <w:r w:rsidRPr="00FF53AD">
        <w:rPr>
          <w:sz w:val="24"/>
          <w:szCs w:val="24"/>
        </w:rPr>
        <w:t>На выставке «</w:t>
      </w:r>
      <w:r>
        <w:rPr>
          <w:sz w:val="24"/>
          <w:szCs w:val="24"/>
        </w:rPr>
        <w:t>Тактильная юрта</w:t>
      </w:r>
      <w:r w:rsidRPr="00FF53AD">
        <w:rPr>
          <w:sz w:val="24"/>
          <w:szCs w:val="24"/>
        </w:rPr>
        <w:t xml:space="preserve">» </w:t>
      </w:r>
      <w:r w:rsidR="00E376E9">
        <w:rPr>
          <w:sz w:val="24"/>
          <w:szCs w:val="24"/>
        </w:rPr>
        <w:t xml:space="preserve">в отчетном периоде </w:t>
      </w:r>
      <w:r w:rsidRPr="00FF53AD">
        <w:rPr>
          <w:sz w:val="24"/>
          <w:szCs w:val="24"/>
        </w:rPr>
        <w:t xml:space="preserve">в рамках </w:t>
      </w:r>
      <w:r>
        <w:rPr>
          <w:sz w:val="24"/>
          <w:szCs w:val="24"/>
        </w:rPr>
        <w:t xml:space="preserve">совместной </w:t>
      </w:r>
      <w:r w:rsidRPr="00FF53AD">
        <w:rPr>
          <w:sz w:val="24"/>
          <w:szCs w:val="24"/>
        </w:rPr>
        <w:t>программы «</w:t>
      </w:r>
      <w:r>
        <w:rPr>
          <w:sz w:val="24"/>
          <w:szCs w:val="24"/>
        </w:rPr>
        <w:t>Доступная среда</w:t>
      </w:r>
      <w:r w:rsidRPr="00FF53AD">
        <w:rPr>
          <w:sz w:val="24"/>
          <w:szCs w:val="24"/>
        </w:rPr>
        <w:t xml:space="preserve">» </w:t>
      </w:r>
      <w:r>
        <w:rPr>
          <w:sz w:val="24"/>
          <w:szCs w:val="24"/>
        </w:rPr>
        <w:t xml:space="preserve">с РОФ «Общество без барьеров» </w:t>
      </w:r>
      <w:r w:rsidRPr="00FF53AD">
        <w:rPr>
          <w:rFonts w:eastAsia="Calibri"/>
          <w:sz w:val="24"/>
          <w:szCs w:val="24"/>
        </w:rPr>
        <w:t xml:space="preserve">музей </w:t>
      </w:r>
      <w:r w:rsidRPr="00FF53AD">
        <w:rPr>
          <w:sz w:val="24"/>
          <w:szCs w:val="24"/>
        </w:rPr>
        <w:t xml:space="preserve"> установил следующее оборудование:  - </w:t>
      </w:r>
      <w:r>
        <w:rPr>
          <w:sz w:val="24"/>
          <w:szCs w:val="24"/>
        </w:rPr>
        <w:t>Телевизор</w:t>
      </w:r>
      <w:r w:rsidRPr="00FF53AD">
        <w:rPr>
          <w:sz w:val="24"/>
          <w:szCs w:val="24"/>
        </w:rPr>
        <w:t xml:space="preserve"> </w:t>
      </w:r>
      <w:r>
        <w:rPr>
          <w:sz w:val="24"/>
          <w:szCs w:val="24"/>
        </w:rPr>
        <w:t>1</w:t>
      </w:r>
      <w:r w:rsidRPr="00FF53AD">
        <w:rPr>
          <w:sz w:val="24"/>
          <w:szCs w:val="24"/>
        </w:rPr>
        <w:t xml:space="preserve"> шт.</w:t>
      </w:r>
    </w:p>
    <w:p w:rsidR="00A74E33" w:rsidRDefault="00A74E33" w:rsidP="00A74E33">
      <w:pPr>
        <w:pStyle w:val="a5"/>
        <w:spacing w:after="0" w:line="240" w:lineRule="auto"/>
        <w:ind w:left="0" w:firstLine="709"/>
        <w:jc w:val="both"/>
        <w:rPr>
          <w:sz w:val="24"/>
          <w:szCs w:val="24"/>
        </w:rPr>
      </w:pPr>
      <w:r w:rsidRPr="00FF53AD">
        <w:rPr>
          <w:sz w:val="24"/>
          <w:szCs w:val="24"/>
        </w:rPr>
        <w:t>Музе</w:t>
      </w:r>
      <w:r>
        <w:rPr>
          <w:sz w:val="24"/>
          <w:szCs w:val="24"/>
        </w:rPr>
        <w:t>и</w:t>
      </w:r>
      <w:r w:rsidRPr="00FF53AD">
        <w:rPr>
          <w:sz w:val="24"/>
          <w:szCs w:val="24"/>
        </w:rPr>
        <w:t xml:space="preserve"> оснащен</w:t>
      </w:r>
      <w:r>
        <w:rPr>
          <w:sz w:val="24"/>
          <w:szCs w:val="24"/>
        </w:rPr>
        <w:t>ы</w:t>
      </w:r>
      <w:r w:rsidRPr="00FF53AD">
        <w:rPr>
          <w:sz w:val="24"/>
          <w:szCs w:val="24"/>
        </w:rPr>
        <w:t xml:space="preserve"> системой «аудио-гид»</w:t>
      </w:r>
      <w:r>
        <w:rPr>
          <w:sz w:val="24"/>
          <w:szCs w:val="24"/>
        </w:rPr>
        <w:t xml:space="preserve"> (2 центра</w:t>
      </w:r>
      <w:r w:rsidR="00980BFF">
        <w:rPr>
          <w:sz w:val="24"/>
          <w:szCs w:val="24"/>
        </w:rPr>
        <w:t>)</w:t>
      </w:r>
      <w:r>
        <w:rPr>
          <w:sz w:val="24"/>
          <w:szCs w:val="24"/>
        </w:rPr>
        <w:t>.</w:t>
      </w:r>
    </w:p>
    <w:p w:rsidR="00A74E33" w:rsidRDefault="00A74E33" w:rsidP="00A74E33">
      <w:pPr>
        <w:pStyle w:val="a5"/>
        <w:spacing w:after="0" w:line="240" w:lineRule="auto"/>
        <w:ind w:left="0" w:firstLine="709"/>
        <w:jc w:val="both"/>
        <w:rPr>
          <w:sz w:val="24"/>
          <w:szCs w:val="24"/>
        </w:rPr>
      </w:pPr>
      <w:r>
        <w:rPr>
          <w:sz w:val="24"/>
          <w:szCs w:val="24"/>
        </w:rPr>
        <w:lastRenderedPageBreak/>
        <w:t>Приобретенные планшеты в 2016 году, активно используются для музейно-образовательного ресурса (14 шт.), однако технические характеристики не позволяют использовать их в полном объеме.</w:t>
      </w:r>
    </w:p>
    <w:p w:rsidR="00E376E9" w:rsidRPr="00FF53AD" w:rsidRDefault="00E376E9" w:rsidP="00A74E33">
      <w:pPr>
        <w:pStyle w:val="a5"/>
        <w:spacing w:after="0" w:line="240" w:lineRule="auto"/>
        <w:ind w:left="0" w:firstLine="709"/>
        <w:jc w:val="both"/>
        <w:rPr>
          <w:sz w:val="24"/>
          <w:szCs w:val="24"/>
        </w:rPr>
      </w:pPr>
    </w:p>
    <w:p w:rsidR="00A74E33" w:rsidRPr="00C452A4" w:rsidRDefault="005B1600" w:rsidP="00A74E33">
      <w:pPr>
        <w:pStyle w:val="a5"/>
        <w:ind w:left="0"/>
        <w:jc w:val="center"/>
        <w:rPr>
          <w:rFonts w:eastAsia="Calibri"/>
          <w:b/>
          <w:bCs/>
          <w:sz w:val="24"/>
          <w:szCs w:val="24"/>
        </w:rPr>
      </w:pPr>
      <w:r>
        <w:rPr>
          <w:rFonts w:eastAsia="Calibri"/>
          <w:b/>
          <w:bCs/>
          <w:sz w:val="24"/>
          <w:szCs w:val="24"/>
        </w:rPr>
        <w:t>5.4</w:t>
      </w:r>
      <w:r w:rsidR="00A74E33">
        <w:rPr>
          <w:rFonts w:eastAsia="Calibri"/>
          <w:b/>
          <w:bCs/>
          <w:sz w:val="24"/>
          <w:szCs w:val="24"/>
        </w:rPr>
        <w:t>.1. Совершенствование современных и традиционных технологий</w:t>
      </w:r>
    </w:p>
    <w:p w:rsidR="00A74E33" w:rsidRPr="00C452A4" w:rsidRDefault="00A74E33" w:rsidP="00A74E33">
      <w:pPr>
        <w:widowControl w:val="0"/>
        <w:overflowPunct w:val="0"/>
        <w:autoSpaceDE w:val="0"/>
        <w:autoSpaceDN w:val="0"/>
        <w:adjustRightInd w:val="0"/>
        <w:ind w:firstLine="709"/>
        <w:jc w:val="both"/>
      </w:pPr>
      <w:r w:rsidRPr="00C452A4">
        <w:t>Информационные технологии призваны, основываясь и рационально используя современные достижения в области компьютерной техники и иных</w:t>
      </w:r>
      <w:r>
        <w:t xml:space="preserve"> высоких технологий</w:t>
      </w:r>
      <w:r w:rsidRPr="003336DF">
        <w:t>,</w:t>
      </w:r>
      <w:r w:rsidRPr="00C452A4">
        <w:t xml:space="preserve"> новейших средств коммуникации, программного обеспечения и практического опыта, решать задачи по эффективной организации информационного процесса для снижения затрат времени, труда, энергии и материальных ресурсов во всех сферах музейного процесса. Информационные технологии взаимодействуют и часто составляющей частью входят в сферы услуг предоставляемые музеем. В музее информационные технологии используются повсеместно, начиная от создания классической сетевой инфраструктуры музея и заканчивая множеством информационных систем, призванных автоматизировать и облегчить труд сотрудников учреждения.</w:t>
      </w:r>
    </w:p>
    <w:p w:rsidR="00A74E33" w:rsidRPr="00C452A4" w:rsidRDefault="00A74E33" w:rsidP="00A74E33">
      <w:pPr>
        <w:widowControl w:val="0"/>
        <w:autoSpaceDE w:val="0"/>
        <w:autoSpaceDN w:val="0"/>
        <w:adjustRightInd w:val="0"/>
        <w:ind w:firstLine="709"/>
        <w:jc w:val="both"/>
      </w:pPr>
      <w:r>
        <w:t>Одним из долгожданных проектов в фондовой работе, совершенствования условий хранения и использования фондовых коллекций с применением современных технологий является установка оборудования в Художественном музее им. Сампилова. Этот проект осуществляется благодаря финансовой помощи Правительства Республики Бурятия в активном сотрудничестве с ООО «Ярус».</w:t>
      </w:r>
    </w:p>
    <w:p w:rsidR="00A74E33" w:rsidRDefault="00A74E33" w:rsidP="00A74E33">
      <w:pPr>
        <w:widowControl w:val="0"/>
        <w:autoSpaceDE w:val="0"/>
        <w:autoSpaceDN w:val="0"/>
        <w:adjustRightInd w:val="0"/>
        <w:ind w:firstLine="709"/>
        <w:rPr>
          <w:b/>
          <w:bCs/>
        </w:rPr>
      </w:pPr>
    </w:p>
    <w:p w:rsidR="00A74E33" w:rsidRDefault="00A74E33" w:rsidP="00A74E33">
      <w:pPr>
        <w:widowControl w:val="0"/>
        <w:autoSpaceDE w:val="0"/>
        <w:autoSpaceDN w:val="0"/>
        <w:adjustRightInd w:val="0"/>
        <w:ind w:firstLine="709"/>
        <w:rPr>
          <w:b/>
          <w:bCs/>
        </w:rPr>
      </w:pPr>
      <w:r w:rsidRPr="00C452A4">
        <w:rPr>
          <w:b/>
          <w:bCs/>
        </w:rPr>
        <w:t>5.</w:t>
      </w:r>
      <w:r w:rsidR="005B1600">
        <w:rPr>
          <w:b/>
          <w:bCs/>
        </w:rPr>
        <w:t>4</w:t>
      </w:r>
      <w:r w:rsidRPr="00C452A4">
        <w:rPr>
          <w:b/>
          <w:bCs/>
        </w:rPr>
        <w:t>.</w:t>
      </w:r>
      <w:r>
        <w:rPr>
          <w:b/>
          <w:bCs/>
        </w:rPr>
        <w:t>2</w:t>
      </w:r>
      <w:r w:rsidRPr="00C452A4">
        <w:rPr>
          <w:b/>
          <w:bCs/>
        </w:rPr>
        <w:t>. Аппаратный комплекс</w:t>
      </w:r>
    </w:p>
    <w:p w:rsidR="00A74E33" w:rsidRPr="00C452A4" w:rsidRDefault="00A74E33" w:rsidP="00A74E33">
      <w:pPr>
        <w:widowControl w:val="0"/>
        <w:autoSpaceDE w:val="0"/>
        <w:autoSpaceDN w:val="0"/>
        <w:adjustRightInd w:val="0"/>
        <w:ind w:firstLine="709"/>
      </w:pPr>
    </w:p>
    <w:p w:rsidR="00A74E33" w:rsidRPr="007B02E4" w:rsidRDefault="00A74E33" w:rsidP="00A74E33">
      <w:pPr>
        <w:widowControl w:val="0"/>
        <w:autoSpaceDE w:val="0"/>
        <w:autoSpaceDN w:val="0"/>
        <w:adjustRightInd w:val="0"/>
        <w:ind w:firstLine="709"/>
        <w:jc w:val="both"/>
      </w:pPr>
      <w:r w:rsidRPr="007B02E4">
        <w:t>Музейная информационная система структурно представлена в следующем виде:</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Локальная вычислительная сеть в 4-х зданиях (музеях), с выделенным каналом Интернет по технологии волоконно-оптической связи, за исключением Музея истории Бурятии;</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 xml:space="preserve">Единый сервер музейной информационной системы КАМИС 2000 (СУБД </w:t>
      </w:r>
      <w:r w:rsidRPr="007B02E4">
        <w:rPr>
          <w:sz w:val="24"/>
          <w:szCs w:val="24"/>
          <w:lang w:val="en-US"/>
        </w:rPr>
        <w:t>Oracle</w:t>
      </w:r>
      <w:r w:rsidRPr="007B02E4">
        <w:rPr>
          <w:sz w:val="24"/>
          <w:szCs w:val="24"/>
        </w:rPr>
        <w:t xml:space="preserve">) </w:t>
      </w:r>
      <w:r w:rsidRPr="007B02E4">
        <w:rPr>
          <w:sz w:val="24"/>
          <w:szCs w:val="24"/>
          <w:lang w:val="en-US"/>
        </w:rPr>
        <w:t>Windows</w:t>
      </w:r>
      <w:r w:rsidRPr="007B02E4">
        <w:rPr>
          <w:sz w:val="24"/>
          <w:szCs w:val="24"/>
        </w:rPr>
        <w:t xml:space="preserve"> </w:t>
      </w:r>
      <w:r w:rsidRPr="007B02E4">
        <w:rPr>
          <w:sz w:val="24"/>
          <w:szCs w:val="24"/>
          <w:lang w:val="en-US"/>
        </w:rPr>
        <w:t>Server</w:t>
      </w:r>
      <w:r w:rsidRPr="007B02E4">
        <w:rPr>
          <w:sz w:val="24"/>
          <w:szCs w:val="24"/>
        </w:rPr>
        <w:t xml:space="preserve"> 2012, объединяющий все фонды музеев (в том числе и муниципальных) посредством технологии </w:t>
      </w:r>
      <w:r w:rsidRPr="007B02E4">
        <w:rPr>
          <w:sz w:val="24"/>
          <w:szCs w:val="24"/>
          <w:lang w:val="en-US"/>
        </w:rPr>
        <w:t>VPN</w:t>
      </w:r>
      <w:r w:rsidRPr="007B02E4">
        <w:rPr>
          <w:sz w:val="24"/>
          <w:szCs w:val="24"/>
        </w:rPr>
        <w:t xml:space="preserve"> – 1 шт</w:t>
      </w:r>
      <w:proofErr w:type="gramStart"/>
      <w:r w:rsidRPr="007B02E4">
        <w:rPr>
          <w:sz w:val="24"/>
          <w:szCs w:val="24"/>
        </w:rPr>
        <w:t>..</w:t>
      </w:r>
      <w:proofErr w:type="gramEnd"/>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Персональные компьютеры – 60 шт.;</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Файловый сервер – 1 шт.</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Информационные сенсорные киоски -4 шт.;</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Интерактивные планшеты  - 4 шт.;</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Информационная панель для 3</w:t>
      </w:r>
      <w:r w:rsidRPr="007B02E4">
        <w:rPr>
          <w:sz w:val="24"/>
          <w:szCs w:val="24"/>
          <w:lang w:val="en-US"/>
        </w:rPr>
        <w:t>D</w:t>
      </w:r>
      <w:r w:rsidRPr="007B02E4">
        <w:rPr>
          <w:sz w:val="24"/>
          <w:szCs w:val="24"/>
        </w:rPr>
        <w:t>-визуализации – 1 шт.</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Информационное табло для объявлений – 3 шт.</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Аудиосистемы аккумуляторные – 2 шт.</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Информационная сенсорная панель 55 дюймов – 1шт.</w:t>
      </w:r>
    </w:p>
    <w:p w:rsidR="00A74E33" w:rsidRPr="007B02E4" w:rsidRDefault="00A74E33" w:rsidP="00BC7577">
      <w:pPr>
        <w:pStyle w:val="a5"/>
        <w:widowControl w:val="0"/>
        <w:numPr>
          <w:ilvl w:val="0"/>
          <w:numId w:val="10"/>
        </w:numPr>
        <w:autoSpaceDE w:val="0"/>
        <w:autoSpaceDN w:val="0"/>
        <w:adjustRightInd w:val="0"/>
        <w:spacing w:after="0" w:line="240" w:lineRule="auto"/>
        <w:ind w:left="0" w:firstLine="709"/>
        <w:jc w:val="both"/>
        <w:rPr>
          <w:sz w:val="24"/>
          <w:szCs w:val="24"/>
        </w:rPr>
      </w:pPr>
      <w:r w:rsidRPr="007B02E4">
        <w:rPr>
          <w:sz w:val="24"/>
          <w:szCs w:val="24"/>
        </w:rPr>
        <w:t xml:space="preserve"> Мультимедийное оборудование Радио-Гид – 2 шт.</w:t>
      </w:r>
      <w:bookmarkStart w:id="2" w:name="page259"/>
      <w:bookmarkEnd w:id="2"/>
    </w:p>
    <w:p w:rsidR="00A74E33" w:rsidRPr="007B02E4" w:rsidRDefault="00A74E33" w:rsidP="00BC7577">
      <w:pPr>
        <w:pStyle w:val="a5"/>
        <w:numPr>
          <w:ilvl w:val="0"/>
          <w:numId w:val="10"/>
        </w:numPr>
        <w:spacing w:after="0" w:line="240" w:lineRule="auto"/>
        <w:ind w:left="0" w:firstLine="709"/>
        <w:jc w:val="both"/>
        <w:rPr>
          <w:sz w:val="24"/>
          <w:szCs w:val="24"/>
        </w:rPr>
      </w:pPr>
      <w:r w:rsidRPr="007B02E4">
        <w:rPr>
          <w:sz w:val="24"/>
          <w:szCs w:val="24"/>
        </w:rPr>
        <w:t>Проектор Triumph PJ3000i. Проектор DLP, 3500 ANSI, WXGA (1280*800), 15000:1, 7.7</w:t>
      </w:r>
      <w:r>
        <w:rPr>
          <w:sz w:val="24"/>
          <w:szCs w:val="24"/>
        </w:rPr>
        <w:t xml:space="preserve"> </w:t>
      </w:r>
      <w:r w:rsidRPr="007B02E4">
        <w:rPr>
          <w:sz w:val="24"/>
          <w:szCs w:val="24"/>
        </w:rPr>
        <w:t>кг, интерактивный</w:t>
      </w:r>
    </w:p>
    <w:p w:rsidR="00A74E33" w:rsidRPr="001F025C" w:rsidRDefault="00A74E33" w:rsidP="00BC7577">
      <w:pPr>
        <w:pStyle w:val="a5"/>
        <w:numPr>
          <w:ilvl w:val="0"/>
          <w:numId w:val="10"/>
        </w:numPr>
        <w:spacing w:after="0" w:line="240" w:lineRule="auto"/>
        <w:ind w:left="0" w:firstLine="709"/>
        <w:jc w:val="both"/>
        <w:rPr>
          <w:sz w:val="24"/>
          <w:szCs w:val="24"/>
        </w:rPr>
      </w:pPr>
      <w:r w:rsidRPr="007B02E4">
        <w:rPr>
          <w:sz w:val="24"/>
          <w:szCs w:val="24"/>
        </w:rPr>
        <w:t xml:space="preserve">Интерактивная доска Triumph Board ULTRA Touch 89 и </w:t>
      </w:r>
      <w:r w:rsidRPr="007B02E4">
        <w:rPr>
          <w:bCs/>
          <w:sz w:val="24"/>
          <w:szCs w:val="24"/>
        </w:rPr>
        <w:t xml:space="preserve">крепление универсальное для проектора </w:t>
      </w:r>
      <w:r w:rsidRPr="007B02E4">
        <w:rPr>
          <w:bCs/>
          <w:sz w:val="24"/>
          <w:szCs w:val="24"/>
          <w:lang w:val="en-US"/>
        </w:rPr>
        <w:t>Wize</w:t>
      </w:r>
      <w:r w:rsidRPr="007B02E4">
        <w:rPr>
          <w:bCs/>
          <w:sz w:val="24"/>
          <w:szCs w:val="24"/>
        </w:rPr>
        <w:t xml:space="preserve"> </w:t>
      </w:r>
      <w:r w:rsidRPr="007B02E4">
        <w:rPr>
          <w:bCs/>
          <w:sz w:val="24"/>
          <w:szCs w:val="24"/>
          <w:lang w:val="en-US"/>
        </w:rPr>
        <w:t>WTH</w:t>
      </w:r>
      <w:r w:rsidRPr="007B02E4">
        <w:rPr>
          <w:bCs/>
          <w:sz w:val="24"/>
          <w:szCs w:val="24"/>
        </w:rPr>
        <w:t xml:space="preserve"> 62110</w:t>
      </w:r>
      <w:r>
        <w:rPr>
          <w:bCs/>
          <w:sz w:val="24"/>
          <w:szCs w:val="24"/>
        </w:rPr>
        <w:t>.</w:t>
      </w:r>
    </w:p>
    <w:p w:rsidR="00A74E33" w:rsidRPr="007B02E4" w:rsidRDefault="00A74E33" w:rsidP="00BC7577">
      <w:pPr>
        <w:pStyle w:val="a5"/>
        <w:numPr>
          <w:ilvl w:val="0"/>
          <w:numId w:val="10"/>
        </w:numPr>
        <w:spacing w:after="0" w:line="240" w:lineRule="auto"/>
        <w:ind w:left="0" w:firstLine="709"/>
        <w:jc w:val="both"/>
        <w:rPr>
          <w:sz w:val="24"/>
          <w:szCs w:val="24"/>
        </w:rPr>
      </w:pPr>
      <w:r>
        <w:rPr>
          <w:bCs/>
          <w:sz w:val="24"/>
          <w:szCs w:val="24"/>
        </w:rPr>
        <w:t>Телевизор «Самсунг» -  1шт.</w:t>
      </w:r>
    </w:p>
    <w:p w:rsidR="00A74E33" w:rsidRPr="00C452A4" w:rsidRDefault="00A74E33" w:rsidP="00A74E33">
      <w:pPr>
        <w:pStyle w:val="a5"/>
        <w:widowControl w:val="0"/>
        <w:autoSpaceDE w:val="0"/>
        <w:autoSpaceDN w:val="0"/>
        <w:adjustRightInd w:val="0"/>
        <w:spacing w:after="0" w:line="240" w:lineRule="auto"/>
        <w:ind w:left="0" w:firstLine="709"/>
        <w:jc w:val="both"/>
        <w:rPr>
          <w:sz w:val="24"/>
          <w:szCs w:val="24"/>
        </w:rPr>
      </w:pPr>
    </w:p>
    <w:p w:rsidR="00A74E33" w:rsidRDefault="00A74E33" w:rsidP="00A74E33">
      <w:pPr>
        <w:pStyle w:val="a5"/>
        <w:widowControl w:val="0"/>
        <w:autoSpaceDE w:val="0"/>
        <w:autoSpaceDN w:val="0"/>
        <w:adjustRightInd w:val="0"/>
        <w:spacing w:after="0" w:line="240" w:lineRule="auto"/>
        <w:ind w:left="0" w:firstLine="709"/>
        <w:rPr>
          <w:b/>
          <w:bCs/>
          <w:sz w:val="24"/>
          <w:szCs w:val="24"/>
        </w:rPr>
      </w:pPr>
      <w:r w:rsidRPr="00C452A4">
        <w:rPr>
          <w:b/>
          <w:bCs/>
          <w:sz w:val="24"/>
          <w:szCs w:val="24"/>
        </w:rPr>
        <w:t>5.</w:t>
      </w:r>
      <w:r w:rsidR="005B1600">
        <w:rPr>
          <w:b/>
          <w:bCs/>
          <w:sz w:val="24"/>
          <w:szCs w:val="24"/>
        </w:rPr>
        <w:t>4</w:t>
      </w:r>
      <w:r w:rsidRPr="00C452A4">
        <w:rPr>
          <w:b/>
          <w:bCs/>
          <w:sz w:val="24"/>
          <w:szCs w:val="24"/>
        </w:rPr>
        <w:t>.</w:t>
      </w:r>
      <w:r>
        <w:rPr>
          <w:b/>
          <w:bCs/>
          <w:sz w:val="24"/>
          <w:szCs w:val="24"/>
        </w:rPr>
        <w:t>3</w:t>
      </w:r>
      <w:r w:rsidRPr="00C452A4">
        <w:rPr>
          <w:b/>
          <w:bCs/>
          <w:sz w:val="24"/>
          <w:szCs w:val="24"/>
        </w:rPr>
        <w:t>. Программный комплекс</w:t>
      </w:r>
    </w:p>
    <w:p w:rsidR="00E376E9" w:rsidRDefault="00E376E9" w:rsidP="00A74E33">
      <w:pPr>
        <w:pStyle w:val="a5"/>
        <w:widowControl w:val="0"/>
        <w:autoSpaceDE w:val="0"/>
        <w:autoSpaceDN w:val="0"/>
        <w:adjustRightInd w:val="0"/>
        <w:spacing w:after="0" w:line="240" w:lineRule="auto"/>
        <w:ind w:left="0" w:firstLine="709"/>
        <w:rPr>
          <w:b/>
          <w:bCs/>
          <w:sz w:val="24"/>
          <w:szCs w:val="24"/>
        </w:rPr>
      </w:pPr>
    </w:p>
    <w:p w:rsidR="00A74E33" w:rsidRPr="00C452A4" w:rsidRDefault="00A74E33" w:rsidP="00A74E33">
      <w:pPr>
        <w:widowControl w:val="0"/>
        <w:overflowPunct w:val="0"/>
        <w:autoSpaceDE w:val="0"/>
        <w:autoSpaceDN w:val="0"/>
        <w:adjustRightInd w:val="0"/>
        <w:ind w:firstLine="709"/>
        <w:jc w:val="both"/>
      </w:pPr>
      <w:r w:rsidRPr="00C452A4">
        <w:t xml:space="preserve">Сервера музея работают на операционной системе Windows Server 2012 </w:t>
      </w:r>
      <w:r w:rsidRPr="00C452A4">
        <w:rPr>
          <w:lang w:val="en-US"/>
        </w:rPr>
        <w:t>R</w:t>
      </w:r>
      <w:r w:rsidRPr="00C452A4">
        <w:t xml:space="preserve">2. Персональные компьютеры работают на ОС </w:t>
      </w:r>
      <w:r w:rsidRPr="00C452A4">
        <w:rPr>
          <w:lang w:val="en-US"/>
        </w:rPr>
        <w:t>Windows</w:t>
      </w:r>
      <w:r w:rsidRPr="00C452A4">
        <w:t xml:space="preserve"> 7 </w:t>
      </w:r>
      <w:r w:rsidRPr="00C452A4">
        <w:rPr>
          <w:lang w:val="en-US"/>
        </w:rPr>
        <w:t>Professional</w:t>
      </w:r>
      <w:proofErr w:type="gramStart"/>
      <w:r w:rsidRPr="00C452A4">
        <w:t>и</w:t>
      </w:r>
      <w:proofErr w:type="gramEnd"/>
      <w:r w:rsidRPr="00C452A4">
        <w:t xml:space="preserve">  Windows XP.На всех АРМ установлен пакет MS Office 2007 и 2010. Есть 3 комплекта современных программ, для обработки растровых и векторных изображений. В наличии 20 лицензий для программы удаленного администрирования узлов локально-вычислительной сети учреждения. Преимущественно, в учреждении используется бесплатное программное обеспечение. Сайт музея работает под управлением системы </w:t>
      </w:r>
      <w:r w:rsidRPr="00C452A4">
        <w:rPr>
          <w:lang w:val="en-US"/>
        </w:rPr>
        <w:t>WordPress</w:t>
      </w:r>
      <w:r w:rsidRPr="00C452A4">
        <w:t>.</w:t>
      </w:r>
    </w:p>
    <w:p w:rsidR="00A74E33" w:rsidRDefault="00A74E33" w:rsidP="00A74E33">
      <w:pPr>
        <w:widowControl w:val="0"/>
        <w:overflowPunct w:val="0"/>
        <w:autoSpaceDE w:val="0"/>
        <w:autoSpaceDN w:val="0"/>
        <w:adjustRightInd w:val="0"/>
        <w:ind w:firstLine="709"/>
        <w:jc w:val="both"/>
      </w:pPr>
      <w:r w:rsidRPr="00C452A4">
        <w:t xml:space="preserve">Все компьютеры и сервера защищены антивирусной программой </w:t>
      </w:r>
      <w:r w:rsidRPr="00C452A4">
        <w:rPr>
          <w:lang w:val="en-US"/>
        </w:rPr>
        <w:t>Kaspersky</w:t>
      </w:r>
      <w:r w:rsidRPr="00C452A4">
        <w:t xml:space="preserve"> </w:t>
      </w:r>
      <w:r w:rsidRPr="00C452A4">
        <w:rPr>
          <w:lang w:val="en-US"/>
        </w:rPr>
        <w:t>Endpoint</w:t>
      </w:r>
      <w:r w:rsidRPr="00C452A4">
        <w:t xml:space="preserve"> </w:t>
      </w:r>
      <w:r w:rsidRPr="00C452A4">
        <w:rPr>
          <w:lang w:val="en-US"/>
        </w:rPr>
        <w:t>Security</w:t>
      </w:r>
      <w:r w:rsidRPr="00C452A4">
        <w:t>.</w:t>
      </w:r>
    </w:p>
    <w:p w:rsidR="00E376E9" w:rsidRPr="00C452A4" w:rsidRDefault="00E376E9" w:rsidP="00A74E33">
      <w:pPr>
        <w:widowControl w:val="0"/>
        <w:overflowPunct w:val="0"/>
        <w:autoSpaceDE w:val="0"/>
        <w:autoSpaceDN w:val="0"/>
        <w:adjustRightInd w:val="0"/>
        <w:ind w:firstLine="709"/>
        <w:jc w:val="both"/>
      </w:pPr>
    </w:p>
    <w:p w:rsidR="00A74E33" w:rsidRDefault="00A74E33" w:rsidP="00A74E33">
      <w:pPr>
        <w:widowControl w:val="0"/>
        <w:overflowPunct w:val="0"/>
        <w:autoSpaceDE w:val="0"/>
        <w:autoSpaceDN w:val="0"/>
        <w:adjustRightInd w:val="0"/>
        <w:ind w:firstLine="709"/>
        <w:rPr>
          <w:b/>
          <w:bCs/>
        </w:rPr>
      </w:pPr>
      <w:r>
        <w:rPr>
          <w:b/>
          <w:bCs/>
        </w:rPr>
        <w:t>5.</w:t>
      </w:r>
      <w:r w:rsidR="005B1600">
        <w:rPr>
          <w:b/>
          <w:bCs/>
        </w:rPr>
        <w:t>4</w:t>
      </w:r>
      <w:r>
        <w:rPr>
          <w:b/>
          <w:bCs/>
        </w:rPr>
        <w:t xml:space="preserve">.4. </w:t>
      </w:r>
      <w:r w:rsidRPr="00944507">
        <w:rPr>
          <w:b/>
          <w:bCs/>
        </w:rPr>
        <w:t>Автоматизация процессов, использование АИС</w:t>
      </w:r>
    </w:p>
    <w:p w:rsidR="00E376E9" w:rsidRDefault="00E376E9" w:rsidP="00A74E33">
      <w:pPr>
        <w:widowControl w:val="0"/>
        <w:overflowPunct w:val="0"/>
        <w:autoSpaceDE w:val="0"/>
        <w:autoSpaceDN w:val="0"/>
        <w:adjustRightInd w:val="0"/>
        <w:ind w:firstLine="709"/>
        <w:rPr>
          <w:b/>
          <w:bCs/>
        </w:rPr>
      </w:pPr>
    </w:p>
    <w:p w:rsidR="00A74E33" w:rsidRPr="00C452A4" w:rsidRDefault="00A74E33" w:rsidP="00BC7577">
      <w:pPr>
        <w:widowControl w:val="0"/>
        <w:numPr>
          <w:ilvl w:val="0"/>
          <w:numId w:val="9"/>
        </w:numPr>
        <w:tabs>
          <w:tab w:val="clear" w:pos="720"/>
          <w:tab w:val="num" w:pos="1040"/>
        </w:tabs>
        <w:overflowPunct w:val="0"/>
        <w:autoSpaceDE w:val="0"/>
        <w:autoSpaceDN w:val="0"/>
        <w:adjustRightInd w:val="0"/>
        <w:ind w:left="0" w:firstLine="709"/>
        <w:jc w:val="both"/>
      </w:pPr>
      <w:r w:rsidRPr="00C452A4">
        <w:t>настоящее время с помощью системы КАМИС 2000 оснащены основные учетно-хранительские процессы:</w:t>
      </w:r>
    </w:p>
    <w:p w:rsidR="00A74E33" w:rsidRPr="00C452A4" w:rsidRDefault="00A74E33" w:rsidP="00A74E33">
      <w:pPr>
        <w:widowControl w:val="0"/>
        <w:overflowPunct w:val="0"/>
        <w:autoSpaceDE w:val="0"/>
        <w:autoSpaceDN w:val="0"/>
        <w:adjustRightInd w:val="0"/>
        <w:ind w:firstLine="709"/>
        <w:jc w:val="both"/>
      </w:pPr>
      <w:r w:rsidRPr="00C452A4">
        <w:t>– Создание электронной БД музейных предметов;</w:t>
      </w:r>
    </w:p>
    <w:p w:rsidR="00A74E33" w:rsidRPr="00C452A4" w:rsidRDefault="00A74E33" w:rsidP="00A74E33">
      <w:pPr>
        <w:widowControl w:val="0"/>
        <w:overflowPunct w:val="0"/>
        <w:autoSpaceDE w:val="0"/>
        <w:autoSpaceDN w:val="0"/>
        <w:adjustRightInd w:val="0"/>
        <w:ind w:firstLine="709"/>
        <w:jc w:val="both"/>
      </w:pPr>
      <w:r w:rsidRPr="00C452A4">
        <w:t xml:space="preserve">– Сверки наличия фондов с учетной документацией; </w:t>
      </w:r>
    </w:p>
    <w:p w:rsidR="00A74E33" w:rsidRPr="00C452A4" w:rsidRDefault="00A74E33" w:rsidP="00A74E33">
      <w:pPr>
        <w:widowControl w:val="0"/>
        <w:overflowPunct w:val="0"/>
        <w:autoSpaceDE w:val="0"/>
        <w:autoSpaceDN w:val="0"/>
        <w:adjustRightInd w:val="0"/>
        <w:ind w:firstLine="709"/>
        <w:jc w:val="both"/>
      </w:pPr>
      <w:r w:rsidRPr="00C452A4">
        <w:t xml:space="preserve">– Сбор статистических данных о хранящихся в фондах музея предметах; </w:t>
      </w:r>
    </w:p>
    <w:p w:rsidR="00A74E33" w:rsidRPr="00C452A4" w:rsidRDefault="00A74E33" w:rsidP="00A74E33">
      <w:pPr>
        <w:widowControl w:val="0"/>
        <w:overflowPunct w:val="0"/>
        <w:autoSpaceDE w:val="0"/>
        <w:autoSpaceDN w:val="0"/>
        <w:adjustRightInd w:val="0"/>
        <w:ind w:firstLine="709"/>
        <w:jc w:val="both"/>
      </w:pPr>
      <w:r w:rsidRPr="00C452A4">
        <w:t>– Регулирование процессов внутренней передачи и внешней выдачи музейных предметов;</w:t>
      </w:r>
    </w:p>
    <w:p w:rsidR="00A74E33" w:rsidRPr="00C452A4" w:rsidRDefault="00A74E33" w:rsidP="00A74E33">
      <w:pPr>
        <w:widowControl w:val="0"/>
        <w:overflowPunct w:val="0"/>
        <w:autoSpaceDE w:val="0"/>
        <w:autoSpaceDN w:val="0"/>
        <w:adjustRightInd w:val="0"/>
        <w:ind w:firstLine="709"/>
        <w:jc w:val="both"/>
      </w:pPr>
      <w:r w:rsidRPr="00C452A4">
        <w:t xml:space="preserve">– Работа с библиотечным и архивным фондом; </w:t>
      </w:r>
    </w:p>
    <w:p w:rsidR="00A74E33" w:rsidRPr="00C452A4" w:rsidRDefault="00A74E33" w:rsidP="00A74E33">
      <w:pPr>
        <w:widowControl w:val="0"/>
        <w:overflowPunct w:val="0"/>
        <w:autoSpaceDE w:val="0"/>
        <w:autoSpaceDN w:val="0"/>
        <w:adjustRightInd w:val="0"/>
        <w:ind w:firstLine="709"/>
        <w:jc w:val="both"/>
      </w:pPr>
      <w:r w:rsidRPr="00C452A4">
        <w:t>– Передача предметов в Информационно-справочную систему музея и в Госкаталог.</w:t>
      </w:r>
    </w:p>
    <w:p w:rsidR="00A74E33" w:rsidRPr="00C452A4" w:rsidRDefault="00A74E33" w:rsidP="00A74E33">
      <w:pPr>
        <w:widowControl w:val="0"/>
        <w:overflowPunct w:val="0"/>
        <w:autoSpaceDE w:val="0"/>
        <w:autoSpaceDN w:val="0"/>
        <w:adjustRightInd w:val="0"/>
        <w:ind w:firstLine="709"/>
        <w:jc w:val="both"/>
      </w:pPr>
      <w:r w:rsidRPr="00C452A4">
        <w:t>Автоматизированы процессы бухгалтерского учета: 1С «Бухгалтерия»; ПО «Гос</w:t>
      </w:r>
      <w:proofErr w:type="gramStart"/>
      <w:r w:rsidRPr="00C452A4">
        <w:t>.з</w:t>
      </w:r>
      <w:proofErr w:type="gramEnd"/>
      <w:r w:rsidRPr="00C452A4">
        <w:t>аказ»; АС УРМ «Бюджет»; СПС «Консультант»; СБИС для сдачи отчетности по каналам связи.</w:t>
      </w:r>
    </w:p>
    <w:p w:rsidR="00A74E33" w:rsidRPr="00C452A4" w:rsidRDefault="00A74E33" w:rsidP="00A74E33">
      <w:pPr>
        <w:widowControl w:val="0"/>
        <w:autoSpaceDE w:val="0"/>
        <w:autoSpaceDN w:val="0"/>
        <w:adjustRightInd w:val="0"/>
        <w:ind w:firstLine="709"/>
      </w:pPr>
      <w:bookmarkStart w:id="3" w:name="page261"/>
      <w:bookmarkEnd w:id="3"/>
    </w:p>
    <w:p w:rsidR="00A74E33" w:rsidRDefault="00A74E33" w:rsidP="00A74E33">
      <w:pPr>
        <w:ind w:firstLine="709"/>
        <w:rPr>
          <w:b/>
        </w:rPr>
      </w:pPr>
      <w:r w:rsidRPr="00C452A4">
        <w:rPr>
          <w:b/>
        </w:rPr>
        <w:t>5.</w:t>
      </w:r>
      <w:r w:rsidR="005B1600">
        <w:rPr>
          <w:b/>
        </w:rPr>
        <w:t>4</w:t>
      </w:r>
      <w:r w:rsidRPr="00C452A4">
        <w:rPr>
          <w:b/>
        </w:rPr>
        <w:t>.</w:t>
      </w:r>
      <w:r>
        <w:rPr>
          <w:b/>
        </w:rPr>
        <w:t>5</w:t>
      </w:r>
      <w:r w:rsidRPr="00C452A4">
        <w:rPr>
          <w:b/>
        </w:rPr>
        <w:t>. Нормирование, регламентация технологических процессов</w:t>
      </w:r>
    </w:p>
    <w:p w:rsidR="00A74E33" w:rsidRPr="00C452A4" w:rsidRDefault="00A74E33" w:rsidP="00A74E33">
      <w:pPr>
        <w:ind w:firstLine="709"/>
        <w:rPr>
          <w:b/>
        </w:rPr>
      </w:pPr>
    </w:p>
    <w:p w:rsidR="00A74E33" w:rsidRPr="00C452A4" w:rsidRDefault="00A74E33" w:rsidP="00A74E33">
      <w:pPr>
        <w:ind w:firstLine="709"/>
        <w:jc w:val="both"/>
      </w:pPr>
      <w:r w:rsidRPr="00C452A4">
        <w:t xml:space="preserve">К нормированным процессам относятся: </w:t>
      </w:r>
    </w:p>
    <w:p w:rsidR="00A74E33" w:rsidRPr="00C452A4" w:rsidRDefault="00A74E33" w:rsidP="00A74E33">
      <w:pPr>
        <w:ind w:firstLine="709"/>
        <w:jc w:val="both"/>
      </w:pPr>
      <w:r w:rsidRPr="00C452A4">
        <w:t xml:space="preserve">– Защита персональных данных; </w:t>
      </w:r>
    </w:p>
    <w:p w:rsidR="00A74E33" w:rsidRPr="00C452A4" w:rsidRDefault="00A74E33" w:rsidP="00A74E33">
      <w:pPr>
        <w:ind w:firstLine="709"/>
        <w:jc w:val="both"/>
      </w:pPr>
      <w:r w:rsidRPr="00C452A4">
        <w:t xml:space="preserve">– Осуществление контроля доступа к сайтам экстремистских организаций; </w:t>
      </w:r>
    </w:p>
    <w:p w:rsidR="00A74E33" w:rsidRPr="00C452A4" w:rsidRDefault="00A74E33" w:rsidP="00A74E33">
      <w:pPr>
        <w:ind w:firstLine="709"/>
        <w:jc w:val="both"/>
      </w:pPr>
      <w:r>
        <w:t>– Продление</w:t>
      </w:r>
      <w:r w:rsidRPr="00C452A4">
        <w:t>/обновление лицензий для программного обеспечения, установленного в музее.</w:t>
      </w:r>
    </w:p>
    <w:p w:rsidR="00A74E33" w:rsidRPr="00C452A4" w:rsidRDefault="00A74E33" w:rsidP="00A74E33">
      <w:pPr>
        <w:ind w:firstLine="709"/>
        <w:jc w:val="both"/>
      </w:pPr>
      <w:r w:rsidRPr="00C452A4">
        <w:t>К регламентированным технологическим процессам относятся:</w:t>
      </w:r>
    </w:p>
    <w:p w:rsidR="00A74E33" w:rsidRPr="00C452A4" w:rsidRDefault="00A74E33" w:rsidP="00A74E33">
      <w:pPr>
        <w:ind w:firstLine="709"/>
        <w:jc w:val="both"/>
      </w:pPr>
      <w:r w:rsidRPr="00C452A4">
        <w:t xml:space="preserve">– Подготовка и размещение информации на портале музея; </w:t>
      </w:r>
    </w:p>
    <w:p w:rsidR="00A74E33" w:rsidRPr="00C452A4" w:rsidRDefault="00A74E33" w:rsidP="00A74E33">
      <w:pPr>
        <w:ind w:firstLine="709"/>
        <w:jc w:val="both"/>
      </w:pPr>
      <w:r w:rsidRPr="00C452A4">
        <w:t xml:space="preserve">– Защита компьютеров от вирусов и хакерских атак; </w:t>
      </w:r>
    </w:p>
    <w:p w:rsidR="00A74E33" w:rsidRPr="00C452A4" w:rsidRDefault="00A74E33" w:rsidP="00A74E33">
      <w:pPr>
        <w:ind w:firstLine="709"/>
        <w:jc w:val="both"/>
      </w:pPr>
      <w:r w:rsidRPr="00C452A4">
        <w:t xml:space="preserve">– Технический мониторинг федерального списка экстремистских материалов; </w:t>
      </w:r>
    </w:p>
    <w:p w:rsidR="00A74E33" w:rsidRPr="00C452A4" w:rsidRDefault="00A74E33" w:rsidP="00A74E33">
      <w:pPr>
        <w:ind w:firstLine="709"/>
        <w:jc w:val="both"/>
      </w:pPr>
      <w:r w:rsidRPr="00C452A4">
        <w:t xml:space="preserve">– Создание резервных копий баз данных информационных систем музея; </w:t>
      </w:r>
    </w:p>
    <w:p w:rsidR="00A74E33" w:rsidRPr="00C452A4" w:rsidRDefault="00A74E33" w:rsidP="00A74E33">
      <w:pPr>
        <w:ind w:firstLine="709"/>
        <w:jc w:val="both"/>
      </w:pPr>
      <w:r w:rsidRPr="00C452A4">
        <w:t>– Создание резервных копий состояния операционных систем серверов музея, обеспечивающих бесперебойную работу инфраструктуры музея;</w:t>
      </w:r>
    </w:p>
    <w:p w:rsidR="00A74E33" w:rsidRPr="00C452A4" w:rsidRDefault="00A74E33" w:rsidP="00A74E33">
      <w:pPr>
        <w:ind w:firstLine="709"/>
        <w:jc w:val="both"/>
      </w:pPr>
      <w:r w:rsidRPr="00C452A4">
        <w:t xml:space="preserve">– Техническое обслуживание экспозиционного оборудования музея; </w:t>
      </w:r>
    </w:p>
    <w:p w:rsidR="00A74E33" w:rsidRPr="00C452A4" w:rsidRDefault="00A74E33" w:rsidP="00A74E33">
      <w:pPr>
        <w:ind w:firstLine="709"/>
        <w:jc w:val="both"/>
      </w:pPr>
      <w:r w:rsidRPr="00C452A4">
        <w:t>– Техническое обслуживание АРМ сотрудников музея.</w:t>
      </w:r>
    </w:p>
    <w:p w:rsidR="00A74E33" w:rsidRDefault="00A74E33" w:rsidP="00A74E33">
      <w:pPr>
        <w:jc w:val="both"/>
        <w:rPr>
          <w:rFonts w:eastAsia="Calibri"/>
          <w:b/>
          <w:bCs/>
        </w:rPr>
      </w:pPr>
    </w:p>
    <w:p w:rsidR="00A74E33" w:rsidRPr="00B7383C" w:rsidRDefault="00A74E33" w:rsidP="00A74E33">
      <w:pPr>
        <w:ind w:firstLine="709"/>
        <w:contextualSpacing/>
        <w:jc w:val="center"/>
        <w:rPr>
          <w:b/>
          <w:color w:val="000000"/>
        </w:rPr>
      </w:pPr>
      <w:r w:rsidRPr="00B7383C">
        <w:rPr>
          <w:b/>
          <w:color w:val="000000"/>
        </w:rPr>
        <w:t>5.</w:t>
      </w:r>
      <w:r w:rsidR="005B1600">
        <w:rPr>
          <w:b/>
          <w:color w:val="000000"/>
        </w:rPr>
        <w:t>5</w:t>
      </w:r>
      <w:r w:rsidRPr="00B7383C">
        <w:rPr>
          <w:b/>
          <w:color w:val="000000"/>
        </w:rPr>
        <w:t>. Научно-методическая, организационная деятельность</w:t>
      </w:r>
    </w:p>
    <w:p w:rsidR="00A74E33" w:rsidRDefault="00A74E33" w:rsidP="00A74E33">
      <w:pPr>
        <w:ind w:firstLine="709"/>
        <w:contextualSpacing/>
        <w:jc w:val="center"/>
        <w:rPr>
          <w:b/>
          <w:color w:val="000000"/>
        </w:rPr>
      </w:pPr>
    </w:p>
    <w:p w:rsidR="00A74E33" w:rsidRDefault="00A74E33" w:rsidP="00A74E33">
      <w:pPr>
        <w:ind w:firstLine="709"/>
        <w:contextualSpacing/>
        <w:jc w:val="both"/>
        <w:rPr>
          <w:rFonts w:eastAsia="TimesNewRomanPSMT"/>
          <w:color w:val="000000"/>
        </w:rPr>
      </w:pPr>
      <w:r w:rsidRPr="00946DC4">
        <w:rPr>
          <w:rFonts w:eastAsia="TimesNewRomanPSMT"/>
          <w:color w:val="000000"/>
        </w:rPr>
        <w:t>Национальный музей Республики Бурятия является методическим центром для муниципальных, общественных и ведомственных музеев Бурятии и координирует их работу в вопросах музееведения, истории</w:t>
      </w:r>
      <w:r>
        <w:rPr>
          <w:rFonts w:eastAsia="TimesNewRomanPSMT"/>
          <w:color w:val="000000"/>
        </w:rPr>
        <w:t xml:space="preserve"> </w:t>
      </w:r>
      <w:r w:rsidRPr="00946DC4">
        <w:rPr>
          <w:rFonts w:eastAsia="TimesNewRomanPSMT"/>
          <w:color w:val="000000"/>
        </w:rPr>
        <w:t>музейного дела, информатизации, реставрации и консервации.</w:t>
      </w:r>
    </w:p>
    <w:p w:rsidR="00A74E33" w:rsidRPr="00946DC4" w:rsidRDefault="00A74E33" w:rsidP="00A74E33">
      <w:pPr>
        <w:ind w:firstLine="709"/>
        <w:contextualSpacing/>
        <w:jc w:val="both"/>
        <w:rPr>
          <w:rFonts w:eastAsia="TimesNewRomanPSMT"/>
          <w:color w:val="000000"/>
        </w:rPr>
      </w:pPr>
      <w:r w:rsidRPr="00946DC4">
        <w:rPr>
          <w:rFonts w:eastAsia="TimesNewRomanPSMT"/>
          <w:color w:val="000000"/>
        </w:rPr>
        <w:t>Научно-метод</w:t>
      </w:r>
      <w:r>
        <w:rPr>
          <w:rFonts w:eastAsia="TimesNewRomanPSMT"/>
          <w:color w:val="000000"/>
        </w:rPr>
        <w:t>ическая деятельность музея</w:t>
      </w:r>
      <w:r w:rsidRPr="00946DC4">
        <w:rPr>
          <w:rFonts w:eastAsia="TimesNewRomanPSMT"/>
          <w:color w:val="000000"/>
        </w:rPr>
        <w:t xml:space="preserve"> в </w:t>
      </w:r>
      <w:r>
        <w:rPr>
          <w:rFonts w:eastAsia="TimesNewRomanPSMT"/>
          <w:color w:val="000000"/>
          <w:lang w:val="en-US"/>
        </w:rPr>
        <w:t>I</w:t>
      </w:r>
      <w:r>
        <w:rPr>
          <w:rFonts w:eastAsia="TimesNewRomanPSMT"/>
          <w:color w:val="000000"/>
        </w:rPr>
        <w:t xml:space="preserve"> полугодии </w:t>
      </w:r>
      <w:r w:rsidRPr="00946DC4">
        <w:rPr>
          <w:rFonts w:eastAsia="TimesNewRomanPSMT"/>
          <w:color w:val="000000"/>
        </w:rPr>
        <w:t>201</w:t>
      </w:r>
      <w:r>
        <w:rPr>
          <w:rFonts w:eastAsia="TimesNewRomanPSMT"/>
          <w:color w:val="000000"/>
        </w:rPr>
        <w:t>8</w:t>
      </w:r>
      <w:r w:rsidRPr="00946DC4">
        <w:rPr>
          <w:rFonts w:eastAsia="TimesNewRomanPSMT"/>
          <w:color w:val="000000"/>
        </w:rPr>
        <w:t xml:space="preserve"> г. осуществлялась в</w:t>
      </w:r>
      <w:r>
        <w:rPr>
          <w:rFonts w:eastAsia="TimesNewRomanPSMT"/>
          <w:color w:val="000000"/>
        </w:rPr>
        <w:t xml:space="preserve"> </w:t>
      </w:r>
      <w:r w:rsidRPr="00946DC4">
        <w:rPr>
          <w:rFonts w:eastAsia="TimesNewRomanPSMT"/>
          <w:color w:val="000000"/>
        </w:rPr>
        <w:t>соответствии с планом работы музея, с годовым планом научно-методической</w:t>
      </w:r>
      <w:r>
        <w:rPr>
          <w:rFonts w:eastAsia="TimesNewRomanPSMT"/>
          <w:color w:val="000000"/>
        </w:rPr>
        <w:t xml:space="preserve"> </w:t>
      </w:r>
      <w:r w:rsidRPr="00946DC4">
        <w:rPr>
          <w:rFonts w:eastAsia="TimesNewRomanPSMT"/>
          <w:color w:val="000000"/>
        </w:rPr>
        <w:t xml:space="preserve">деятельности. </w:t>
      </w:r>
    </w:p>
    <w:p w:rsidR="00A74E33" w:rsidRDefault="00A74E33" w:rsidP="00A74E33">
      <w:pPr>
        <w:ind w:firstLine="709"/>
        <w:contextualSpacing/>
        <w:jc w:val="both"/>
        <w:rPr>
          <w:rFonts w:eastAsia="TimesNewRomanPSMT"/>
          <w:color w:val="000000"/>
        </w:rPr>
      </w:pPr>
      <w:r w:rsidRPr="00946DC4">
        <w:rPr>
          <w:rFonts w:eastAsia="TimesNewRomanPSMT"/>
          <w:color w:val="000000"/>
        </w:rPr>
        <w:t>В структуре музея функционирует научно-методический отдел в</w:t>
      </w:r>
      <w:r>
        <w:rPr>
          <w:rFonts w:eastAsia="TimesNewRomanPSMT"/>
          <w:color w:val="000000"/>
        </w:rPr>
        <w:t xml:space="preserve"> </w:t>
      </w:r>
      <w:r w:rsidRPr="00946DC4">
        <w:rPr>
          <w:rFonts w:eastAsia="TimesNewRomanPSMT"/>
          <w:color w:val="000000"/>
        </w:rPr>
        <w:t>количестве 1-го специалиста, который координирует и направляет научно-методическую работу.</w:t>
      </w:r>
    </w:p>
    <w:p w:rsidR="00A74E33" w:rsidRDefault="00A74E33" w:rsidP="00A74E33">
      <w:pPr>
        <w:ind w:firstLine="709"/>
        <w:contextualSpacing/>
        <w:jc w:val="both"/>
        <w:rPr>
          <w:rFonts w:eastAsia="TimesNewRomanPSMT"/>
          <w:color w:val="000000"/>
        </w:rPr>
      </w:pPr>
      <w:r w:rsidRPr="00946DC4">
        <w:rPr>
          <w:rFonts w:eastAsia="TimesNewRomanPSMT"/>
          <w:color w:val="000000"/>
        </w:rPr>
        <w:t>Основные направления научно-методической деятельности</w:t>
      </w:r>
      <w:r>
        <w:rPr>
          <w:rFonts w:eastAsia="TimesNewRomanPSMT"/>
          <w:color w:val="000000"/>
        </w:rPr>
        <w:t xml:space="preserve"> </w:t>
      </w:r>
      <w:r w:rsidRPr="00946DC4">
        <w:rPr>
          <w:rFonts w:eastAsia="TimesNewRomanPSMT"/>
          <w:color w:val="000000"/>
        </w:rPr>
        <w:t>музея в 201</w:t>
      </w:r>
      <w:r>
        <w:rPr>
          <w:rFonts w:eastAsia="TimesNewRomanPSMT"/>
          <w:color w:val="000000"/>
        </w:rPr>
        <w:t>8</w:t>
      </w:r>
      <w:r w:rsidRPr="00946DC4">
        <w:rPr>
          <w:rFonts w:eastAsia="TimesNewRomanPSMT"/>
          <w:color w:val="000000"/>
        </w:rPr>
        <w:t xml:space="preserve"> году</w:t>
      </w:r>
      <w:r>
        <w:rPr>
          <w:rFonts w:eastAsia="TimesNewRomanPSMT"/>
          <w:color w:val="000000"/>
        </w:rPr>
        <w:t>:</w:t>
      </w:r>
    </w:p>
    <w:p w:rsidR="00A74E33" w:rsidRDefault="00A74E33" w:rsidP="00A74E33">
      <w:pPr>
        <w:ind w:firstLine="709"/>
        <w:contextualSpacing/>
        <w:jc w:val="both"/>
        <w:rPr>
          <w:rFonts w:eastAsia="TimesNewRomanPSMT"/>
          <w:color w:val="000000"/>
        </w:rPr>
      </w:pPr>
      <w:r w:rsidRPr="00946DC4">
        <w:rPr>
          <w:rFonts w:eastAsia="TimesNewRomanPSMT"/>
          <w:color w:val="000000"/>
        </w:rPr>
        <w:t>1. Координация работы с заинтересованными ведомствами, учреждениями для</w:t>
      </w:r>
      <w:r>
        <w:rPr>
          <w:rFonts w:eastAsia="TimesNewRomanPSMT"/>
          <w:color w:val="000000"/>
        </w:rPr>
        <w:t xml:space="preserve"> </w:t>
      </w:r>
      <w:r w:rsidRPr="00946DC4">
        <w:rPr>
          <w:rFonts w:eastAsia="TimesNewRomanPSMT"/>
          <w:color w:val="000000"/>
        </w:rPr>
        <w:t>оказания методической помощи общественным, муниципальным и государственным</w:t>
      </w:r>
      <w:r>
        <w:rPr>
          <w:rFonts w:eastAsia="TimesNewRomanPSMT"/>
          <w:color w:val="000000"/>
        </w:rPr>
        <w:t xml:space="preserve"> </w:t>
      </w:r>
      <w:r w:rsidRPr="00946DC4">
        <w:rPr>
          <w:rFonts w:eastAsia="TimesNewRomanPSMT"/>
          <w:color w:val="000000"/>
        </w:rPr>
        <w:t>музеям в области музейного дела.</w:t>
      </w:r>
      <w:r>
        <w:rPr>
          <w:rFonts w:eastAsia="TimesNewRomanPSMT"/>
          <w:color w:val="000000"/>
        </w:rPr>
        <w:t xml:space="preserve"> </w:t>
      </w:r>
    </w:p>
    <w:p w:rsidR="00A74E33" w:rsidRDefault="00A74E33" w:rsidP="00A74E33">
      <w:pPr>
        <w:ind w:firstLine="709"/>
        <w:contextualSpacing/>
        <w:jc w:val="both"/>
        <w:rPr>
          <w:rFonts w:eastAsia="TimesNewRomanPSMT"/>
          <w:color w:val="000000"/>
        </w:rPr>
      </w:pPr>
      <w:r w:rsidRPr="00946DC4">
        <w:rPr>
          <w:rFonts w:eastAsia="TimesNewRomanPSMT"/>
          <w:color w:val="000000"/>
        </w:rPr>
        <w:t>2. Организация сбора, анализа и теоретического обобщения методической</w:t>
      </w:r>
      <w:r>
        <w:rPr>
          <w:rFonts w:eastAsia="TimesNewRomanPSMT"/>
          <w:color w:val="000000"/>
        </w:rPr>
        <w:t xml:space="preserve"> </w:t>
      </w:r>
      <w:r w:rsidRPr="00946DC4">
        <w:rPr>
          <w:rFonts w:eastAsia="TimesNewRomanPSMT"/>
          <w:color w:val="000000"/>
        </w:rPr>
        <w:t>информации в сфере музейного дела.</w:t>
      </w:r>
      <w:r>
        <w:rPr>
          <w:rFonts w:eastAsia="TimesNewRomanPSMT"/>
          <w:color w:val="000000"/>
        </w:rPr>
        <w:t xml:space="preserve"> </w:t>
      </w:r>
    </w:p>
    <w:p w:rsidR="00A74E33" w:rsidRPr="00946DC4" w:rsidRDefault="00A74E33" w:rsidP="00A74E33">
      <w:pPr>
        <w:ind w:firstLine="709"/>
        <w:contextualSpacing/>
        <w:jc w:val="both"/>
        <w:rPr>
          <w:rFonts w:eastAsia="TimesNewRomanPSMT"/>
          <w:color w:val="000000"/>
        </w:rPr>
      </w:pPr>
      <w:r w:rsidRPr="00946DC4">
        <w:rPr>
          <w:rFonts w:eastAsia="TimesNewRomanPSMT"/>
          <w:color w:val="000000"/>
        </w:rPr>
        <w:t>3. Организация научно-методических семинаров и мастер-классов для музейных специалистов различной степени подготовки в области профильных дисциплин; учёта и хранения фондовых коллекций; музейного дела;</w:t>
      </w:r>
      <w:r>
        <w:rPr>
          <w:rFonts w:eastAsia="TimesNewRomanPSMT"/>
          <w:color w:val="000000"/>
        </w:rPr>
        <w:t xml:space="preserve"> </w:t>
      </w:r>
      <w:r w:rsidRPr="00946DC4">
        <w:rPr>
          <w:rFonts w:eastAsia="TimesNewRomanPSMT"/>
          <w:color w:val="000000"/>
        </w:rPr>
        <w:t>реставрации и консервации.</w:t>
      </w:r>
    </w:p>
    <w:p w:rsidR="00A74E33" w:rsidRDefault="00A74E33" w:rsidP="00A74E33">
      <w:pPr>
        <w:ind w:firstLine="709"/>
        <w:contextualSpacing/>
        <w:jc w:val="both"/>
        <w:rPr>
          <w:rFonts w:eastAsia="TimesNewRomanPSMT"/>
          <w:color w:val="000000"/>
        </w:rPr>
      </w:pPr>
      <w:r w:rsidRPr="00946DC4">
        <w:rPr>
          <w:rFonts w:eastAsia="TimesNewRomanPSMT"/>
          <w:color w:val="000000"/>
        </w:rPr>
        <w:t>4. Организация координационной и консультационной помощи муниципальным</w:t>
      </w:r>
      <w:r>
        <w:rPr>
          <w:rFonts w:eastAsia="TimesNewRomanPSMT"/>
          <w:color w:val="000000"/>
        </w:rPr>
        <w:t xml:space="preserve"> музеям по поступлению запроса, </w:t>
      </w:r>
      <w:r w:rsidRPr="00946DC4">
        <w:rPr>
          <w:rFonts w:eastAsia="TimesNewRomanPSMT"/>
          <w:color w:val="000000"/>
        </w:rPr>
        <w:t>с организацией в</w:t>
      </w:r>
      <w:r>
        <w:rPr>
          <w:rFonts w:eastAsia="TimesNewRomanPSMT"/>
          <w:color w:val="000000"/>
        </w:rPr>
        <w:t xml:space="preserve">ыезда. </w:t>
      </w:r>
    </w:p>
    <w:p w:rsidR="00A74E33" w:rsidRPr="00946DC4" w:rsidRDefault="00A74E33" w:rsidP="00A74E33">
      <w:pPr>
        <w:ind w:firstLine="709"/>
        <w:contextualSpacing/>
        <w:jc w:val="both"/>
        <w:rPr>
          <w:rFonts w:eastAsia="TimesNewRomanPSMT"/>
          <w:color w:val="000000"/>
        </w:rPr>
      </w:pPr>
      <w:r w:rsidRPr="00946DC4">
        <w:rPr>
          <w:rFonts w:eastAsia="TimesNewRomanPSMT"/>
          <w:color w:val="000000"/>
        </w:rPr>
        <w:t>5. Сбор и формирование сводной информации по разным направлениям деятельности муниципальных музеев Республики Бурятия по запросам Министерства культуры Республики Бурятия.</w:t>
      </w:r>
      <w:r>
        <w:rPr>
          <w:rFonts w:eastAsia="TimesNewRomanPSMT"/>
          <w:color w:val="000000"/>
        </w:rPr>
        <w:t xml:space="preserve"> </w:t>
      </w:r>
      <w:r w:rsidRPr="00946DC4">
        <w:rPr>
          <w:rFonts w:eastAsia="TimesNewRomanPSMT"/>
          <w:color w:val="000000"/>
        </w:rPr>
        <w:t>6. Свод и формирование информационно-аналитической и статистической</w:t>
      </w:r>
      <w:r>
        <w:rPr>
          <w:rFonts w:eastAsia="TimesNewRomanPSMT"/>
          <w:color w:val="000000"/>
        </w:rPr>
        <w:t xml:space="preserve"> </w:t>
      </w:r>
      <w:r w:rsidRPr="00946DC4">
        <w:rPr>
          <w:rFonts w:eastAsia="TimesNewRomanPSMT"/>
          <w:color w:val="000000"/>
        </w:rPr>
        <w:t xml:space="preserve">отчетности музеев автономного округа (форма 8-НК, 4-Ф, годовой аналитический отчет). </w:t>
      </w:r>
    </w:p>
    <w:p w:rsidR="00A74E33" w:rsidRPr="00494BCA" w:rsidRDefault="00A74E33" w:rsidP="00A74E33">
      <w:pPr>
        <w:ind w:firstLine="567"/>
        <w:jc w:val="both"/>
      </w:pPr>
      <w:r w:rsidRPr="00494BCA">
        <w:t xml:space="preserve">В целях оказания методической помощи муниципальным и ведомственным музеям Республики Бурятия </w:t>
      </w:r>
      <w:r>
        <w:rPr>
          <w:rFonts w:eastAsia="TimesNewRomanPSMT"/>
          <w:color w:val="000000"/>
        </w:rPr>
        <w:t>з</w:t>
      </w:r>
      <w:r w:rsidRPr="00C15896">
        <w:rPr>
          <w:rFonts w:eastAsia="TimesNewRomanPSMT"/>
          <w:color w:val="000000"/>
        </w:rPr>
        <w:t xml:space="preserve">а отчетный период </w:t>
      </w:r>
      <w:r w:rsidRPr="00494BCA">
        <w:t>было проведено 2 научно-методических семинара на темы:</w:t>
      </w:r>
    </w:p>
    <w:p w:rsidR="00A74E33" w:rsidRPr="00C15896" w:rsidRDefault="00A74E33" w:rsidP="00A74E33">
      <w:pPr>
        <w:pStyle w:val="a5"/>
        <w:spacing w:after="0" w:line="240" w:lineRule="auto"/>
        <w:ind w:left="0" w:firstLine="709"/>
        <w:jc w:val="both"/>
        <w:rPr>
          <w:rFonts w:eastAsia="TimesNewRomanPSMT"/>
          <w:color w:val="000000"/>
          <w:sz w:val="24"/>
          <w:szCs w:val="24"/>
        </w:rPr>
      </w:pPr>
      <w:r>
        <w:rPr>
          <w:rFonts w:eastAsia="TimesNewRomanPSMT"/>
          <w:color w:val="000000"/>
          <w:sz w:val="24"/>
          <w:szCs w:val="24"/>
        </w:rPr>
        <w:t>1-ый</w:t>
      </w:r>
      <w:r w:rsidRPr="00C15896">
        <w:rPr>
          <w:rFonts w:eastAsia="TimesNewRomanPSMT"/>
          <w:color w:val="000000"/>
          <w:sz w:val="24"/>
          <w:szCs w:val="24"/>
        </w:rPr>
        <w:t xml:space="preserve"> семинар прошел в </w:t>
      </w:r>
      <w:r>
        <w:rPr>
          <w:rFonts w:eastAsia="TimesNewRomanPSMT"/>
          <w:color w:val="000000"/>
          <w:sz w:val="24"/>
          <w:szCs w:val="24"/>
          <w:lang w:val="en-US"/>
        </w:rPr>
        <w:t>I</w:t>
      </w:r>
      <w:r w:rsidRPr="00C15896">
        <w:rPr>
          <w:rFonts w:eastAsia="TimesNewRomanPSMT"/>
          <w:color w:val="000000"/>
          <w:sz w:val="24"/>
          <w:szCs w:val="24"/>
        </w:rPr>
        <w:t xml:space="preserve"> квартале </w:t>
      </w:r>
      <w:r w:rsidRPr="00C15896">
        <w:rPr>
          <w:sz w:val="24"/>
          <w:szCs w:val="24"/>
        </w:rPr>
        <w:t>–</w:t>
      </w:r>
      <w:r w:rsidRPr="00C15896">
        <w:rPr>
          <w:rFonts w:eastAsia="TimesNewRomanPSMT"/>
          <w:color w:val="000000"/>
          <w:sz w:val="24"/>
          <w:szCs w:val="24"/>
        </w:rPr>
        <w:t xml:space="preserve"> 21 марта 2018 г.  Национальный музей РБ, как научно-методический центр, провел  однодневный научно-методический семинар для сотрудников муниципальных музеев </w:t>
      </w:r>
      <w:r w:rsidRPr="00C15896">
        <w:rPr>
          <w:sz w:val="24"/>
          <w:szCs w:val="24"/>
        </w:rPr>
        <w:t>на тему «</w:t>
      </w:r>
      <w:r w:rsidRPr="00C15896">
        <w:rPr>
          <w:color w:val="000000"/>
          <w:sz w:val="24"/>
          <w:szCs w:val="24"/>
        </w:rPr>
        <w:t>Актуальные вопросы учетно-хранительской деятельности в муниципальных музеях Бурятия</w:t>
      </w:r>
      <w:r w:rsidRPr="00C15896">
        <w:rPr>
          <w:sz w:val="24"/>
          <w:szCs w:val="24"/>
        </w:rPr>
        <w:t>», который состоялся в Историко-краеведческом центре им. М.Н. Хангалова.</w:t>
      </w:r>
    </w:p>
    <w:p w:rsidR="00A74E33" w:rsidRPr="00C15896" w:rsidRDefault="00A74E33" w:rsidP="00A74E33">
      <w:pPr>
        <w:tabs>
          <w:tab w:val="center" w:pos="4677"/>
          <w:tab w:val="left" w:pos="7187"/>
        </w:tabs>
        <w:ind w:firstLine="709"/>
        <w:jc w:val="both"/>
      </w:pPr>
      <w:r w:rsidRPr="00C15896">
        <w:t xml:space="preserve">Цель семинара – систематизировать данные по особенностям нормативно-правовых актов регулирующих музейную деятельность, обсудить вопросы по заполнению форм годовой отчетности и правил хранения государственных наград, планы на год по научно-методической работе и план-график совместных мероприятий, в рамках празднования 95-летия </w:t>
      </w:r>
      <w:r>
        <w:t>Р</w:t>
      </w:r>
      <w:r w:rsidRPr="00C15896">
        <w:t>еспублики</w:t>
      </w:r>
      <w:r>
        <w:t xml:space="preserve"> Бурятия</w:t>
      </w:r>
      <w:r w:rsidRPr="00C15896">
        <w:t>.</w:t>
      </w:r>
    </w:p>
    <w:p w:rsidR="00A74E33" w:rsidRPr="00C15896" w:rsidRDefault="00A74E33" w:rsidP="00A74E33">
      <w:pPr>
        <w:tabs>
          <w:tab w:val="center" w:pos="4677"/>
          <w:tab w:val="left" w:pos="7187"/>
        </w:tabs>
        <w:ind w:firstLine="709"/>
        <w:jc w:val="both"/>
      </w:pPr>
      <w:r w:rsidRPr="00C15896">
        <w:t xml:space="preserve">В работе семинаре приняли участие директора, заведующие и сотрудники муниципальных музеев: Хоринский районый историко </w:t>
      </w:r>
      <w:proofErr w:type="gramStart"/>
      <w:r w:rsidRPr="00C15896">
        <w:t>-к</w:t>
      </w:r>
      <w:proofErr w:type="gramEnd"/>
      <w:r w:rsidRPr="00C15896">
        <w:t xml:space="preserve">раеведческий музей (директор – Трунева Л.А.), Сосновоозерский музей им. Ц.С. Сампилова (директор – Жамсуева Д.Д.), Кабанский краеведческий музей имени М.А. Лукьянова (заведующий – Чупрова Е.В.), Музей –Усадьба имени народного писателя Бурятии И.К. Калашникова (заведующий – Красикова И.С.), Окинский историко-краеведческий музей (заведующий – Бадмаева А.В.), Кяхтинский музей имени академика В. А. Обручева (главный хранитель Райцанова Э.Н.). Также, в работе семинара приняла участие ведущий специалист-эксперт отдела библиотечного и музейного дела, традиционных народных промыслов </w:t>
      </w:r>
      <w:r>
        <w:t xml:space="preserve">МК РБ </w:t>
      </w:r>
      <w:r w:rsidRPr="00C15896">
        <w:t>Дульбеева Т.Ю.</w:t>
      </w:r>
    </w:p>
    <w:p w:rsidR="00A74E33" w:rsidRPr="00C15896" w:rsidRDefault="00A74E33" w:rsidP="00A74E33">
      <w:pPr>
        <w:ind w:firstLine="709"/>
        <w:jc w:val="both"/>
      </w:pPr>
      <w:r>
        <w:t>2-ой</w:t>
      </w:r>
      <w:r w:rsidRPr="00C15896">
        <w:t xml:space="preserve"> семинар прошел 19 апреля 2018 г. в рамках участия муниципальных, ведомственных и частных музеев в рамках ежегодной туристической ярмарки</w:t>
      </w:r>
      <w:r>
        <w:t xml:space="preserve"> </w:t>
      </w:r>
      <w:r w:rsidRPr="00C15896">
        <w:t>«</w:t>
      </w:r>
      <w:r w:rsidRPr="00C15896">
        <w:rPr>
          <w:lang w:val="en-US"/>
        </w:rPr>
        <w:t>Baikal</w:t>
      </w:r>
      <w:r w:rsidRPr="00C15896">
        <w:t xml:space="preserve"> </w:t>
      </w:r>
      <w:r w:rsidRPr="00C15896">
        <w:rPr>
          <w:lang w:val="en-US"/>
        </w:rPr>
        <w:t>Travel</w:t>
      </w:r>
      <w:r w:rsidRPr="00C15896">
        <w:t xml:space="preserve"> </w:t>
      </w:r>
      <w:r w:rsidRPr="00C15896">
        <w:rPr>
          <w:lang w:val="en-US"/>
        </w:rPr>
        <w:t>Mart</w:t>
      </w:r>
      <w:r>
        <w:t>»</w:t>
      </w:r>
      <w:r w:rsidRPr="00C15896">
        <w:t>. В этом году в программу туристической ярмарки</w:t>
      </w:r>
      <w:r>
        <w:t>,</w:t>
      </w:r>
      <w:r w:rsidRPr="00C15896">
        <w:t xml:space="preserve"> организованной Министерством туризма РБ, вошла панельная дискуссия по теме «Развитие муниципальных музеев в Республике Бурятия». О туристском потенциале музеев рассказали и показали презентации руководители муниципальных, ведомственных и частных музеев: </w:t>
      </w:r>
    </w:p>
    <w:p w:rsidR="00A74E33" w:rsidRPr="00C15896" w:rsidRDefault="00A74E33" w:rsidP="00A74E33">
      <w:pPr>
        <w:ind w:firstLine="709"/>
        <w:jc w:val="both"/>
      </w:pPr>
      <w:r w:rsidRPr="00C15896">
        <w:t xml:space="preserve">- Музей истории </w:t>
      </w:r>
      <w:r>
        <w:t>города Улан-Удэ (Аханянов Ч.</w:t>
      </w:r>
      <w:r w:rsidRPr="00C15896">
        <w:t>А</w:t>
      </w:r>
      <w:r>
        <w:t>.</w:t>
      </w:r>
      <w:r w:rsidRPr="00C15896">
        <w:t xml:space="preserve"> </w:t>
      </w:r>
      <w:r>
        <w:t xml:space="preserve">– </w:t>
      </w:r>
      <w:r w:rsidRPr="00C15896">
        <w:t>директор, Намжилова Ч</w:t>
      </w:r>
      <w:r>
        <w:t>.</w:t>
      </w:r>
      <w:r w:rsidRPr="00C15896">
        <w:t>Д</w:t>
      </w:r>
      <w:r>
        <w:t>.</w:t>
      </w:r>
      <w:r w:rsidRPr="00C15896">
        <w:t>, зав. экскурсионным отделом);</w:t>
      </w:r>
    </w:p>
    <w:p w:rsidR="00A74E33" w:rsidRPr="00C15896" w:rsidRDefault="00A74E33" w:rsidP="00A74E33">
      <w:pPr>
        <w:ind w:firstLine="709"/>
        <w:jc w:val="both"/>
      </w:pPr>
      <w:r w:rsidRPr="00C15896">
        <w:t>- Музей народов Севера Бурятии им. А. Г. Позднякова (с. Багдарин, Баунтовский район), зав. экскурсионным отделом Шагжеев Д</w:t>
      </w:r>
      <w:r>
        <w:t>.</w:t>
      </w:r>
      <w:r w:rsidRPr="00C15896">
        <w:t>Д</w:t>
      </w:r>
      <w:r>
        <w:t>.</w:t>
      </w:r>
      <w:r w:rsidRPr="00C15896">
        <w:t>;</w:t>
      </w:r>
    </w:p>
    <w:p w:rsidR="00A74E33" w:rsidRPr="00C15896" w:rsidRDefault="00A74E33" w:rsidP="00A74E33">
      <w:pPr>
        <w:ind w:firstLine="709"/>
        <w:jc w:val="both"/>
      </w:pPr>
      <w:r w:rsidRPr="00C15896">
        <w:t>-</w:t>
      </w:r>
      <w:r>
        <w:t xml:space="preserve"> </w:t>
      </w:r>
      <w:r w:rsidRPr="00C15896">
        <w:t>Хоринский районный историко-краеведческий музей (с. Хоринск, Хоринский район), директор Трунева Л</w:t>
      </w:r>
      <w:r>
        <w:t>.</w:t>
      </w:r>
      <w:r w:rsidRPr="00C15896">
        <w:t>А</w:t>
      </w:r>
      <w:r>
        <w:t>.</w:t>
      </w:r>
      <w:r w:rsidRPr="00C15896">
        <w:t>;</w:t>
      </w:r>
    </w:p>
    <w:p w:rsidR="00A74E33" w:rsidRPr="00C15896" w:rsidRDefault="00A74E33" w:rsidP="00A74E33">
      <w:pPr>
        <w:ind w:firstLine="709"/>
        <w:jc w:val="both"/>
      </w:pPr>
      <w:r w:rsidRPr="00C15896">
        <w:t>-</w:t>
      </w:r>
      <w:r>
        <w:t xml:space="preserve"> </w:t>
      </w:r>
      <w:r w:rsidRPr="00C15896">
        <w:t>Частный музей пос. Баргузин, зав. музеем Будунов Л</w:t>
      </w:r>
      <w:r>
        <w:t>.</w:t>
      </w:r>
      <w:r w:rsidRPr="00C15896">
        <w:t>П</w:t>
      </w:r>
      <w:r>
        <w:t>.</w:t>
      </w:r>
      <w:r w:rsidRPr="00C15896">
        <w:t>;</w:t>
      </w:r>
    </w:p>
    <w:p w:rsidR="00A74E33" w:rsidRPr="00C15896" w:rsidRDefault="00A74E33" w:rsidP="00A74E33">
      <w:pPr>
        <w:ind w:firstLine="709"/>
        <w:jc w:val="both"/>
      </w:pPr>
      <w:r w:rsidRPr="00C15896">
        <w:t>-</w:t>
      </w:r>
      <w:r>
        <w:t xml:space="preserve"> </w:t>
      </w:r>
      <w:r w:rsidRPr="00C15896">
        <w:t>Музей – Тоонто Агвана Доржиева (с. Хара-Шибирь, Заиграевский район), зав. музеем Цыдыпдоржиева Х</w:t>
      </w:r>
      <w:r>
        <w:t>.</w:t>
      </w:r>
      <w:r w:rsidRPr="00C15896">
        <w:t>Ч</w:t>
      </w:r>
      <w:r>
        <w:t>.</w:t>
      </w:r>
      <w:r w:rsidRPr="00C15896">
        <w:t>;</w:t>
      </w:r>
    </w:p>
    <w:p w:rsidR="00A74E33" w:rsidRPr="00C15896" w:rsidRDefault="00A74E33" w:rsidP="00A74E33">
      <w:pPr>
        <w:ind w:firstLine="709"/>
        <w:jc w:val="both"/>
      </w:pPr>
      <w:r w:rsidRPr="00C15896">
        <w:t>- Музей истории МВД по РБ, руководитель музея, подполковник МВД в отставке Баглаева Г</w:t>
      </w:r>
      <w:r>
        <w:t>.</w:t>
      </w:r>
      <w:r w:rsidRPr="00C15896">
        <w:t>А</w:t>
      </w:r>
      <w:r>
        <w:t>.</w:t>
      </w:r>
      <w:r w:rsidRPr="00C15896">
        <w:t>;</w:t>
      </w:r>
    </w:p>
    <w:p w:rsidR="00A74E33" w:rsidRPr="00C15896" w:rsidRDefault="00A74E33" w:rsidP="00A74E33">
      <w:pPr>
        <w:ind w:firstLine="709"/>
        <w:jc w:val="both"/>
      </w:pPr>
      <w:r w:rsidRPr="00C15896">
        <w:t>- Кабанский краеведческий музей им. М.А. Лукьянова (с. Кабанск, Кабанский район), зав. музеем Чупрова Е</w:t>
      </w:r>
      <w:r>
        <w:t>.</w:t>
      </w:r>
      <w:r w:rsidRPr="00C15896">
        <w:t>В</w:t>
      </w:r>
      <w:r>
        <w:t>.</w:t>
      </w:r>
      <w:r w:rsidRPr="00C15896">
        <w:t>;</w:t>
      </w:r>
    </w:p>
    <w:p w:rsidR="00A74E33" w:rsidRPr="00C15896" w:rsidRDefault="00A74E33" w:rsidP="00A74E33">
      <w:pPr>
        <w:ind w:firstLine="709"/>
        <w:jc w:val="both"/>
      </w:pPr>
      <w:r w:rsidRPr="00C15896">
        <w:t>-</w:t>
      </w:r>
      <w:r>
        <w:t xml:space="preserve"> </w:t>
      </w:r>
      <w:r w:rsidRPr="00C15896">
        <w:t>Музей-усадьба имени народного писателя Бурятии И.К. Калашникова (с. Шаралдай, Мухоршибирский район), зав. музеем Красикова И</w:t>
      </w:r>
      <w:r>
        <w:t>.</w:t>
      </w:r>
      <w:r w:rsidRPr="00C15896">
        <w:t>С</w:t>
      </w:r>
      <w:r>
        <w:t>.</w:t>
      </w:r>
    </w:p>
    <w:p w:rsidR="00A74E33" w:rsidRPr="00C15896" w:rsidRDefault="00A74E33" w:rsidP="00A74E33">
      <w:pPr>
        <w:ind w:firstLine="709"/>
        <w:jc w:val="both"/>
      </w:pPr>
      <w:r w:rsidRPr="00C15896">
        <w:t>Презентации (фото музеев, информационные справки и туры) музеев Бурятии, которые не смогли приехать были переданы специалистам Министерства туризма.</w:t>
      </w:r>
    </w:p>
    <w:p w:rsidR="00A74E33" w:rsidRPr="00C15896" w:rsidRDefault="00A74E33" w:rsidP="00A74E33">
      <w:pPr>
        <w:tabs>
          <w:tab w:val="center" w:pos="4677"/>
          <w:tab w:val="left" w:pos="7187"/>
        </w:tabs>
        <w:ind w:firstLine="709"/>
        <w:jc w:val="both"/>
      </w:pPr>
      <w:r w:rsidRPr="00C15896">
        <w:t>В работе дискуссии приняли участие представители турфирм Бурятии.</w:t>
      </w:r>
    </w:p>
    <w:p w:rsidR="00A74E33" w:rsidRPr="00C15896" w:rsidRDefault="00A74E33" w:rsidP="00A74E33">
      <w:pPr>
        <w:tabs>
          <w:tab w:val="center" w:pos="4677"/>
          <w:tab w:val="left" w:pos="7187"/>
        </w:tabs>
        <w:ind w:firstLine="709"/>
        <w:jc w:val="both"/>
      </w:pPr>
      <w:r w:rsidRPr="00C15896">
        <w:t xml:space="preserve">В результате данной работы, в инфо-ресурсе «Восток Телеинформ» </w:t>
      </w:r>
      <w:r>
        <w:t xml:space="preserve">вышел </w:t>
      </w:r>
      <w:r w:rsidRPr="00C15896">
        <w:t>материал о деятельности Музея-Усадьбы им. Исая Калашникова (с. Шаралдай Мухоршибирский район) и Музея народов Севера Бурятии им. А.Г. Позднякова (с. Багдарин, Баунтовский эвенкийский район).</w:t>
      </w:r>
    </w:p>
    <w:p w:rsidR="009A680B" w:rsidRPr="00D51F29" w:rsidRDefault="009A680B" w:rsidP="009A680B">
      <w:pPr>
        <w:ind w:firstLine="709"/>
        <w:jc w:val="both"/>
        <w:rPr>
          <w:rFonts w:eastAsiaTheme="minorHAnsi"/>
          <w:lang w:eastAsia="en-US"/>
        </w:rPr>
      </w:pPr>
      <w:r w:rsidRPr="00D51F29">
        <w:rPr>
          <w:rFonts w:eastAsiaTheme="minorHAnsi"/>
          <w:lang w:eastAsia="en-US"/>
        </w:rPr>
        <w:t xml:space="preserve">Национальный музей РБ провел </w:t>
      </w:r>
      <w:r>
        <w:rPr>
          <w:rFonts w:eastAsiaTheme="minorHAnsi"/>
          <w:lang w:eastAsia="en-US"/>
        </w:rPr>
        <w:t>3-й</w:t>
      </w:r>
      <w:r w:rsidRPr="00D51F29">
        <w:rPr>
          <w:rFonts w:eastAsiaTheme="minorHAnsi"/>
          <w:lang w:eastAsia="en-US"/>
        </w:rPr>
        <w:t xml:space="preserve"> выездной однодневный научно-методический семинар</w:t>
      </w:r>
      <w:r>
        <w:rPr>
          <w:rFonts w:eastAsiaTheme="minorHAnsi"/>
          <w:lang w:eastAsia="en-US"/>
        </w:rPr>
        <w:t xml:space="preserve"> </w:t>
      </w:r>
      <w:r w:rsidRPr="00D51F29">
        <w:rPr>
          <w:rFonts w:eastAsiaTheme="minorHAnsi"/>
          <w:lang w:eastAsia="en-US"/>
        </w:rPr>
        <w:t xml:space="preserve">2 августа 2018 г. Семинар прошел в Историко-краеведческом музее имени И.В. Бабушкина. Музей был основан в </w:t>
      </w:r>
      <w:proofErr w:type="gramStart"/>
      <w:r w:rsidRPr="00D51F29">
        <w:rPr>
          <w:rFonts w:eastAsiaTheme="minorHAnsi"/>
          <w:lang w:eastAsia="en-US"/>
        </w:rPr>
        <w:t>г</w:t>
      </w:r>
      <w:proofErr w:type="gramEnd"/>
      <w:r w:rsidRPr="00D51F29">
        <w:rPr>
          <w:rFonts w:eastAsiaTheme="minorHAnsi"/>
          <w:lang w:eastAsia="en-US"/>
        </w:rPr>
        <w:t>. Бабушкине в 1973 г. на базе школьного музея, основанного в 1965 г. при</w:t>
      </w:r>
      <w:r>
        <w:rPr>
          <w:rFonts w:eastAsiaTheme="minorHAnsi"/>
          <w:lang w:eastAsia="en-US"/>
        </w:rPr>
        <w:t xml:space="preserve"> 8-</w:t>
      </w:r>
      <w:r w:rsidRPr="00D51F29">
        <w:rPr>
          <w:rFonts w:eastAsiaTheme="minorHAnsi"/>
          <w:lang w:eastAsia="en-US"/>
        </w:rPr>
        <w:t>летней школе № 36 директором Шеиной А.М. Музей носит имя ближайшего сподвижника В.И. Ленина - революционера И.В. Бабушкина. Музей занимает отдельное здание постройки 1900 года. Музей хранит уникальные экспонаты, документы и предметы по истории города и его прошлому. В 1968 г.  музею было присвоено звание народного музея.</w:t>
      </w:r>
    </w:p>
    <w:p w:rsidR="009A680B" w:rsidRPr="00D51F29" w:rsidRDefault="009A680B" w:rsidP="009A680B">
      <w:pPr>
        <w:ind w:firstLine="709"/>
        <w:jc w:val="both"/>
        <w:rPr>
          <w:rFonts w:eastAsiaTheme="minorHAnsi"/>
          <w:lang w:eastAsia="en-US"/>
        </w:rPr>
      </w:pPr>
      <w:r w:rsidRPr="00D51F29">
        <w:rPr>
          <w:rFonts w:eastAsiaTheme="minorHAnsi"/>
          <w:lang w:eastAsia="en-US"/>
        </w:rPr>
        <w:t xml:space="preserve">Программа семинара была очень насыщенной, интересной и познавательной. Гостей встретили очень тепло и празднично, угостили «хлебом-солью». Коллектив народного ансамбля «Калинушка» (руководитель Попов А.Н.) при КДЦ «Снежный» спел приветственную песню. </w:t>
      </w:r>
      <w:proofErr w:type="gramStart"/>
      <w:r w:rsidRPr="00D51F29">
        <w:rPr>
          <w:rFonts w:eastAsiaTheme="minorHAnsi"/>
          <w:lang w:eastAsia="en-US"/>
        </w:rPr>
        <w:t>Заведующий музеем Мелешевич М.А. провела обзорную экскурсию по экспозициям музея: рассказала участникам</w:t>
      </w:r>
      <w:r>
        <w:rPr>
          <w:rFonts w:eastAsiaTheme="minorHAnsi"/>
          <w:lang w:eastAsia="en-US"/>
        </w:rPr>
        <w:t xml:space="preserve"> семинара историю г. Бабушкина – </w:t>
      </w:r>
      <w:r w:rsidRPr="00D51F29">
        <w:rPr>
          <w:rFonts w:eastAsiaTheme="minorHAnsi"/>
          <w:lang w:eastAsia="en-US"/>
        </w:rPr>
        <w:t>Мысовска, входящего в пятерку исторических городов Бурятии, о строительстве Транссибирской железнодорожной магистрали,  железнодорожной паромной переправе через оз. Байкал (в этом году – 100 лет со дня гибели легендарного парома-ледокола «Байкал») и о революционерах и их сторонниках, в том числе и о ближайшем соратнике Ленина</w:t>
      </w:r>
      <w:proofErr w:type="gramEnd"/>
      <w:r w:rsidRPr="00D51F29">
        <w:rPr>
          <w:rFonts w:eastAsiaTheme="minorHAnsi"/>
          <w:lang w:eastAsia="en-US"/>
        </w:rPr>
        <w:t xml:space="preserve"> И.В. </w:t>
      </w:r>
      <w:proofErr w:type="gramStart"/>
      <w:r w:rsidRPr="00D51F29">
        <w:rPr>
          <w:rFonts w:eastAsiaTheme="minorHAnsi"/>
          <w:lang w:eastAsia="en-US"/>
        </w:rPr>
        <w:t>Бабушкине</w:t>
      </w:r>
      <w:proofErr w:type="gramEnd"/>
      <w:r w:rsidRPr="00D51F29">
        <w:rPr>
          <w:rFonts w:eastAsiaTheme="minorHAnsi"/>
          <w:lang w:eastAsia="en-US"/>
        </w:rPr>
        <w:t xml:space="preserve">, расстрелянном царской карательной экспедицией в городе (с 1941 г. город носит имя революционера). </w:t>
      </w:r>
      <w:proofErr w:type="gramStart"/>
      <w:r w:rsidRPr="00D51F29">
        <w:rPr>
          <w:rFonts w:eastAsiaTheme="minorHAnsi"/>
          <w:lang w:eastAsia="en-US"/>
        </w:rPr>
        <w:t>Также музееведы ознакомились с экспозицией, повествующей о судьбе Бориса Быстрых –</w:t>
      </w:r>
      <w:r>
        <w:rPr>
          <w:rFonts w:eastAsiaTheme="minorHAnsi"/>
          <w:lang w:eastAsia="en-US"/>
        </w:rPr>
        <w:t xml:space="preserve"> </w:t>
      </w:r>
      <w:r w:rsidRPr="00D51F29">
        <w:rPr>
          <w:rFonts w:eastAsiaTheme="minorHAnsi"/>
          <w:lang w:eastAsia="en-US"/>
        </w:rPr>
        <w:t xml:space="preserve">уроженца г. Бабушкин, Героя Советского Союза, летчика бомбардировочной авиации, прототипа главного героя художественного фильма «Хроника </w:t>
      </w:r>
      <w:r>
        <w:rPr>
          <w:rFonts w:eastAsiaTheme="minorHAnsi"/>
          <w:lang w:eastAsia="en-US"/>
        </w:rPr>
        <w:t>пикирующего бомбардировщика» (к/</w:t>
      </w:r>
      <w:r w:rsidRPr="00D51F29">
        <w:rPr>
          <w:rFonts w:eastAsiaTheme="minorHAnsi"/>
          <w:lang w:eastAsia="en-US"/>
        </w:rPr>
        <w:t>с «Ленфильм», реж.</w:t>
      </w:r>
      <w:proofErr w:type="gramEnd"/>
      <w:r w:rsidRPr="00D51F29">
        <w:rPr>
          <w:rFonts w:eastAsiaTheme="minorHAnsi"/>
          <w:lang w:eastAsia="en-US"/>
        </w:rPr>
        <w:t xml:space="preserve"> </w:t>
      </w:r>
      <w:proofErr w:type="gramStart"/>
      <w:r w:rsidRPr="00D51F29">
        <w:rPr>
          <w:rFonts w:eastAsiaTheme="minorHAnsi"/>
          <w:lang w:eastAsia="en-US"/>
        </w:rPr>
        <w:t xml:space="preserve">Н. Бирман, 1967). </w:t>
      </w:r>
      <w:proofErr w:type="gramEnd"/>
    </w:p>
    <w:p w:rsidR="009A680B" w:rsidRPr="00D51F29" w:rsidRDefault="009A680B" w:rsidP="009A680B">
      <w:pPr>
        <w:ind w:firstLine="709"/>
        <w:jc w:val="both"/>
        <w:rPr>
          <w:rFonts w:eastAsiaTheme="minorHAnsi"/>
          <w:lang w:eastAsia="en-US"/>
        </w:rPr>
      </w:pPr>
      <w:r w:rsidRPr="00D51F29">
        <w:rPr>
          <w:rFonts w:eastAsiaTheme="minorHAnsi"/>
          <w:lang w:eastAsia="en-US"/>
        </w:rPr>
        <w:t>Рабочая программа семинара включала выступление-презентацию зав. музеем Мелешевич М.А. о проектах музея. Сотрудники Национального музея представили доклады-презентации по следующим направлениям: «Методика научного описания музейного предмета» (хранитель группы археология Национального музея РБ Ярославцева Л.Г.); «Разнообразные формы работы с посетителями в Национальном музее РБ: инклюзия и интерактивные программы» (м.н.с. Историко – краеведческого центра Национального музея Логачева Е.А.); «Методика научного описания предметов буддийской коллекции в Национальном музее» (к.и.н., хранитель коллекции «Буддизм»</w:t>
      </w:r>
      <w:proofErr w:type="gramStart"/>
      <w:r w:rsidRPr="00D51F29">
        <w:rPr>
          <w:rFonts w:eastAsiaTheme="minorHAnsi"/>
          <w:lang w:eastAsia="en-US"/>
        </w:rPr>
        <w:t xml:space="preserve"> ,</w:t>
      </w:r>
      <w:proofErr w:type="gramEnd"/>
      <w:r w:rsidRPr="00D51F29">
        <w:rPr>
          <w:rFonts w:eastAsiaTheme="minorHAnsi"/>
          <w:lang w:eastAsia="en-US"/>
        </w:rPr>
        <w:t xml:space="preserve"> к.и.н. Бальжурова А.Ж.)</w:t>
      </w:r>
    </w:p>
    <w:p w:rsidR="009A680B" w:rsidRPr="00D51F29" w:rsidRDefault="009A680B" w:rsidP="009A680B">
      <w:pPr>
        <w:ind w:firstLine="709"/>
        <w:jc w:val="both"/>
        <w:rPr>
          <w:rFonts w:eastAsiaTheme="minorHAnsi"/>
          <w:lang w:eastAsia="en-US"/>
        </w:rPr>
      </w:pPr>
      <w:r w:rsidRPr="00D51F29">
        <w:rPr>
          <w:rFonts w:eastAsiaTheme="minorHAnsi"/>
          <w:lang w:eastAsia="en-US"/>
        </w:rPr>
        <w:t>После этого участники семинара с удовольствием смастерили изделие на мастер-классе, проведенном при</w:t>
      </w:r>
      <w:r>
        <w:rPr>
          <w:rFonts w:eastAsiaTheme="minorHAnsi"/>
          <w:lang w:eastAsia="en-US"/>
        </w:rPr>
        <w:t>глашенным мастером Сапуновой О.</w:t>
      </w:r>
      <w:r w:rsidRPr="00D51F29">
        <w:rPr>
          <w:rFonts w:eastAsiaTheme="minorHAnsi"/>
          <w:lang w:eastAsia="en-US"/>
        </w:rPr>
        <w:t>В.</w:t>
      </w:r>
    </w:p>
    <w:p w:rsidR="009A680B" w:rsidRPr="00D51F29" w:rsidRDefault="009A680B" w:rsidP="009A680B">
      <w:pPr>
        <w:ind w:firstLine="709"/>
        <w:jc w:val="both"/>
        <w:rPr>
          <w:rFonts w:eastAsiaTheme="minorHAnsi"/>
          <w:lang w:eastAsia="en-US"/>
        </w:rPr>
      </w:pPr>
      <w:r w:rsidRPr="00D51F29">
        <w:rPr>
          <w:rFonts w:eastAsiaTheme="minorHAnsi"/>
          <w:lang w:eastAsia="en-US"/>
        </w:rPr>
        <w:t xml:space="preserve">Продолжила программу экскурсия по историческим местам г. Бабушкин, осмотр одной из достопримечательностей города – построенного еще в начале 20 века из </w:t>
      </w:r>
      <w:proofErr w:type="gramStart"/>
      <w:r w:rsidRPr="00D51F29">
        <w:rPr>
          <w:rFonts w:eastAsiaTheme="minorHAnsi"/>
          <w:lang w:eastAsia="en-US"/>
        </w:rPr>
        <w:t>тесанного</w:t>
      </w:r>
      <w:proofErr w:type="gramEnd"/>
      <w:r w:rsidRPr="00D51F29">
        <w:rPr>
          <w:rFonts w:eastAsiaTheme="minorHAnsi"/>
          <w:lang w:eastAsia="en-US"/>
        </w:rPr>
        <w:t xml:space="preserve"> песчаника и бетона, берегового маяка высотой 17 м. и диаметром в 10 м. на побережье оз. Байкал. Завершило программу чаепитие в музее. После окончания семинара участники посетили Танхойский Байкальский Государственный биосферный заповедник – прошли по одной из экологических троп.</w:t>
      </w:r>
    </w:p>
    <w:p w:rsidR="009A680B" w:rsidRDefault="009A680B" w:rsidP="009A680B">
      <w:pPr>
        <w:ind w:firstLine="709"/>
        <w:jc w:val="both"/>
        <w:rPr>
          <w:rFonts w:eastAsiaTheme="minorHAnsi"/>
          <w:lang w:eastAsia="en-US"/>
        </w:rPr>
      </w:pPr>
      <w:r w:rsidRPr="00D51F29">
        <w:rPr>
          <w:rFonts w:eastAsiaTheme="minorHAnsi"/>
          <w:lang w:eastAsia="en-US"/>
        </w:rPr>
        <w:t xml:space="preserve">В семинаре приняли участие сотрудники Национального музея РБ и сотрудники муниципальных музеев: </w:t>
      </w:r>
      <w:proofErr w:type="gramStart"/>
      <w:r w:rsidRPr="00D51F29">
        <w:rPr>
          <w:rFonts w:eastAsiaTheme="minorHAnsi"/>
          <w:lang w:eastAsia="en-US"/>
        </w:rPr>
        <w:t>Хоринский районный историко-краеведческий музей (директор Л.А. Трунева), Кабанский краеведческий музей им. М.А. Лукьянова (зав. музеем Чупрова Е.В.), Музей истории города Улан-Удэ (зав. экспоз. отделом Изыкенова И.Т.), Историко-этнографический музей им. А. Ангархаева (зав. музеем Самбуева Т.В.), сотрудники Музея БНЦ (Мурзинцева А., Батурин С. И Васильев В.), а также преподаватели Кафедры музеологии и культурного наследия ФГБОУ ВО</w:t>
      </w:r>
      <w:proofErr w:type="gramEnd"/>
      <w:r w:rsidRPr="00D51F29">
        <w:rPr>
          <w:rFonts w:eastAsiaTheme="minorHAnsi"/>
          <w:lang w:eastAsia="en-US"/>
        </w:rPr>
        <w:t xml:space="preserve"> «ВСГАКИ» (зав. кафедрой, </w:t>
      </w:r>
      <w:proofErr w:type="gramStart"/>
      <w:r w:rsidRPr="00D51F29">
        <w:rPr>
          <w:rFonts w:eastAsiaTheme="minorHAnsi"/>
          <w:lang w:eastAsia="en-US"/>
        </w:rPr>
        <w:t>к</w:t>
      </w:r>
      <w:proofErr w:type="gramEnd"/>
      <w:r w:rsidRPr="00D51F29">
        <w:rPr>
          <w:rFonts w:eastAsiaTheme="minorHAnsi"/>
          <w:lang w:eastAsia="en-US"/>
        </w:rPr>
        <w:t xml:space="preserve">.и.н. зав. кафедрой Мишакова О.Э. и доц. Нагайцева Н.Д.) </w:t>
      </w:r>
    </w:p>
    <w:p w:rsidR="009A680B" w:rsidRDefault="009A680B" w:rsidP="009A680B">
      <w:pPr>
        <w:ind w:firstLine="709"/>
        <w:jc w:val="both"/>
        <w:rPr>
          <w:rFonts w:eastAsiaTheme="minorHAnsi"/>
          <w:lang w:eastAsia="en-US"/>
        </w:rPr>
      </w:pPr>
      <w:r w:rsidRPr="009A680B">
        <w:rPr>
          <w:rFonts w:eastAsiaTheme="minorHAnsi"/>
          <w:lang w:eastAsia="en-US"/>
        </w:rPr>
        <w:t>4-й семинар</w:t>
      </w:r>
      <w:r>
        <w:rPr>
          <w:rFonts w:eastAsiaTheme="minorHAnsi"/>
          <w:b/>
          <w:lang w:eastAsia="en-US"/>
        </w:rPr>
        <w:t xml:space="preserve"> </w:t>
      </w:r>
      <w:r>
        <w:rPr>
          <w:rFonts w:eastAsiaTheme="minorHAnsi"/>
          <w:lang w:eastAsia="en-US"/>
        </w:rPr>
        <w:t>прошел 11 октября в рамках юбилейных мероприятий по случаю 95-летия Музея истории Бурятии им. Хангалова. Присутствовали представители музеев из Окинского, Хоринского, Мухоршибирского, Джидинского, Тункинского, Кабанского, Баунтовского, Еравнинского районов, Музея истории   города Улан-Удэ. Представители музеев поздравили коллектив Национального музея РБ.</w:t>
      </w:r>
    </w:p>
    <w:p w:rsidR="0045600F" w:rsidRDefault="0045600F" w:rsidP="0045600F">
      <w:pPr>
        <w:ind w:firstLine="851"/>
        <w:jc w:val="both"/>
        <w:rPr>
          <w:color w:val="000000"/>
          <w:shd w:val="clear" w:color="auto" w:fill="FFFFFF"/>
        </w:rPr>
      </w:pPr>
      <w:r w:rsidRPr="003102B3">
        <w:t xml:space="preserve">Сотрудники музея приняли участие в </w:t>
      </w:r>
      <w:r>
        <w:rPr>
          <w:color w:val="000000"/>
          <w:shd w:val="clear" w:color="auto" w:fill="FFFFFF"/>
        </w:rPr>
        <w:t>практико-ориентированном обучающем семинаре «Проектная деятельность в сфере культуры» по программе Международного центра семьи, молодежи и детей  (</w:t>
      </w:r>
      <w:proofErr w:type="gramStart"/>
      <w:r>
        <w:rPr>
          <w:color w:val="000000"/>
          <w:shd w:val="clear" w:color="auto" w:fill="FFFFFF"/>
        </w:rPr>
        <w:t>г</w:t>
      </w:r>
      <w:proofErr w:type="gramEnd"/>
      <w:r>
        <w:rPr>
          <w:color w:val="000000"/>
          <w:shd w:val="clear" w:color="auto" w:fill="FFFFFF"/>
        </w:rPr>
        <w:t>. Москва) с 18 по 19 июня 2018 г (А.Д. Плотников президент Международного центра семьи, молодежи и детей, доктор исторических наук, профессор).</w:t>
      </w:r>
    </w:p>
    <w:p w:rsidR="0045600F" w:rsidRDefault="0045600F" w:rsidP="0045600F">
      <w:pPr>
        <w:ind w:firstLine="708"/>
        <w:jc w:val="both"/>
      </w:pPr>
      <w:r w:rsidRPr="00413B39">
        <w:t>В Национальном музее РБ состоялось встреча сотрудников с Мари Лонг, заместителем директора по образовательной природоохранной деятельности и науке Национальной ассоциации интерпретации США. Эксперт поделилась опытом работы музея Аризоны с посетителями и рассказала об особенностях построения экспозиции в музее. Тема встречи оказалась особенно актуальной в преддверии открытия новой экспозиции музея природы в здании Художественного музея им. Ц.С. Сампилова.</w:t>
      </w:r>
      <w:r>
        <w:t xml:space="preserve"> </w:t>
      </w:r>
    </w:p>
    <w:p w:rsidR="0045600F" w:rsidRPr="0095753D" w:rsidRDefault="0045600F" w:rsidP="009A680B">
      <w:pPr>
        <w:ind w:firstLine="709"/>
        <w:jc w:val="both"/>
        <w:rPr>
          <w:rFonts w:eastAsiaTheme="minorHAnsi"/>
          <w:lang w:eastAsia="en-US"/>
        </w:rPr>
      </w:pPr>
    </w:p>
    <w:p w:rsidR="00A74E33" w:rsidRDefault="00A74E33" w:rsidP="00A74E33">
      <w:pPr>
        <w:ind w:firstLine="709"/>
        <w:contextualSpacing/>
        <w:jc w:val="both"/>
        <w:rPr>
          <w:rFonts w:eastAsia="TimesNewRomanPSMT"/>
          <w:b/>
          <w:color w:val="000000"/>
        </w:rPr>
      </w:pPr>
    </w:p>
    <w:p w:rsidR="00A74E33" w:rsidRDefault="00A74E33" w:rsidP="00A74E33">
      <w:pPr>
        <w:ind w:firstLine="709"/>
        <w:contextualSpacing/>
        <w:jc w:val="both"/>
        <w:rPr>
          <w:rFonts w:eastAsia="TimesNewRomanPSMT"/>
          <w:b/>
          <w:color w:val="000000"/>
        </w:rPr>
      </w:pPr>
      <w:r w:rsidRPr="00CD2F4A">
        <w:rPr>
          <w:rFonts w:eastAsia="TimesNewRomanPSMT"/>
          <w:b/>
          <w:color w:val="000000"/>
        </w:rPr>
        <w:t>5.</w:t>
      </w:r>
      <w:r w:rsidR="005B1600">
        <w:rPr>
          <w:rFonts w:eastAsia="TimesNewRomanPSMT"/>
          <w:b/>
          <w:color w:val="000000"/>
        </w:rPr>
        <w:t>5</w:t>
      </w:r>
      <w:r w:rsidRPr="00CD2F4A">
        <w:rPr>
          <w:rFonts w:eastAsia="TimesNewRomanPSMT"/>
          <w:b/>
          <w:color w:val="000000"/>
        </w:rPr>
        <w:t>.1. Методический мониторинг</w:t>
      </w:r>
    </w:p>
    <w:p w:rsidR="00E376E9" w:rsidRDefault="00E376E9" w:rsidP="00A74E33">
      <w:pPr>
        <w:ind w:firstLine="709"/>
        <w:contextualSpacing/>
        <w:jc w:val="both"/>
        <w:rPr>
          <w:rFonts w:eastAsia="TimesNewRomanPSMT"/>
          <w:b/>
          <w:color w:val="000000"/>
        </w:rPr>
      </w:pPr>
    </w:p>
    <w:p w:rsidR="00A74E33" w:rsidRPr="00CD2F4A" w:rsidRDefault="00A74E33" w:rsidP="00A74E33">
      <w:pPr>
        <w:ind w:firstLine="709"/>
        <w:contextualSpacing/>
        <w:jc w:val="both"/>
        <w:rPr>
          <w:rFonts w:eastAsia="TimesNewRomanPSMT"/>
          <w:color w:val="000000"/>
        </w:rPr>
      </w:pPr>
      <w:r w:rsidRPr="00CD2F4A">
        <w:rPr>
          <w:rFonts w:eastAsia="TimesNewRomanPSMT"/>
          <w:color w:val="000000"/>
        </w:rPr>
        <w:t xml:space="preserve">Отдел научно-методической работы отвечает за </w:t>
      </w:r>
      <w:r>
        <w:rPr>
          <w:rFonts w:eastAsia="TimesNewRomanPSMT"/>
          <w:color w:val="000000"/>
        </w:rPr>
        <w:t>сбор, обработку, хранение и под</w:t>
      </w:r>
      <w:r w:rsidRPr="00CD2F4A">
        <w:rPr>
          <w:rFonts w:eastAsia="TimesNewRomanPSMT"/>
          <w:color w:val="000000"/>
        </w:rPr>
        <w:t xml:space="preserve">готовку сводной информации по формам федеральной статистической отчетности, информационно-аналитических отчетов муниципальных музеев автономного округа. </w:t>
      </w:r>
    </w:p>
    <w:p w:rsidR="00A74E33" w:rsidRDefault="00A74E33" w:rsidP="00A74E33">
      <w:pPr>
        <w:ind w:firstLine="709"/>
        <w:jc w:val="both"/>
        <w:rPr>
          <w:rFonts w:eastAsia="TimesNewRomanPSMT"/>
          <w:color w:val="000000"/>
        </w:rPr>
      </w:pPr>
      <w:r w:rsidRPr="00F93F56">
        <w:rPr>
          <w:rFonts w:eastAsia="TimesNewRomanPSMT"/>
          <w:color w:val="000000"/>
        </w:rPr>
        <w:t xml:space="preserve">В планово-отчетный период </w:t>
      </w:r>
      <w:r>
        <w:rPr>
          <w:rFonts w:eastAsia="TimesNewRomanPSMT"/>
          <w:color w:val="000000"/>
        </w:rPr>
        <w:t xml:space="preserve">2018 </w:t>
      </w:r>
      <w:r w:rsidRPr="00F93F56">
        <w:rPr>
          <w:rFonts w:eastAsia="TimesNewRomanPSMT"/>
          <w:color w:val="000000"/>
        </w:rPr>
        <w:t>г. отдел научно-методической работы активно взаимодействовал с муниципальными музеями по вопросу заполнения форм федеральной статистической отчетности 8-НК и 4-Ф – экспонаты, а</w:t>
      </w:r>
      <w:r>
        <w:rPr>
          <w:rFonts w:eastAsia="TimesNewRomanPSMT"/>
          <w:color w:val="000000"/>
        </w:rPr>
        <w:t xml:space="preserve"> </w:t>
      </w:r>
      <w:r w:rsidRPr="00F93F56">
        <w:rPr>
          <w:rFonts w:eastAsia="TimesNewRomanPSMT"/>
          <w:color w:val="000000"/>
        </w:rPr>
        <w:t>также по вопросам составления годового информационно-аналитического отчета государственных и муниципальных музеев Бурятии, методическим рекомендациям по составлению годового отчета</w:t>
      </w:r>
      <w:r>
        <w:rPr>
          <w:rFonts w:eastAsia="TimesNewRomanPSMT"/>
          <w:color w:val="000000"/>
        </w:rPr>
        <w:t xml:space="preserve"> за 2017 г.</w:t>
      </w:r>
    </w:p>
    <w:p w:rsidR="00A74E33" w:rsidRDefault="00A74E33" w:rsidP="00A74E33">
      <w:pPr>
        <w:ind w:firstLine="709"/>
        <w:contextualSpacing/>
        <w:jc w:val="both"/>
        <w:rPr>
          <w:rFonts w:eastAsia="TimesNewRomanPSMT"/>
          <w:color w:val="000000"/>
        </w:rPr>
      </w:pPr>
      <w:r w:rsidRPr="00F93F56">
        <w:rPr>
          <w:rFonts w:eastAsia="TimesNewRomanPSMT"/>
          <w:color w:val="000000"/>
        </w:rPr>
        <w:t>В начале 201</w:t>
      </w:r>
      <w:r>
        <w:rPr>
          <w:rFonts w:eastAsia="TimesNewRomanPSMT"/>
          <w:color w:val="000000"/>
        </w:rPr>
        <w:t>8</w:t>
      </w:r>
      <w:r w:rsidRPr="00F93F56">
        <w:rPr>
          <w:rFonts w:eastAsia="TimesNewRomanPSMT"/>
          <w:color w:val="000000"/>
        </w:rPr>
        <w:t xml:space="preserve"> г. были собраны сводные отчеты муниципальных музеев Бурятии:</w:t>
      </w:r>
      <w:r>
        <w:rPr>
          <w:rFonts w:eastAsia="TimesNewRomanPSMT"/>
          <w:color w:val="000000"/>
        </w:rPr>
        <w:t xml:space="preserve"> </w:t>
      </w:r>
      <w:r w:rsidRPr="00F93F56">
        <w:rPr>
          <w:rFonts w:eastAsia="TimesNewRomanPSMT"/>
          <w:color w:val="000000"/>
        </w:rPr>
        <w:t>1. Сводный статистический отчет по форме 8-НК и 4-Ф – экспонаты. Сбор, проверка, корректировка заполненных форм музеев, сводная информация.</w:t>
      </w:r>
      <w:r>
        <w:rPr>
          <w:rFonts w:eastAsia="TimesNewRomanPSMT"/>
          <w:color w:val="000000"/>
        </w:rPr>
        <w:t xml:space="preserve"> </w:t>
      </w:r>
      <w:r w:rsidRPr="00F93F56">
        <w:rPr>
          <w:rFonts w:eastAsia="TimesNewRomanPSMT"/>
          <w:color w:val="000000"/>
        </w:rPr>
        <w:t>2. Методический мониторинг. Регулярно специалистами отдела научно-методической работы проводится методический мониторинг по запросам Министерства культуры Республики Бурятия,</w:t>
      </w:r>
      <w:r>
        <w:rPr>
          <w:rFonts w:eastAsia="TimesNewRomanPSMT"/>
          <w:color w:val="000000"/>
        </w:rPr>
        <w:t xml:space="preserve"> </w:t>
      </w:r>
      <w:r w:rsidRPr="00F93F56">
        <w:rPr>
          <w:rFonts w:eastAsia="TimesNewRomanPSMT"/>
          <w:color w:val="000000"/>
        </w:rPr>
        <w:t>других учреждений и ведомств.</w:t>
      </w:r>
    </w:p>
    <w:p w:rsidR="00A74E33" w:rsidRDefault="00A74E33" w:rsidP="00A74E33">
      <w:pPr>
        <w:ind w:firstLine="709"/>
        <w:contextualSpacing/>
        <w:jc w:val="both"/>
        <w:rPr>
          <w:rFonts w:eastAsia="TimesNewRomanPSMT"/>
          <w:b/>
          <w:color w:val="000000"/>
        </w:rPr>
      </w:pPr>
    </w:p>
    <w:p w:rsidR="00A74E33" w:rsidRDefault="0090497E" w:rsidP="0090497E">
      <w:pPr>
        <w:pStyle w:val="a5"/>
        <w:spacing w:after="0" w:line="240" w:lineRule="auto"/>
        <w:ind w:left="709"/>
        <w:jc w:val="both"/>
        <w:rPr>
          <w:rFonts w:eastAsia="TimesNewRomanPSMT"/>
          <w:b/>
          <w:color w:val="000000"/>
          <w:sz w:val="24"/>
          <w:szCs w:val="24"/>
        </w:rPr>
      </w:pPr>
      <w:r>
        <w:rPr>
          <w:rFonts w:eastAsia="TimesNewRomanPSMT"/>
          <w:b/>
          <w:color w:val="000000"/>
          <w:sz w:val="24"/>
          <w:szCs w:val="24"/>
        </w:rPr>
        <w:t>5.</w:t>
      </w:r>
      <w:r w:rsidR="005B1600">
        <w:rPr>
          <w:rFonts w:eastAsia="TimesNewRomanPSMT"/>
          <w:b/>
          <w:color w:val="000000"/>
          <w:sz w:val="24"/>
          <w:szCs w:val="24"/>
        </w:rPr>
        <w:t>5</w:t>
      </w:r>
      <w:r>
        <w:rPr>
          <w:rFonts w:eastAsia="TimesNewRomanPSMT"/>
          <w:b/>
          <w:color w:val="000000"/>
          <w:sz w:val="24"/>
          <w:szCs w:val="24"/>
        </w:rPr>
        <w:t xml:space="preserve">.2. </w:t>
      </w:r>
      <w:r w:rsidR="00A74E33" w:rsidRPr="001403C7">
        <w:rPr>
          <w:rFonts w:eastAsia="TimesNewRomanPSMT"/>
          <w:b/>
          <w:color w:val="000000"/>
          <w:sz w:val="24"/>
          <w:szCs w:val="24"/>
        </w:rPr>
        <w:t>Консультационно-методическая деятельность</w:t>
      </w:r>
    </w:p>
    <w:p w:rsidR="00E376E9" w:rsidRDefault="00E376E9" w:rsidP="0090497E">
      <w:pPr>
        <w:pStyle w:val="a5"/>
        <w:spacing w:after="0" w:line="240" w:lineRule="auto"/>
        <w:ind w:left="709"/>
        <w:jc w:val="both"/>
        <w:rPr>
          <w:rFonts w:eastAsia="TimesNewRomanPSMT"/>
          <w:b/>
          <w:color w:val="000000"/>
          <w:sz w:val="24"/>
          <w:szCs w:val="24"/>
        </w:rPr>
      </w:pPr>
    </w:p>
    <w:p w:rsidR="00A74E33" w:rsidRPr="00842599" w:rsidRDefault="00A74E33" w:rsidP="00A74E33">
      <w:pPr>
        <w:ind w:firstLine="709"/>
        <w:jc w:val="both"/>
        <w:rPr>
          <w:rFonts w:eastAsia="TimesNewRomanPSMT"/>
          <w:color w:val="000000"/>
        </w:rPr>
      </w:pPr>
      <w:r w:rsidRPr="00056128">
        <w:rPr>
          <w:color w:val="000000"/>
        </w:rPr>
        <w:t>Научно-методическая, организационная деятельность.</w:t>
      </w:r>
      <w:r w:rsidRPr="00842599">
        <w:rPr>
          <w:b/>
          <w:color w:val="000000"/>
        </w:rPr>
        <w:t xml:space="preserve"> </w:t>
      </w:r>
      <w:r w:rsidRPr="00842599">
        <w:rPr>
          <w:rFonts w:eastAsia="TimesNewRomanPSMT"/>
          <w:color w:val="000000"/>
        </w:rPr>
        <w:t xml:space="preserve">Национальный музей Республики Бурятия является методическим центром для муниципальных, общественных и ведомственных музеев Бурятии и координирует их работу в вопросах музееведения, истории музейного дела, информатизации, реставрации и консервации. </w:t>
      </w:r>
    </w:p>
    <w:p w:rsidR="009224BE" w:rsidRPr="009224BE" w:rsidRDefault="009224BE" w:rsidP="009224BE">
      <w:pPr>
        <w:ind w:firstLine="709"/>
        <w:jc w:val="both"/>
      </w:pPr>
      <w:r w:rsidRPr="009224BE">
        <w:t>В течение всего периода ведется общая научно-методическая работа, оказываются консультации музеям, ведется работа по регистрации в Госкаталог Нижнеангарского и Закаменского музеев. На сегодняшний день не зарегистрироваными в Госкаталоге являются следующие музеи: Шаралдайский, Окинский, Курумканский.</w:t>
      </w:r>
    </w:p>
    <w:p w:rsidR="009224BE" w:rsidRPr="009224BE" w:rsidRDefault="009224BE" w:rsidP="009224BE">
      <w:pPr>
        <w:ind w:firstLine="709"/>
        <w:jc w:val="both"/>
      </w:pPr>
      <w:r>
        <w:t>К</w:t>
      </w:r>
      <w:r w:rsidRPr="009224BE">
        <w:t>омисси</w:t>
      </w:r>
      <w:r>
        <w:t>я</w:t>
      </w:r>
      <w:r w:rsidRPr="009224BE">
        <w:t xml:space="preserve"> </w:t>
      </w:r>
      <w:r>
        <w:t>в</w:t>
      </w:r>
      <w:r w:rsidRPr="009224BE">
        <w:t xml:space="preserve"> составе </w:t>
      </w:r>
      <w:r>
        <w:t xml:space="preserve">представителя </w:t>
      </w:r>
      <w:r w:rsidRPr="009224BE">
        <w:t xml:space="preserve">МК РБ </w:t>
      </w:r>
      <w:r>
        <w:t xml:space="preserve">и </w:t>
      </w:r>
      <w:r w:rsidRPr="009224BE">
        <w:t>сотрудник</w:t>
      </w:r>
      <w:r>
        <w:t>а</w:t>
      </w:r>
      <w:r w:rsidRPr="009224BE">
        <w:t xml:space="preserve"> Национального музея </w:t>
      </w:r>
      <w:r>
        <w:t xml:space="preserve">РБ </w:t>
      </w:r>
      <w:r w:rsidRPr="009224BE">
        <w:t>работал</w:t>
      </w:r>
      <w:r>
        <w:t>а</w:t>
      </w:r>
      <w:r w:rsidRPr="009224BE">
        <w:t xml:space="preserve"> по проверке деятельности и состояния музеев в 2</w:t>
      </w:r>
      <w:r>
        <w:t>-х</w:t>
      </w:r>
      <w:r w:rsidRPr="009224BE">
        <w:t xml:space="preserve"> </w:t>
      </w:r>
      <w:r>
        <w:t>муниципальных образованиях</w:t>
      </w:r>
      <w:r w:rsidRPr="009224BE">
        <w:t xml:space="preserve"> РБ: в Курумканском районе (июнь-июль) и в Тарбагатайском районе (октябрь-ноябрь).</w:t>
      </w:r>
      <w:r>
        <w:t xml:space="preserve"> </w:t>
      </w:r>
      <w:r w:rsidRPr="009224BE">
        <w:t>Были составлены соответствующие акты и предписания.</w:t>
      </w:r>
    </w:p>
    <w:p w:rsidR="009224BE" w:rsidRPr="001F025C" w:rsidRDefault="009224BE" w:rsidP="00A74E33">
      <w:pPr>
        <w:ind w:firstLine="709"/>
        <w:jc w:val="both"/>
      </w:pPr>
    </w:p>
    <w:p w:rsidR="00A74E33" w:rsidRDefault="00A74E33" w:rsidP="00A74E33">
      <w:pPr>
        <w:ind w:firstLine="709"/>
        <w:jc w:val="both"/>
        <w:rPr>
          <w:color w:val="000000"/>
        </w:rPr>
      </w:pPr>
    </w:p>
    <w:p w:rsidR="00A74E33" w:rsidRPr="001403C7" w:rsidRDefault="00A74E33" w:rsidP="00A74E33">
      <w:pPr>
        <w:ind w:firstLine="709"/>
        <w:jc w:val="both"/>
        <w:rPr>
          <w:rFonts w:eastAsia="TimesNewRomanPSMT"/>
          <w:b/>
          <w:color w:val="000000"/>
        </w:rPr>
      </w:pPr>
      <w:r>
        <w:rPr>
          <w:rFonts w:eastAsia="TimesNewRomanPSMT"/>
          <w:b/>
          <w:color w:val="000000"/>
        </w:rPr>
        <w:t>5.</w:t>
      </w:r>
      <w:r w:rsidR="005B1600">
        <w:rPr>
          <w:rFonts w:eastAsia="TimesNewRomanPSMT"/>
          <w:b/>
          <w:color w:val="000000"/>
        </w:rPr>
        <w:t>5</w:t>
      </w:r>
      <w:r>
        <w:rPr>
          <w:rFonts w:eastAsia="TimesNewRomanPSMT"/>
          <w:b/>
          <w:color w:val="000000"/>
        </w:rPr>
        <w:t xml:space="preserve">.3. </w:t>
      </w:r>
      <w:r w:rsidRPr="001403C7">
        <w:rPr>
          <w:rFonts w:eastAsia="Calibri"/>
          <w:b/>
          <w:bCs/>
        </w:rPr>
        <w:t>Осуществление внутрисистемных связей, кооперация</w:t>
      </w:r>
    </w:p>
    <w:p w:rsidR="00A74E33" w:rsidRPr="00CD2F4A" w:rsidRDefault="00A74E33" w:rsidP="00A74E33">
      <w:pPr>
        <w:ind w:firstLine="709"/>
        <w:contextualSpacing/>
        <w:jc w:val="both"/>
        <w:rPr>
          <w:rFonts w:eastAsia="TimesNewRomanPSMT"/>
          <w:b/>
          <w:color w:val="000000"/>
        </w:rPr>
      </w:pPr>
    </w:p>
    <w:p w:rsidR="00A74E33" w:rsidRDefault="00A74E33" w:rsidP="00A74E33">
      <w:pPr>
        <w:ind w:firstLine="709"/>
        <w:contextualSpacing/>
        <w:jc w:val="both"/>
        <w:rPr>
          <w:rFonts w:eastAsia="TimesNewRomanPSMT"/>
          <w:color w:val="000000"/>
        </w:rPr>
      </w:pPr>
      <w:r w:rsidRPr="00CD2F4A">
        <w:rPr>
          <w:rFonts w:eastAsia="TimesNewRomanPSMT"/>
          <w:color w:val="000000"/>
        </w:rPr>
        <w:t xml:space="preserve">Консультационно-методическая деятельность </w:t>
      </w:r>
      <w:r>
        <w:rPr>
          <w:rFonts w:eastAsia="TimesNewRomanPSMT"/>
          <w:color w:val="000000"/>
        </w:rPr>
        <w:t xml:space="preserve">и осуществление внутрисистемных связей, кооперация </w:t>
      </w:r>
      <w:r w:rsidRPr="00CD2F4A">
        <w:rPr>
          <w:rFonts w:eastAsia="TimesNewRomanPSMT"/>
          <w:color w:val="000000"/>
        </w:rPr>
        <w:t>Национального музея заключается в оказании методической помощи музеям, организациям и частным лицам</w:t>
      </w:r>
      <w:r>
        <w:rPr>
          <w:rFonts w:eastAsia="TimesNewRomanPSMT"/>
          <w:color w:val="000000"/>
        </w:rPr>
        <w:t xml:space="preserve"> </w:t>
      </w:r>
      <w:r w:rsidRPr="00CD2F4A">
        <w:rPr>
          <w:rFonts w:eastAsia="TimesNewRomanPSMT"/>
          <w:color w:val="000000"/>
        </w:rPr>
        <w:t>на основе поступающих запросов по проблемам теории и практики музейной деятельности. В данное направление деятельности входит организация работ по информатизации музеев, помощь и участие в проведении научно-исследовательских конференций, а также сотрудничество с другими музеями по различным вопросам музейного</w:t>
      </w:r>
      <w:r>
        <w:rPr>
          <w:rFonts w:eastAsia="TimesNewRomanPSMT"/>
          <w:color w:val="000000"/>
        </w:rPr>
        <w:t xml:space="preserve"> </w:t>
      </w:r>
      <w:r w:rsidRPr="00CD2F4A">
        <w:rPr>
          <w:rFonts w:eastAsia="TimesNewRomanPSMT"/>
          <w:color w:val="000000"/>
        </w:rPr>
        <w:t>дела. Консультационно-методическая деятельность осуществляется ежедневно – письменно, по телефону.</w:t>
      </w:r>
    </w:p>
    <w:p w:rsidR="00E376E9" w:rsidRPr="00CD2F4A" w:rsidRDefault="00E376E9" w:rsidP="00A74E33">
      <w:pPr>
        <w:ind w:firstLine="709"/>
        <w:contextualSpacing/>
        <w:jc w:val="both"/>
        <w:rPr>
          <w:rFonts w:eastAsia="TimesNewRomanPSMT"/>
          <w:color w:val="000000"/>
        </w:rPr>
      </w:pPr>
    </w:p>
    <w:p w:rsidR="00E376E9" w:rsidRDefault="00E376E9" w:rsidP="00A74E33">
      <w:pPr>
        <w:ind w:firstLine="709"/>
        <w:contextualSpacing/>
        <w:jc w:val="both"/>
        <w:rPr>
          <w:rFonts w:eastAsia="TimesNewRomanPSMT"/>
          <w:color w:val="000000"/>
        </w:rPr>
      </w:pPr>
    </w:p>
    <w:p w:rsidR="00A74E33" w:rsidRDefault="00A74E33" w:rsidP="00A74E33">
      <w:pPr>
        <w:ind w:firstLine="709"/>
        <w:contextualSpacing/>
        <w:jc w:val="both"/>
        <w:rPr>
          <w:rFonts w:eastAsia="TimesNewRomanPSMT"/>
          <w:color w:val="000000"/>
        </w:rPr>
      </w:pPr>
      <w:r w:rsidRPr="00CD2F4A">
        <w:rPr>
          <w:rFonts w:eastAsia="TimesNewRomanPSMT"/>
          <w:color w:val="000000"/>
        </w:rPr>
        <w:t>Темы запросов по консультационно-методической деятельности:</w:t>
      </w:r>
    </w:p>
    <w:p w:rsidR="00A74E33" w:rsidRPr="00CD2F4A" w:rsidRDefault="00A74E33" w:rsidP="00A74E33">
      <w:pPr>
        <w:ind w:firstLine="709"/>
        <w:contextualSpacing/>
        <w:jc w:val="both"/>
        <w:rPr>
          <w:rFonts w:eastAsia="TimesNewRomanPSMT"/>
          <w:color w:val="000000"/>
        </w:rPr>
      </w:pPr>
    </w:p>
    <w:tbl>
      <w:tblPr>
        <w:tblStyle w:val="ab"/>
        <w:tblW w:w="8755" w:type="dxa"/>
        <w:tblInd w:w="284" w:type="dxa"/>
        <w:tblLook w:val="04A0"/>
      </w:tblPr>
      <w:tblGrid>
        <w:gridCol w:w="794"/>
        <w:gridCol w:w="7961"/>
      </w:tblGrid>
      <w:tr w:rsidR="00A74E33" w:rsidRPr="00CD2F4A" w:rsidTr="00F237AB">
        <w:trPr>
          <w:trHeight w:val="182"/>
        </w:trPr>
        <w:tc>
          <w:tcPr>
            <w:tcW w:w="794"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 xml:space="preserve">№ </w:t>
            </w: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 xml:space="preserve">Тема </w:t>
            </w:r>
          </w:p>
        </w:tc>
      </w:tr>
      <w:tr w:rsidR="00A74E33" w:rsidRPr="00CD2F4A" w:rsidTr="00F237AB">
        <w:trPr>
          <w:trHeight w:val="1306"/>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Консультирование музеев по заполнению формы 8-НК и 4-Э.</w:t>
            </w:r>
            <w:r>
              <w:rPr>
                <w:rFonts w:eastAsia="TimesNewRomanPSMT"/>
                <w:color w:val="000000"/>
                <w:sz w:val="24"/>
                <w:szCs w:val="24"/>
              </w:rPr>
              <w:t xml:space="preserve"> </w:t>
            </w:r>
            <w:r w:rsidRPr="00CD2F4A">
              <w:rPr>
                <w:rFonts w:eastAsia="TimesNewRomanPSMT"/>
                <w:color w:val="000000"/>
                <w:sz w:val="24"/>
                <w:szCs w:val="24"/>
              </w:rPr>
              <w:t>Сводная таблица предварительных показателей музеев формы 8-НК и 4-Э</w:t>
            </w:r>
            <w:r>
              <w:rPr>
                <w:rFonts w:eastAsia="TimesNewRomanPSMT"/>
                <w:color w:val="000000"/>
                <w:sz w:val="24"/>
                <w:szCs w:val="24"/>
              </w:rPr>
              <w:t xml:space="preserve"> </w:t>
            </w:r>
            <w:r w:rsidRPr="00CD2F4A">
              <w:rPr>
                <w:rFonts w:eastAsia="TimesNewRomanPSMT"/>
                <w:color w:val="000000"/>
                <w:sz w:val="24"/>
                <w:szCs w:val="24"/>
              </w:rPr>
              <w:t>за 2014 г.</w:t>
            </w:r>
            <w:r>
              <w:rPr>
                <w:rFonts w:eastAsia="TimesNewRomanPSMT"/>
                <w:color w:val="000000"/>
                <w:sz w:val="24"/>
                <w:szCs w:val="24"/>
              </w:rPr>
              <w:t xml:space="preserve"> </w:t>
            </w:r>
            <w:r w:rsidRPr="00CD2F4A">
              <w:rPr>
                <w:rFonts w:eastAsia="TimesNewRomanPSMT"/>
                <w:color w:val="000000"/>
                <w:sz w:val="24"/>
                <w:szCs w:val="24"/>
              </w:rPr>
              <w:t>Проверка  форм 8-НК и 4-Э музеев на наличие ошибок.</w:t>
            </w:r>
            <w:r>
              <w:rPr>
                <w:rFonts w:eastAsia="TimesNewRomanPSMT"/>
                <w:color w:val="000000"/>
                <w:sz w:val="24"/>
                <w:szCs w:val="24"/>
              </w:rPr>
              <w:t xml:space="preserve"> </w:t>
            </w:r>
            <w:r w:rsidRPr="00CD2F4A">
              <w:rPr>
                <w:rFonts w:eastAsia="TimesNewRomanPSMT"/>
                <w:color w:val="000000"/>
                <w:sz w:val="24"/>
                <w:szCs w:val="24"/>
              </w:rPr>
              <w:t>Курирование заполнения электронной формы 8-НК и 4-Э. Составление</w:t>
            </w:r>
            <w:r>
              <w:rPr>
                <w:rFonts w:eastAsia="TimesNewRomanPSMT"/>
                <w:color w:val="000000"/>
                <w:sz w:val="24"/>
                <w:szCs w:val="24"/>
              </w:rPr>
              <w:t xml:space="preserve"> </w:t>
            </w:r>
            <w:r w:rsidRPr="00CD2F4A">
              <w:rPr>
                <w:rFonts w:eastAsia="TimesNewRomanPSMT"/>
                <w:color w:val="000000"/>
                <w:sz w:val="24"/>
                <w:szCs w:val="24"/>
              </w:rPr>
              <w:t xml:space="preserve">аналитических справок. </w:t>
            </w:r>
          </w:p>
        </w:tc>
      </w:tr>
      <w:tr w:rsidR="00A74E33" w:rsidRPr="00CD2F4A" w:rsidTr="00F237AB">
        <w:trPr>
          <w:trHeight w:val="410"/>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Сбор, свод и редакция годовых аналитических отчетов, подготовка сводной таблицы «Основные</w:t>
            </w:r>
            <w:r>
              <w:rPr>
                <w:rFonts w:eastAsia="TimesNewRomanPSMT"/>
                <w:color w:val="000000"/>
                <w:sz w:val="24"/>
                <w:szCs w:val="24"/>
              </w:rPr>
              <w:t xml:space="preserve"> </w:t>
            </w:r>
            <w:r w:rsidRPr="00CD2F4A">
              <w:rPr>
                <w:rFonts w:eastAsia="TimesNewRomanPSMT"/>
                <w:color w:val="000000"/>
                <w:sz w:val="24"/>
                <w:szCs w:val="24"/>
              </w:rPr>
              <w:t>показатели деятельности музеев», индикаторов деятельности</w:t>
            </w:r>
          </w:p>
        </w:tc>
      </w:tr>
      <w:tr w:rsidR="00A74E33" w:rsidRPr="00CD2F4A" w:rsidTr="00F237AB">
        <w:trPr>
          <w:trHeight w:val="410"/>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Составление и согласование графика передвижных выставок</w:t>
            </w:r>
          </w:p>
        </w:tc>
      </w:tr>
      <w:tr w:rsidR="00A74E33" w:rsidRPr="00CD2F4A" w:rsidTr="00F237AB">
        <w:trPr>
          <w:trHeight w:val="744"/>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Сбор информации с музеев, заполнение таблицы</w:t>
            </w:r>
            <w:r>
              <w:rPr>
                <w:rFonts w:eastAsia="TimesNewRomanPSMT"/>
                <w:color w:val="000000"/>
                <w:sz w:val="24"/>
                <w:szCs w:val="24"/>
              </w:rPr>
              <w:t xml:space="preserve"> </w:t>
            </w:r>
            <w:r w:rsidRPr="00CD2F4A">
              <w:rPr>
                <w:rFonts w:eastAsia="TimesNewRomanPSMT"/>
                <w:color w:val="000000"/>
                <w:sz w:val="24"/>
                <w:szCs w:val="24"/>
              </w:rPr>
              <w:t>по Целевым показателям (по запросу Министерства культуры) государственным и муниципальным музеям, в рамках анализа «дорожной карты»</w:t>
            </w:r>
            <w:r>
              <w:rPr>
                <w:rFonts w:eastAsia="TimesNewRomanPSMT"/>
                <w:color w:val="000000"/>
                <w:sz w:val="24"/>
                <w:szCs w:val="24"/>
              </w:rPr>
              <w:t xml:space="preserve"> </w:t>
            </w:r>
          </w:p>
        </w:tc>
      </w:tr>
      <w:tr w:rsidR="00A74E33" w:rsidRPr="00CD2F4A" w:rsidTr="00F237AB">
        <w:trPr>
          <w:trHeight w:val="410"/>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Мониторинг государственных и муниципальных музеев по запросу</w:t>
            </w:r>
            <w:r>
              <w:rPr>
                <w:rFonts w:eastAsia="TimesNewRomanPSMT"/>
                <w:color w:val="000000"/>
                <w:sz w:val="24"/>
                <w:szCs w:val="24"/>
              </w:rPr>
              <w:t xml:space="preserve"> </w:t>
            </w:r>
            <w:r w:rsidRPr="00CD2F4A">
              <w:rPr>
                <w:rFonts w:eastAsia="TimesNewRomanPSMT"/>
                <w:color w:val="000000"/>
                <w:sz w:val="24"/>
                <w:szCs w:val="24"/>
              </w:rPr>
              <w:t>работы с ЗАО «КАМИС»</w:t>
            </w:r>
          </w:p>
        </w:tc>
      </w:tr>
      <w:tr w:rsidR="00A74E33" w:rsidRPr="00CD2F4A" w:rsidTr="00F237AB">
        <w:trPr>
          <w:trHeight w:val="425"/>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Сбор заявок муниципальных музеев на экспонирование передвижных выставок, составление графика.</w:t>
            </w:r>
          </w:p>
        </w:tc>
      </w:tr>
      <w:tr w:rsidR="00A74E33" w:rsidRPr="00CD2F4A" w:rsidTr="00F237AB">
        <w:trPr>
          <w:trHeight w:val="425"/>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Сбор информации с муниципальных и государственных музеев по</w:t>
            </w:r>
            <w:r>
              <w:rPr>
                <w:rFonts w:eastAsia="TimesNewRomanPSMT"/>
                <w:color w:val="000000"/>
                <w:sz w:val="24"/>
                <w:szCs w:val="24"/>
              </w:rPr>
              <w:t xml:space="preserve"> </w:t>
            </w:r>
            <w:r w:rsidRPr="00CD2F4A">
              <w:rPr>
                <w:rFonts w:eastAsia="TimesNewRomanPSMT"/>
                <w:color w:val="000000"/>
                <w:sz w:val="24"/>
                <w:szCs w:val="24"/>
              </w:rPr>
              <w:t>ежеквартальным, полугодовым, годовым отчетам</w:t>
            </w:r>
          </w:p>
        </w:tc>
      </w:tr>
      <w:tr w:rsidR="00A74E33" w:rsidRPr="00CD2F4A" w:rsidTr="00F237AB">
        <w:trPr>
          <w:trHeight w:val="562"/>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Рассылка писем для   муниципальных музеев по</w:t>
            </w:r>
            <w:r>
              <w:rPr>
                <w:rFonts w:eastAsia="TimesNewRomanPSMT"/>
                <w:color w:val="000000"/>
                <w:sz w:val="24"/>
                <w:szCs w:val="24"/>
              </w:rPr>
              <w:t xml:space="preserve"> </w:t>
            </w:r>
            <w:r w:rsidRPr="00CD2F4A">
              <w:rPr>
                <w:rFonts w:eastAsia="TimesNewRomanPSMT"/>
                <w:color w:val="000000"/>
                <w:sz w:val="24"/>
                <w:szCs w:val="24"/>
              </w:rPr>
              <w:t>предоставлению показателей, для сводных таблиц, по запросу Министерства культуры.</w:t>
            </w:r>
            <w:r>
              <w:rPr>
                <w:rFonts w:eastAsia="TimesNewRomanPSMT"/>
                <w:color w:val="000000"/>
                <w:sz w:val="24"/>
                <w:szCs w:val="24"/>
              </w:rPr>
              <w:t xml:space="preserve"> </w:t>
            </w:r>
          </w:p>
        </w:tc>
      </w:tr>
      <w:tr w:rsidR="00A74E33" w:rsidRPr="00CD2F4A" w:rsidTr="00F237AB">
        <w:trPr>
          <w:trHeight w:val="410"/>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 xml:space="preserve">Оказание научно-консультационной помощи в организации/реорганизации выставочных площадей, оформлении нормативно-правовых документов по учетно-хранительской деятельности </w:t>
            </w:r>
          </w:p>
        </w:tc>
      </w:tr>
      <w:tr w:rsidR="00A74E33" w:rsidRPr="00CD2F4A" w:rsidTr="00F237AB">
        <w:trPr>
          <w:trHeight w:val="410"/>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 xml:space="preserve">Организация передвижных выставочных проектов в муниципальные музеи </w:t>
            </w:r>
          </w:p>
        </w:tc>
      </w:tr>
      <w:tr w:rsidR="00A74E33" w:rsidRPr="00CD2F4A" w:rsidTr="00F237AB">
        <w:trPr>
          <w:trHeight w:val="425"/>
        </w:trPr>
        <w:tc>
          <w:tcPr>
            <w:tcW w:w="794" w:type="dxa"/>
          </w:tcPr>
          <w:p w:rsidR="00A74E33" w:rsidRPr="00CD2F4A" w:rsidRDefault="00A74E33" w:rsidP="00BC7577">
            <w:pPr>
              <w:pStyle w:val="a5"/>
              <w:numPr>
                <w:ilvl w:val="0"/>
                <w:numId w:val="11"/>
              </w:numPr>
              <w:spacing w:after="0" w:line="240" w:lineRule="auto"/>
              <w:ind w:left="0" w:firstLine="0"/>
              <w:jc w:val="both"/>
              <w:rPr>
                <w:rFonts w:eastAsia="TimesNewRomanPSMT"/>
                <w:color w:val="000000"/>
                <w:sz w:val="24"/>
                <w:szCs w:val="24"/>
              </w:rPr>
            </w:pPr>
          </w:p>
        </w:tc>
        <w:tc>
          <w:tcPr>
            <w:tcW w:w="7961" w:type="dxa"/>
          </w:tcPr>
          <w:p w:rsidR="00A74E33" w:rsidRPr="00CD2F4A" w:rsidRDefault="00A74E33" w:rsidP="00F237AB">
            <w:pPr>
              <w:contextualSpacing/>
              <w:jc w:val="both"/>
              <w:rPr>
                <w:rFonts w:eastAsia="TimesNewRomanPSMT"/>
                <w:color w:val="000000"/>
                <w:sz w:val="24"/>
                <w:szCs w:val="24"/>
              </w:rPr>
            </w:pPr>
            <w:r w:rsidRPr="00CD2F4A">
              <w:rPr>
                <w:rFonts w:eastAsia="TimesNewRomanPSMT"/>
                <w:color w:val="000000"/>
                <w:sz w:val="24"/>
                <w:szCs w:val="24"/>
              </w:rPr>
              <w:t>Смотр-конкурс учреждение муниципальных образований «Марш Победы»</w:t>
            </w:r>
          </w:p>
        </w:tc>
      </w:tr>
    </w:tbl>
    <w:p w:rsidR="00A74E33" w:rsidRDefault="00A74E33" w:rsidP="00A74E33">
      <w:pPr>
        <w:jc w:val="center"/>
        <w:rPr>
          <w:rFonts w:eastAsia="Calibri"/>
          <w:b/>
          <w:bCs/>
        </w:rPr>
      </w:pPr>
    </w:p>
    <w:p w:rsidR="00A74E33" w:rsidRPr="00667527" w:rsidRDefault="00A74E33" w:rsidP="00A74E33">
      <w:pPr>
        <w:jc w:val="center"/>
        <w:rPr>
          <w:rFonts w:eastAsia="Calibri"/>
          <w:b/>
          <w:bCs/>
        </w:rPr>
      </w:pPr>
      <w:r w:rsidRPr="00667527">
        <w:rPr>
          <w:rFonts w:eastAsia="Calibri"/>
          <w:b/>
          <w:bCs/>
        </w:rPr>
        <w:t>5.</w:t>
      </w:r>
      <w:r w:rsidR="005B1600">
        <w:rPr>
          <w:rFonts w:eastAsia="Calibri"/>
          <w:b/>
          <w:bCs/>
        </w:rPr>
        <w:t>6</w:t>
      </w:r>
      <w:r w:rsidRPr="00667527">
        <w:rPr>
          <w:rFonts w:eastAsia="Calibri"/>
          <w:b/>
          <w:bCs/>
        </w:rPr>
        <w:t>. Научно-исследовательская работа</w:t>
      </w:r>
    </w:p>
    <w:p w:rsidR="00A74E33" w:rsidRPr="0053728D" w:rsidRDefault="00A74E33" w:rsidP="00A74E33">
      <w:pPr>
        <w:widowControl w:val="0"/>
        <w:tabs>
          <w:tab w:val="num" w:pos="1120"/>
        </w:tabs>
        <w:overflowPunct w:val="0"/>
        <w:autoSpaceDE w:val="0"/>
        <w:autoSpaceDN w:val="0"/>
        <w:adjustRightInd w:val="0"/>
        <w:ind w:firstLine="805"/>
        <w:jc w:val="both"/>
        <w:rPr>
          <w:b/>
          <w:bCs/>
        </w:rPr>
      </w:pPr>
      <w:r>
        <w:rPr>
          <w:b/>
          <w:bCs/>
        </w:rPr>
        <w:t>5.</w:t>
      </w:r>
      <w:r w:rsidR="005B1600">
        <w:rPr>
          <w:b/>
          <w:bCs/>
        </w:rPr>
        <w:t>6</w:t>
      </w:r>
      <w:r>
        <w:rPr>
          <w:b/>
          <w:bCs/>
        </w:rPr>
        <w:t xml:space="preserve">.1. </w:t>
      </w:r>
      <w:r w:rsidRPr="0053728D">
        <w:rPr>
          <w:b/>
          <w:bCs/>
        </w:rPr>
        <w:t xml:space="preserve">Направления, формы и результаты научно-исследовательской работы </w:t>
      </w:r>
    </w:p>
    <w:p w:rsidR="00A74E33" w:rsidRPr="0053728D" w:rsidRDefault="00A74E33" w:rsidP="00A74E33">
      <w:pPr>
        <w:widowControl w:val="0"/>
        <w:autoSpaceDE w:val="0"/>
        <w:autoSpaceDN w:val="0"/>
        <w:adjustRightInd w:val="0"/>
        <w:ind w:firstLine="805"/>
        <w:jc w:val="both"/>
        <w:rPr>
          <w:b/>
          <w:bCs/>
        </w:rPr>
      </w:pPr>
    </w:p>
    <w:p w:rsidR="00A74E33" w:rsidRPr="0053728D" w:rsidRDefault="00A74E33" w:rsidP="00A74E33">
      <w:pPr>
        <w:widowControl w:val="0"/>
        <w:overflowPunct w:val="0"/>
        <w:autoSpaceDE w:val="0"/>
        <w:autoSpaceDN w:val="0"/>
        <w:adjustRightInd w:val="0"/>
        <w:ind w:firstLine="805"/>
        <w:jc w:val="both"/>
      </w:pPr>
      <w:r w:rsidRPr="0053728D">
        <w:t>Научно-исследовательская работа (НИР) в музее является одним из основных направлений деятельности.</w:t>
      </w:r>
      <w:r>
        <w:t xml:space="preserve"> </w:t>
      </w:r>
      <w:r w:rsidRPr="0053728D">
        <w:t>Научно-исследовательская работа в музее осуществляется в области профильных дисциплин по следующим направлениям:</w:t>
      </w:r>
    </w:p>
    <w:p w:rsidR="00A74E33" w:rsidRPr="0053728D" w:rsidRDefault="00A74E33" w:rsidP="00A74E33">
      <w:pPr>
        <w:widowControl w:val="0"/>
        <w:overflowPunct w:val="0"/>
        <w:autoSpaceDE w:val="0"/>
        <w:autoSpaceDN w:val="0"/>
        <w:adjustRightInd w:val="0"/>
        <w:ind w:firstLine="805"/>
        <w:jc w:val="both"/>
      </w:pPr>
      <w:r w:rsidRPr="0053728D">
        <w:t>– палеонтология</w:t>
      </w:r>
      <w:r>
        <w:t>, зоология, ботаника, экология</w:t>
      </w:r>
      <w:r w:rsidRPr="0053728D">
        <w:t xml:space="preserve">; </w:t>
      </w:r>
    </w:p>
    <w:p w:rsidR="00A74E33" w:rsidRPr="0053728D" w:rsidRDefault="00A74E33" w:rsidP="00A74E33">
      <w:pPr>
        <w:widowControl w:val="0"/>
        <w:overflowPunct w:val="0"/>
        <w:autoSpaceDE w:val="0"/>
        <w:autoSpaceDN w:val="0"/>
        <w:adjustRightInd w:val="0"/>
        <w:ind w:firstLine="805"/>
        <w:jc w:val="both"/>
      </w:pPr>
      <w:r w:rsidRPr="0053728D">
        <w:t xml:space="preserve">– археология; </w:t>
      </w:r>
    </w:p>
    <w:p w:rsidR="00A74E33" w:rsidRPr="0053728D" w:rsidRDefault="00A74E33" w:rsidP="00A74E33">
      <w:pPr>
        <w:widowControl w:val="0"/>
        <w:overflowPunct w:val="0"/>
        <w:autoSpaceDE w:val="0"/>
        <w:autoSpaceDN w:val="0"/>
        <w:adjustRightInd w:val="0"/>
        <w:ind w:firstLine="805"/>
        <w:jc w:val="both"/>
      </w:pPr>
      <w:r>
        <w:t>– этнография народов Республики Бурятия, Центральной Азии</w:t>
      </w:r>
      <w:r w:rsidRPr="0053728D">
        <w:t xml:space="preserve">; </w:t>
      </w:r>
    </w:p>
    <w:p w:rsidR="00A74E33" w:rsidRDefault="00A74E33" w:rsidP="00A74E33">
      <w:pPr>
        <w:widowControl w:val="0"/>
        <w:overflowPunct w:val="0"/>
        <w:autoSpaceDE w:val="0"/>
        <w:autoSpaceDN w:val="0"/>
        <w:adjustRightInd w:val="0"/>
        <w:ind w:firstLine="805"/>
        <w:jc w:val="both"/>
      </w:pPr>
      <w:r w:rsidRPr="0053728D">
        <w:t>– региональная история;</w:t>
      </w:r>
    </w:p>
    <w:p w:rsidR="00A74E33" w:rsidRPr="0053728D" w:rsidRDefault="00A74E33" w:rsidP="00A74E33">
      <w:pPr>
        <w:widowControl w:val="0"/>
        <w:overflowPunct w:val="0"/>
        <w:autoSpaceDE w:val="0"/>
        <w:autoSpaceDN w:val="0"/>
        <w:adjustRightInd w:val="0"/>
        <w:ind w:firstLine="805"/>
        <w:jc w:val="both"/>
      </w:pPr>
      <w:r>
        <w:t>- природное и культурное наследие Республики Бурятия;</w:t>
      </w:r>
      <w:r w:rsidRPr="0053728D">
        <w:t xml:space="preserve"> </w:t>
      </w:r>
    </w:p>
    <w:p w:rsidR="00A74E33" w:rsidRDefault="00A74E33" w:rsidP="00A74E33">
      <w:pPr>
        <w:widowControl w:val="0"/>
        <w:overflowPunct w:val="0"/>
        <w:autoSpaceDE w:val="0"/>
        <w:autoSpaceDN w:val="0"/>
        <w:adjustRightInd w:val="0"/>
        <w:ind w:firstLine="805"/>
        <w:jc w:val="both"/>
      </w:pPr>
      <w:r w:rsidRPr="0053728D">
        <w:t xml:space="preserve">– </w:t>
      </w:r>
      <w:proofErr w:type="gramStart"/>
      <w:r w:rsidRPr="0053728D">
        <w:t>естественно-научные</w:t>
      </w:r>
      <w:proofErr w:type="gramEnd"/>
      <w:r w:rsidRPr="0053728D">
        <w:t xml:space="preserve"> дисциплины;</w:t>
      </w:r>
    </w:p>
    <w:p w:rsidR="00A74E33" w:rsidRPr="0053728D" w:rsidRDefault="00A74E33" w:rsidP="00A74E33">
      <w:pPr>
        <w:widowControl w:val="0"/>
        <w:overflowPunct w:val="0"/>
        <w:autoSpaceDE w:val="0"/>
        <w:autoSpaceDN w:val="0"/>
        <w:adjustRightInd w:val="0"/>
        <w:ind w:firstLine="805"/>
        <w:jc w:val="both"/>
      </w:pPr>
      <w:r>
        <w:t>- искусство, декоративно-прикладное искусство;</w:t>
      </w:r>
      <w:r w:rsidRPr="0053728D">
        <w:t xml:space="preserve"> </w:t>
      </w:r>
    </w:p>
    <w:p w:rsidR="00A74E33" w:rsidRPr="0053728D" w:rsidRDefault="00A74E33" w:rsidP="00A74E33">
      <w:pPr>
        <w:widowControl w:val="0"/>
        <w:overflowPunct w:val="0"/>
        <w:autoSpaceDE w:val="0"/>
        <w:autoSpaceDN w:val="0"/>
        <w:adjustRightInd w:val="0"/>
        <w:ind w:firstLine="805"/>
        <w:jc w:val="both"/>
      </w:pPr>
      <w:r w:rsidRPr="0053728D">
        <w:t xml:space="preserve">– музееведение. </w:t>
      </w:r>
    </w:p>
    <w:p w:rsidR="00A74E33" w:rsidRPr="0053728D" w:rsidRDefault="00A74E33" w:rsidP="00A74E33">
      <w:pPr>
        <w:widowControl w:val="0"/>
        <w:overflowPunct w:val="0"/>
        <w:autoSpaceDE w:val="0"/>
        <w:autoSpaceDN w:val="0"/>
        <w:adjustRightInd w:val="0"/>
        <w:ind w:firstLine="805"/>
        <w:jc w:val="both"/>
      </w:pPr>
      <w:proofErr w:type="gramStart"/>
      <w:r w:rsidRPr="0053728D">
        <w:t xml:space="preserve">Научно-исследовательская работа в музее организована в соответствии с утвержденным </w:t>
      </w:r>
      <w:r>
        <w:t>планом НИР на 2018 год, а также в соответствии с Планом развития Музея на 201</w:t>
      </w:r>
      <w:r w:rsidR="00BA4654">
        <w:t>4</w:t>
      </w:r>
      <w:r>
        <w:t>-20</w:t>
      </w:r>
      <w:r w:rsidR="00BA4654">
        <w:t>17</w:t>
      </w:r>
      <w:r>
        <w:t xml:space="preserve"> гг.,</w:t>
      </w:r>
      <w:r w:rsidRPr="0053728D">
        <w:t xml:space="preserve"> </w:t>
      </w:r>
      <w:r>
        <w:t>п</w:t>
      </w:r>
      <w:r w:rsidRPr="0053728D">
        <w:t>ланом работы учреждения на 201</w:t>
      </w:r>
      <w:r>
        <w:t>8</w:t>
      </w:r>
      <w:r w:rsidRPr="0053728D">
        <w:t xml:space="preserve"> год в части научно-исследовательской работы, индивидуальными планами НИР работы сотрудников </w:t>
      </w:r>
      <w:r>
        <w:t>центров и филиалов музея на 2018 г. с разбив</w:t>
      </w:r>
      <w:r w:rsidRPr="0053728D">
        <w:t xml:space="preserve">кой по </w:t>
      </w:r>
      <w:r>
        <w:t>полугодиям</w:t>
      </w:r>
      <w:r w:rsidRPr="0053728D">
        <w:t>.</w:t>
      </w:r>
      <w:proofErr w:type="gramEnd"/>
    </w:p>
    <w:p w:rsidR="00A74E33" w:rsidRPr="0053728D" w:rsidRDefault="00A74E33" w:rsidP="00A74E33">
      <w:pPr>
        <w:widowControl w:val="0"/>
        <w:autoSpaceDE w:val="0"/>
        <w:autoSpaceDN w:val="0"/>
        <w:adjustRightInd w:val="0"/>
        <w:ind w:firstLine="805"/>
        <w:jc w:val="both"/>
      </w:pPr>
    </w:p>
    <w:p w:rsidR="00A74E33" w:rsidRPr="001146C6" w:rsidRDefault="00A74E33" w:rsidP="00A74E33">
      <w:pPr>
        <w:widowControl w:val="0"/>
        <w:autoSpaceDE w:val="0"/>
        <w:autoSpaceDN w:val="0"/>
        <w:adjustRightInd w:val="0"/>
        <w:ind w:firstLine="805"/>
        <w:jc w:val="both"/>
      </w:pPr>
      <w:r w:rsidRPr="001146C6">
        <w:rPr>
          <w:bCs/>
        </w:rPr>
        <w:t>Формы научно-исследовательской работы в музее:</w:t>
      </w:r>
    </w:p>
    <w:p w:rsidR="00A74E33" w:rsidRPr="0053728D" w:rsidRDefault="00A74E33" w:rsidP="00A74E33">
      <w:pPr>
        <w:widowControl w:val="0"/>
        <w:overflowPunct w:val="0"/>
        <w:autoSpaceDE w:val="0"/>
        <w:autoSpaceDN w:val="0"/>
        <w:adjustRightInd w:val="0"/>
        <w:ind w:firstLine="805"/>
        <w:jc w:val="both"/>
      </w:pPr>
      <w:r w:rsidRPr="0053728D">
        <w:t xml:space="preserve">– полевые исследования; </w:t>
      </w:r>
    </w:p>
    <w:p w:rsidR="00A74E33" w:rsidRPr="0053728D" w:rsidRDefault="00A74E33" w:rsidP="00A74E33">
      <w:pPr>
        <w:widowControl w:val="0"/>
        <w:overflowPunct w:val="0"/>
        <w:autoSpaceDE w:val="0"/>
        <w:autoSpaceDN w:val="0"/>
        <w:adjustRightInd w:val="0"/>
        <w:ind w:firstLine="805"/>
        <w:jc w:val="both"/>
      </w:pPr>
      <w:r w:rsidRPr="0053728D">
        <w:t xml:space="preserve">– архивные изыскания; </w:t>
      </w:r>
    </w:p>
    <w:p w:rsidR="00A74E33" w:rsidRPr="0053728D" w:rsidRDefault="00A74E33" w:rsidP="00A74E33">
      <w:pPr>
        <w:widowControl w:val="0"/>
        <w:overflowPunct w:val="0"/>
        <w:autoSpaceDE w:val="0"/>
        <w:autoSpaceDN w:val="0"/>
        <w:adjustRightInd w:val="0"/>
        <w:ind w:firstLine="805"/>
        <w:jc w:val="both"/>
      </w:pPr>
      <w:r w:rsidRPr="0053728D">
        <w:t>– научные публикации в виде статей в научных сборниках; докладов и сообщений на симпозиумах, конгрессах</w:t>
      </w:r>
      <w:r>
        <w:t>,</w:t>
      </w:r>
      <w:r w:rsidRPr="0053728D">
        <w:t xml:space="preserve"> научно-практических конференциях, научно-методических семинарах;</w:t>
      </w:r>
    </w:p>
    <w:p w:rsidR="00A74E33" w:rsidRDefault="00A74E33" w:rsidP="00A74E33">
      <w:pPr>
        <w:widowControl w:val="0"/>
        <w:overflowPunct w:val="0"/>
        <w:autoSpaceDE w:val="0"/>
        <w:autoSpaceDN w:val="0"/>
        <w:adjustRightInd w:val="0"/>
        <w:ind w:firstLine="805"/>
        <w:jc w:val="both"/>
      </w:pPr>
      <w:r w:rsidRPr="0053728D">
        <w:t xml:space="preserve">– научное описание музейных предметов и музейных коллекций; </w:t>
      </w:r>
    </w:p>
    <w:p w:rsidR="00A74E33" w:rsidRPr="0053728D" w:rsidRDefault="00A74E33" w:rsidP="00A74E33">
      <w:pPr>
        <w:widowControl w:val="0"/>
        <w:overflowPunct w:val="0"/>
        <w:autoSpaceDE w:val="0"/>
        <w:autoSpaceDN w:val="0"/>
        <w:adjustRightInd w:val="0"/>
        <w:ind w:firstLine="805"/>
        <w:jc w:val="both"/>
      </w:pPr>
      <w:r>
        <w:t>- научные консультации и научно-методическая помощь;</w:t>
      </w:r>
    </w:p>
    <w:p w:rsidR="00A74E33" w:rsidRPr="0053728D" w:rsidRDefault="00A74E33" w:rsidP="00A74E33">
      <w:pPr>
        <w:widowControl w:val="0"/>
        <w:overflowPunct w:val="0"/>
        <w:autoSpaceDE w:val="0"/>
        <w:autoSpaceDN w:val="0"/>
        <w:adjustRightInd w:val="0"/>
        <w:ind w:firstLine="805"/>
        <w:jc w:val="both"/>
      </w:pPr>
      <w:r w:rsidRPr="0053728D">
        <w:t xml:space="preserve">– создание каталогов музейных коллекций и выставок; </w:t>
      </w:r>
    </w:p>
    <w:p w:rsidR="00A74E33" w:rsidRPr="0053728D" w:rsidRDefault="00A74E33" w:rsidP="00A74E33">
      <w:pPr>
        <w:widowControl w:val="0"/>
        <w:overflowPunct w:val="0"/>
        <w:autoSpaceDE w:val="0"/>
        <w:autoSpaceDN w:val="0"/>
        <w:adjustRightInd w:val="0"/>
        <w:ind w:firstLine="805"/>
        <w:jc w:val="both"/>
      </w:pPr>
      <w:r w:rsidRPr="0053728D">
        <w:t xml:space="preserve">– создание экспозиций и выставок из музейных фондов; </w:t>
      </w:r>
    </w:p>
    <w:p w:rsidR="00A74E33" w:rsidRPr="0053728D" w:rsidRDefault="00A74E33" w:rsidP="00A74E33">
      <w:pPr>
        <w:widowControl w:val="0"/>
        <w:autoSpaceDE w:val="0"/>
        <w:autoSpaceDN w:val="0"/>
        <w:adjustRightInd w:val="0"/>
        <w:ind w:firstLine="805"/>
        <w:jc w:val="both"/>
      </w:pPr>
      <w:r w:rsidRPr="0053728D">
        <w:t>– организация и проведение научно-практических конференций международного, всероссийского, регионального уровня.</w:t>
      </w:r>
    </w:p>
    <w:p w:rsidR="00A74E33" w:rsidRDefault="00A74E33" w:rsidP="00A74E33">
      <w:pPr>
        <w:widowControl w:val="0"/>
        <w:autoSpaceDE w:val="0"/>
        <w:autoSpaceDN w:val="0"/>
        <w:adjustRightInd w:val="0"/>
        <w:ind w:firstLine="805"/>
        <w:jc w:val="both"/>
      </w:pPr>
      <w:r w:rsidRPr="0053728D">
        <w:t>В 201</w:t>
      </w:r>
      <w:r>
        <w:t>8</w:t>
      </w:r>
      <w:r w:rsidRPr="0053728D">
        <w:t xml:space="preserve"> год</w:t>
      </w:r>
      <w:r w:rsidR="00B57DA9">
        <w:t>у</w:t>
      </w:r>
      <w:r w:rsidR="00FF5674">
        <w:t xml:space="preserve"> </w:t>
      </w:r>
      <w:r w:rsidRPr="0053728D">
        <w:t>научные исследования велись по следующим утверждённым темам:</w:t>
      </w:r>
    </w:p>
    <w:p w:rsidR="00A74E33" w:rsidRDefault="00A74E33" w:rsidP="00A74E33">
      <w:pPr>
        <w:widowControl w:val="0"/>
        <w:autoSpaceDE w:val="0"/>
        <w:autoSpaceDN w:val="0"/>
        <w:adjustRightInd w:val="0"/>
        <w:ind w:firstLine="80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4086"/>
        <w:gridCol w:w="2270"/>
        <w:gridCol w:w="2689"/>
      </w:tblGrid>
      <w:tr w:rsidR="00A74E33" w:rsidRPr="00F066E5" w:rsidTr="00F237AB">
        <w:tc>
          <w:tcPr>
            <w:tcW w:w="526" w:type="dxa"/>
          </w:tcPr>
          <w:p w:rsidR="00A74E33" w:rsidRPr="00F066E5" w:rsidRDefault="00A74E33" w:rsidP="00F237AB">
            <w:pPr>
              <w:jc w:val="center"/>
            </w:pPr>
            <w:r w:rsidRPr="00F066E5">
              <w:t>№</w:t>
            </w:r>
          </w:p>
        </w:tc>
        <w:tc>
          <w:tcPr>
            <w:tcW w:w="4086" w:type="dxa"/>
          </w:tcPr>
          <w:p w:rsidR="00A74E33" w:rsidRPr="00F066E5" w:rsidRDefault="00A74E33" w:rsidP="00F237AB">
            <w:pPr>
              <w:jc w:val="center"/>
            </w:pPr>
            <w:r w:rsidRPr="00F066E5">
              <w:t>Мероприятие</w:t>
            </w:r>
          </w:p>
        </w:tc>
        <w:tc>
          <w:tcPr>
            <w:tcW w:w="2270" w:type="dxa"/>
          </w:tcPr>
          <w:p w:rsidR="00A74E33" w:rsidRPr="00F066E5" w:rsidRDefault="00A74E33" w:rsidP="00F237AB">
            <w:pPr>
              <w:jc w:val="center"/>
            </w:pPr>
            <w:r w:rsidRPr="00F066E5">
              <w:t>Сроки</w:t>
            </w:r>
          </w:p>
        </w:tc>
        <w:tc>
          <w:tcPr>
            <w:tcW w:w="2689" w:type="dxa"/>
          </w:tcPr>
          <w:p w:rsidR="00A74E33" w:rsidRPr="00F066E5" w:rsidRDefault="00A74E33" w:rsidP="00F237AB">
            <w:pPr>
              <w:jc w:val="center"/>
            </w:pPr>
            <w:r w:rsidRPr="00F066E5">
              <w:t>Ответственный исполнитель</w:t>
            </w:r>
          </w:p>
        </w:tc>
      </w:tr>
      <w:tr w:rsidR="00A74E33" w:rsidRPr="00F066E5" w:rsidTr="00F237AB">
        <w:tc>
          <w:tcPr>
            <w:tcW w:w="526" w:type="dxa"/>
          </w:tcPr>
          <w:p w:rsidR="00A74E33" w:rsidRPr="00F066E5" w:rsidRDefault="00A74E33" w:rsidP="00F237AB">
            <w:pPr>
              <w:jc w:val="center"/>
            </w:pPr>
            <w:r>
              <w:t>1</w:t>
            </w:r>
          </w:p>
        </w:tc>
        <w:tc>
          <w:tcPr>
            <w:tcW w:w="4086" w:type="dxa"/>
          </w:tcPr>
          <w:p w:rsidR="00A74E33" w:rsidRPr="007B462C" w:rsidRDefault="00A74E33" w:rsidP="00F237AB">
            <w:pPr>
              <w:jc w:val="both"/>
            </w:pPr>
            <w:r w:rsidRPr="007B462C">
              <w:t>Выставка «</w:t>
            </w:r>
            <w:r>
              <w:t>Современное искусство Бурятии</w:t>
            </w:r>
            <w:r w:rsidRPr="007B462C">
              <w:t xml:space="preserve">» – совместный проект с </w:t>
            </w:r>
            <w:r>
              <w:t>Союзом художников Бурятии</w:t>
            </w:r>
            <w:r w:rsidRPr="007B462C">
              <w:t xml:space="preserve"> (живопись, скульптура),</w:t>
            </w:r>
          </w:p>
          <w:p w:rsidR="00A74E33" w:rsidRPr="00C44A53" w:rsidRDefault="00A74E33" w:rsidP="00F237AB">
            <w:pPr>
              <w:jc w:val="both"/>
            </w:pPr>
            <w:proofErr w:type="gramStart"/>
            <w:r w:rsidRPr="007B462C">
              <w:t>посвященная</w:t>
            </w:r>
            <w:proofErr w:type="gramEnd"/>
            <w:r w:rsidRPr="007B462C">
              <w:t xml:space="preserve"> </w:t>
            </w:r>
            <w:r>
              <w:t>85-летию Союза художников Бурятии</w:t>
            </w:r>
          </w:p>
          <w:p w:rsidR="00A74E33" w:rsidRPr="00CA2FAD" w:rsidRDefault="00A74E33" w:rsidP="00F237AB">
            <w:pPr>
              <w:jc w:val="both"/>
              <w:rPr>
                <w:bCs/>
              </w:rPr>
            </w:pPr>
            <w:r w:rsidRPr="00CA2FAD">
              <w:rPr>
                <w:bCs/>
              </w:rPr>
              <w:t xml:space="preserve">- </w:t>
            </w:r>
            <w:r w:rsidRPr="00CA2FAD">
              <w:t xml:space="preserve">разработка научной концепции выставочного проекта </w:t>
            </w:r>
            <w:r w:rsidRPr="00CA2FAD">
              <w:rPr>
                <w:bCs/>
              </w:rPr>
              <w:t>(</w:t>
            </w:r>
            <w:r>
              <w:rPr>
                <w:bCs/>
              </w:rPr>
              <w:t>Художественный музей им. Сампилова</w:t>
            </w:r>
            <w:r w:rsidRPr="00CA2FAD">
              <w:rPr>
                <w:bCs/>
              </w:rPr>
              <w:t>);</w:t>
            </w:r>
          </w:p>
          <w:p w:rsidR="00A74E33" w:rsidRDefault="00A74E33" w:rsidP="00F237AB">
            <w:pPr>
              <w:jc w:val="both"/>
              <w:rPr>
                <w:bCs/>
              </w:rPr>
            </w:pPr>
            <w:r w:rsidRPr="00CA2FAD">
              <w:rPr>
                <w:bCs/>
              </w:rPr>
              <w:t>- подготовка документации</w:t>
            </w:r>
            <w:r>
              <w:rPr>
                <w:bCs/>
              </w:rPr>
              <w:t>;</w:t>
            </w:r>
          </w:p>
          <w:p w:rsidR="00A74E33" w:rsidRPr="007B462C" w:rsidRDefault="00A74E33" w:rsidP="00F237AB">
            <w:pPr>
              <w:jc w:val="both"/>
            </w:pPr>
            <w:r>
              <w:rPr>
                <w:bCs/>
              </w:rPr>
              <w:t>- подбор экспонатов.</w:t>
            </w:r>
          </w:p>
        </w:tc>
        <w:tc>
          <w:tcPr>
            <w:tcW w:w="2270" w:type="dxa"/>
          </w:tcPr>
          <w:p w:rsidR="00A74E33" w:rsidRPr="007B462C" w:rsidRDefault="00A74E33" w:rsidP="00F237AB">
            <w:pPr>
              <w:contextualSpacing/>
              <w:jc w:val="center"/>
            </w:pPr>
            <w:r>
              <w:t>апрель-июнь</w:t>
            </w:r>
          </w:p>
        </w:tc>
        <w:tc>
          <w:tcPr>
            <w:tcW w:w="2689" w:type="dxa"/>
          </w:tcPr>
          <w:p w:rsidR="00A74E33" w:rsidRDefault="00A74E33" w:rsidP="00F237AB">
            <w:r>
              <w:t>Базарова</w:t>
            </w:r>
            <w:r w:rsidRPr="00F066E5">
              <w:t xml:space="preserve"> Т.Х.</w:t>
            </w:r>
            <w:r>
              <w:t>,</w:t>
            </w:r>
          </w:p>
          <w:p w:rsidR="00A74E33" w:rsidRDefault="00A74E33" w:rsidP="00F237AB">
            <w:r>
              <w:t>Алексеева Т.Е.</w:t>
            </w:r>
          </w:p>
          <w:p w:rsidR="00A74E33" w:rsidRPr="00F066E5" w:rsidRDefault="00A74E33" w:rsidP="00F237AB"/>
        </w:tc>
      </w:tr>
      <w:tr w:rsidR="00A74E33" w:rsidRPr="00F066E5" w:rsidTr="00F237AB">
        <w:tc>
          <w:tcPr>
            <w:tcW w:w="526" w:type="dxa"/>
          </w:tcPr>
          <w:p w:rsidR="00A74E33" w:rsidRPr="00F066E5" w:rsidRDefault="00A74E33" w:rsidP="00F237AB">
            <w:pPr>
              <w:jc w:val="center"/>
            </w:pPr>
            <w:r>
              <w:t>2</w:t>
            </w:r>
          </w:p>
        </w:tc>
        <w:tc>
          <w:tcPr>
            <w:tcW w:w="4086" w:type="dxa"/>
          </w:tcPr>
          <w:p w:rsidR="00A74E33" w:rsidRDefault="00A74E33" w:rsidP="00F237AB">
            <w:pPr>
              <w:jc w:val="both"/>
            </w:pPr>
            <w:r>
              <w:t xml:space="preserve">Выставка </w:t>
            </w:r>
            <w:r w:rsidRPr="007B462C">
              <w:t>«</w:t>
            </w:r>
            <w:r>
              <w:t>В поисках архетипа», посвященная 90-летию со дня рождения искусствоведа, почетного члена РАХ И.И. Соктоевой</w:t>
            </w:r>
          </w:p>
          <w:p w:rsidR="00A74E33" w:rsidRPr="00CA2FAD" w:rsidRDefault="00A74E33" w:rsidP="00F237AB">
            <w:pPr>
              <w:jc w:val="both"/>
              <w:rPr>
                <w:bCs/>
              </w:rPr>
            </w:pPr>
            <w:r w:rsidRPr="00CA2FAD">
              <w:rPr>
                <w:bCs/>
              </w:rPr>
              <w:t xml:space="preserve">- </w:t>
            </w:r>
            <w:r w:rsidRPr="00CA2FAD">
              <w:t>разработка научной концепции выставочного проекта</w:t>
            </w:r>
            <w:r>
              <w:t xml:space="preserve"> </w:t>
            </w:r>
            <w:r>
              <w:rPr>
                <w:bCs/>
              </w:rPr>
              <w:t>(Художественный музей им. Сампилова</w:t>
            </w:r>
            <w:r w:rsidRPr="00CA2FAD">
              <w:rPr>
                <w:bCs/>
              </w:rPr>
              <w:t>);</w:t>
            </w:r>
          </w:p>
          <w:p w:rsidR="00A74E33" w:rsidRPr="00CA2FAD" w:rsidRDefault="00A74E33" w:rsidP="00F237AB">
            <w:pPr>
              <w:jc w:val="both"/>
              <w:rPr>
                <w:bCs/>
              </w:rPr>
            </w:pPr>
            <w:r w:rsidRPr="00CA2FAD">
              <w:rPr>
                <w:bCs/>
              </w:rPr>
              <w:t>- работа с фондовыми и архивными материалами;</w:t>
            </w:r>
          </w:p>
          <w:p w:rsidR="00A74E33" w:rsidRPr="007B462C" w:rsidRDefault="00A74E33" w:rsidP="00F237AB">
            <w:pPr>
              <w:jc w:val="both"/>
            </w:pPr>
            <w:r w:rsidRPr="00CA2FAD">
              <w:rPr>
                <w:bCs/>
              </w:rPr>
              <w:t>- подготовка документации</w:t>
            </w:r>
          </w:p>
        </w:tc>
        <w:tc>
          <w:tcPr>
            <w:tcW w:w="2270" w:type="dxa"/>
          </w:tcPr>
          <w:p w:rsidR="00A74E33" w:rsidRPr="007B462C" w:rsidRDefault="00A74E33" w:rsidP="00F237AB">
            <w:pPr>
              <w:contextualSpacing/>
              <w:jc w:val="center"/>
            </w:pPr>
            <w:r>
              <w:t>май-июнь</w:t>
            </w:r>
          </w:p>
        </w:tc>
        <w:tc>
          <w:tcPr>
            <w:tcW w:w="2689" w:type="dxa"/>
          </w:tcPr>
          <w:p w:rsidR="00A74E33" w:rsidRDefault="00A74E33" w:rsidP="00F237AB">
            <w:r>
              <w:t>Базарова Т.Х., Алексеева Т.Е.</w:t>
            </w:r>
          </w:p>
          <w:p w:rsidR="00A74E33" w:rsidRPr="00F066E5" w:rsidRDefault="00A74E33" w:rsidP="00F237AB"/>
        </w:tc>
      </w:tr>
      <w:tr w:rsidR="00A74E33" w:rsidRPr="00F066E5" w:rsidTr="00F237AB">
        <w:tc>
          <w:tcPr>
            <w:tcW w:w="526" w:type="dxa"/>
          </w:tcPr>
          <w:p w:rsidR="00A74E33" w:rsidRDefault="00A74E33" w:rsidP="00F237AB">
            <w:pPr>
              <w:jc w:val="center"/>
            </w:pPr>
            <w:r>
              <w:t>3</w:t>
            </w:r>
          </w:p>
        </w:tc>
        <w:tc>
          <w:tcPr>
            <w:tcW w:w="4086" w:type="dxa"/>
          </w:tcPr>
          <w:p w:rsidR="00A74E33" w:rsidRDefault="00A74E33" w:rsidP="00F237AB">
            <w:r w:rsidRPr="00CA2FAD">
              <w:t>Разработка проекта и подготовка научной концепции, документации для организации и проведения выставки «</w:t>
            </w:r>
            <w:r>
              <w:t>Родная Бурятия</w:t>
            </w:r>
            <w:r w:rsidRPr="00CA2FAD">
              <w:t xml:space="preserve">», </w:t>
            </w:r>
            <w:r>
              <w:t>посвященного 95-летию со дня образования Республики Бурятия:</w:t>
            </w:r>
            <w:r w:rsidRPr="00CA2FAD">
              <w:t xml:space="preserve"> </w:t>
            </w:r>
          </w:p>
          <w:p w:rsidR="00A74E33" w:rsidRPr="00CA2FAD" w:rsidRDefault="00A74E33" w:rsidP="00F237AB">
            <w:pPr>
              <w:jc w:val="both"/>
              <w:rPr>
                <w:bCs/>
              </w:rPr>
            </w:pPr>
            <w:r w:rsidRPr="00CA2FAD">
              <w:rPr>
                <w:bCs/>
              </w:rPr>
              <w:t xml:space="preserve">- </w:t>
            </w:r>
            <w:r w:rsidRPr="00CA2FAD">
              <w:t>разработка научной концепции выставочного проекта</w:t>
            </w:r>
            <w:r>
              <w:t xml:space="preserve"> </w:t>
            </w:r>
            <w:r>
              <w:rPr>
                <w:bCs/>
              </w:rPr>
              <w:t>(Музей истории Бурятии</w:t>
            </w:r>
            <w:r w:rsidRPr="00CA2FAD">
              <w:rPr>
                <w:bCs/>
              </w:rPr>
              <w:t>);</w:t>
            </w:r>
          </w:p>
          <w:p w:rsidR="00A74E33" w:rsidRPr="00CA2FAD" w:rsidRDefault="00A74E33" w:rsidP="00F237AB">
            <w:pPr>
              <w:jc w:val="both"/>
              <w:rPr>
                <w:bCs/>
              </w:rPr>
            </w:pPr>
            <w:r w:rsidRPr="00CA2FAD">
              <w:rPr>
                <w:bCs/>
              </w:rPr>
              <w:t>- работа с фондовыми и архивными материалами;</w:t>
            </w:r>
          </w:p>
          <w:p w:rsidR="00A74E33" w:rsidRPr="00CA2FAD" w:rsidRDefault="00A74E33" w:rsidP="00F237AB">
            <w:pPr>
              <w:jc w:val="both"/>
              <w:rPr>
                <w:bCs/>
              </w:rPr>
            </w:pPr>
            <w:r w:rsidRPr="00CA2FAD">
              <w:rPr>
                <w:bCs/>
              </w:rPr>
              <w:t>- подбор исторических источников</w:t>
            </w:r>
          </w:p>
          <w:p w:rsidR="00A74E33" w:rsidRPr="007B462C" w:rsidRDefault="00A74E33" w:rsidP="00F237AB">
            <w:r w:rsidRPr="00CA2FAD">
              <w:rPr>
                <w:bCs/>
              </w:rPr>
              <w:t>- подготовка документации</w:t>
            </w:r>
            <w:r>
              <w:rPr>
                <w:bCs/>
              </w:rPr>
              <w:t>.</w:t>
            </w:r>
          </w:p>
        </w:tc>
        <w:tc>
          <w:tcPr>
            <w:tcW w:w="2270" w:type="dxa"/>
          </w:tcPr>
          <w:p w:rsidR="00A74E33" w:rsidRPr="007B462C" w:rsidRDefault="00A74E33" w:rsidP="00F237AB">
            <w:pPr>
              <w:contextualSpacing/>
              <w:jc w:val="center"/>
            </w:pPr>
            <w:r>
              <w:t>апрель-май</w:t>
            </w:r>
          </w:p>
        </w:tc>
        <w:tc>
          <w:tcPr>
            <w:tcW w:w="2689" w:type="dxa"/>
          </w:tcPr>
          <w:p w:rsidR="00A74E33" w:rsidRDefault="00A74E33" w:rsidP="00F237AB">
            <w:r>
              <w:t>Галсанова С.З..,</w:t>
            </w:r>
          </w:p>
          <w:p w:rsidR="00A74E33" w:rsidRPr="00CA2FAD" w:rsidRDefault="00A74E33" w:rsidP="00F237AB">
            <w:r>
              <w:t>Иванов А.А.</w:t>
            </w:r>
          </w:p>
          <w:p w:rsidR="00A74E33" w:rsidRPr="00F066E5" w:rsidRDefault="00A74E33" w:rsidP="00F237AB"/>
        </w:tc>
      </w:tr>
      <w:tr w:rsidR="00A74E33" w:rsidRPr="00F066E5" w:rsidTr="00F237AB">
        <w:tc>
          <w:tcPr>
            <w:tcW w:w="526" w:type="dxa"/>
          </w:tcPr>
          <w:p w:rsidR="00A74E33" w:rsidRDefault="00A74E33" w:rsidP="00F237AB">
            <w:pPr>
              <w:jc w:val="center"/>
            </w:pPr>
            <w:r>
              <w:t>4</w:t>
            </w:r>
          </w:p>
        </w:tc>
        <w:tc>
          <w:tcPr>
            <w:tcW w:w="4086" w:type="dxa"/>
          </w:tcPr>
          <w:p w:rsidR="00A74E33" w:rsidRPr="007B462C" w:rsidRDefault="00A74E33" w:rsidP="00F237AB">
            <w:pPr>
              <w:jc w:val="both"/>
            </w:pPr>
            <w:r w:rsidRPr="007B462C">
              <w:t>Выставка «</w:t>
            </w:r>
            <w:r>
              <w:t>Полет дракона. Степной шелковый путь</w:t>
            </w:r>
            <w:r w:rsidRPr="007B462C">
              <w:t xml:space="preserve">» – совместный проект с </w:t>
            </w:r>
            <w:r>
              <w:t>Министерством туризма РБ</w:t>
            </w:r>
            <w:r w:rsidRPr="007B462C">
              <w:t xml:space="preserve"> (</w:t>
            </w:r>
            <w:r>
              <w:t>предметы археологии, этнографии, ДПИ) в рамках проекта «Неделя туризма на Великом шелковом пути»:</w:t>
            </w:r>
          </w:p>
          <w:p w:rsidR="00A74E33" w:rsidRPr="00CA2FAD" w:rsidRDefault="00A74E33" w:rsidP="00F237AB">
            <w:pPr>
              <w:jc w:val="both"/>
              <w:rPr>
                <w:bCs/>
              </w:rPr>
            </w:pPr>
            <w:r w:rsidRPr="00CA2FAD">
              <w:rPr>
                <w:bCs/>
              </w:rPr>
              <w:t xml:space="preserve">- </w:t>
            </w:r>
            <w:r w:rsidRPr="00CA2FAD">
              <w:t xml:space="preserve">разработка научной концепции выставочного проекта </w:t>
            </w:r>
            <w:r w:rsidRPr="00CA2FAD">
              <w:rPr>
                <w:bCs/>
              </w:rPr>
              <w:t>(</w:t>
            </w:r>
            <w:r>
              <w:rPr>
                <w:bCs/>
              </w:rPr>
              <w:t>Музей истории Бурятии</w:t>
            </w:r>
            <w:r w:rsidRPr="00CA2FAD">
              <w:rPr>
                <w:bCs/>
              </w:rPr>
              <w:t>);</w:t>
            </w:r>
          </w:p>
          <w:p w:rsidR="00A74E33" w:rsidRDefault="00A74E33" w:rsidP="00F237AB">
            <w:pPr>
              <w:rPr>
                <w:bCs/>
              </w:rPr>
            </w:pPr>
            <w:r w:rsidRPr="00CA2FAD">
              <w:rPr>
                <w:bCs/>
              </w:rPr>
              <w:t>- подготовка документации</w:t>
            </w:r>
            <w:r>
              <w:rPr>
                <w:bCs/>
              </w:rPr>
              <w:t>;</w:t>
            </w:r>
          </w:p>
          <w:p w:rsidR="00A74E33" w:rsidRDefault="00A74E33" w:rsidP="00F237AB">
            <w:pPr>
              <w:jc w:val="both"/>
              <w:rPr>
                <w:bCs/>
              </w:rPr>
            </w:pPr>
            <w:r>
              <w:rPr>
                <w:bCs/>
              </w:rPr>
              <w:t>- подбор экспонатов;</w:t>
            </w:r>
          </w:p>
          <w:p w:rsidR="00A74E33" w:rsidRDefault="00A74E33" w:rsidP="00F237AB">
            <w:pPr>
              <w:jc w:val="both"/>
            </w:pPr>
            <w:r>
              <w:rPr>
                <w:bCs/>
              </w:rPr>
              <w:t>- подготовка каталога выставки.</w:t>
            </w:r>
          </w:p>
        </w:tc>
        <w:tc>
          <w:tcPr>
            <w:tcW w:w="2270" w:type="dxa"/>
          </w:tcPr>
          <w:p w:rsidR="00A74E33" w:rsidRDefault="00A74E33" w:rsidP="00F237AB">
            <w:pPr>
              <w:jc w:val="center"/>
            </w:pPr>
            <w:r>
              <w:t>январь-июнь</w:t>
            </w:r>
          </w:p>
        </w:tc>
        <w:tc>
          <w:tcPr>
            <w:tcW w:w="2689" w:type="dxa"/>
          </w:tcPr>
          <w:p w:rsidR="00A74E33" w:rsidRDefault="00A74E33" w:rsidP="00F237AB">
            <w:r>
              <w:t>Гомбоев Б.Ц.,</w:t>
            </w:r>
          </w:p>
          <w:p w:rsidR="00A74E33" w:rsidRDefault="00A74E33" w:rsidP="00F237AB">
            <w:r>
              <w:t>Левитина Л.Ф.,</w:t>
            </w:r>
          </w:p>
          <w:p w:rsidR="00A74E33" w:rsidRPr="00CA2FAD" w:rsidRDefault="00A74E33" w:rsidP="00F237AB">
            <w:r>
              <w:t>Ярославцева Л.Г.</w:t>
            </w:r>
          </w:p>
        </w:tc>
      </w:tr>
      <w:tr w:rsidR="00A74E33" w:rsidRPr="00F066E5" w:rsidTr="00F237AB">
        <w:tc>
          <w:tcPr>
            <w:tcW w:w="526" w:type="dxa"/>
          </w:tcPr>
          <w:p w:rsidR="00A74E33" w:rsidRDefault="00A74E33" w:rsidP="00F237AB">
            <w:pPr>
              <w:jc w:val="center"/>
            </w:pPr>
            <w:r>
              <w:t>5</w:t>
            </w:r>
          </w:p>
        </w:tc>
        <w:tc>
          <w:tcPr>
            <w:tcW w:w="4086" w:type="dxa"/>
          </w:tcPr>
          <w:p w:rsidR="00A74E33" w:rsidRDefault="00A74E33" w:rsidP="00F237AB">
            <w:pPr>
              <w:jc w:val="both"/>
            </w:pPr>
            <w:r>
              <w:t>Организация и проведение всероссийской научно-практической конференции «Научное наследие И.И. Соктоевой в свете актуальных проблем современного изобразительного искусства»:</w:t>
            </w:r>
          </w:p>
          <w:p w:rsidR="00A74E33" w:rsidRDefault="00A74E33" w:rsidP="00F237AB">
            <w:pPr>
              <w:jc w:val="both"/>
            </w:pPr>
            <w:r>
              <w:t>- подготовка заявки на грант РФФИ;</w:t>
            </w:r>
          </w:p>
          <w:p w:rsidR="00A74E33" w:rsidRDefault="00A74E33" w:rsidP="00F237AB">
            <w:pPr>
              <w:jc w:val="both"/>
            </w:pPr>
            <w:r>
              <w:t>- обеспечение заявок на конференцию;</w:t>
            </w:r>
          </w:p>
          <w:p w:rsidR="00A74E33" w:rsidRDefault="00A74E33" w:rsidP="00F237AB">
            <w:pPr>
              <w:jc w:val="both"/>
            </w:pPr>
            <w:r>
              <w:t>- работа с экспертами-искусствоведами федерального уровня (РАХ, Третьяковская галерея, МГУ), с зарубежными художниками Китай, Монголия, Япония).</w:t>
            </w:r>
          </w:p>
        </w:tc>
        <w:tc>
          <w:tcPr>
            <w:tcW w:w="2270" w:type="dxa"/>
          </w:tcPr>
          <w:p w:rsidR="00A74E33" w:rsidRPr="00CA2FAD" w:rsidRDefault="00A74E33" w:rsidP="00F237AB">
            <w:pPr>
              <w:jc w:val="center"/>
            </w:pPr>
            <w:r>
              <w:t>март-июнь</w:t>
            </w:r>
          </w:p>
        </w:tc>
        <w:tc>
          <w:tcPr>
            <w:tcW w:w="2689" w:type="dxa"/>
          </w:tcPr>
          <w:p w:rsidR="00A74E33" w:rsidRPr="00CA2FAD" w:rsidRDefault="00A74E33" w:rsidP="00F237AB">
            <w:r w:rsidRPr="00CA2FAD">
              <w:t>Гомбоев Б.Ц.,</w:t>
            </w:r>
          </w:p>
          <w:p w:rsidR="00A74E33" w:rsidRPr="00CA2FAD" w:rsidRDefault="00A74E33" w:rsidP="00F237AB">
            <w:r>
              <w:t>Алексеева Т.Е.,</w:t>
            </w:r>
          </w:p>
          <w:p w:rsidR="00A74E33" w:rsidRPr="00CA2FAD" w:rsidRDefault="00A74E33" w:rsidP="00F237AB">
            <w:r>
              <w:t>Базарова Т.Х.</w:t>
            </w:r>
          </w:p>
          <w:p w:rsidR="00A74E33" w:rsidRPr="00CA2FAD" w:rsidRDefault="00A74E33" w:rsidP="00F237AB"/>
        </w:tc>
      </w:tr>
      <w:tr w:rsidR="00A74E33" w:rsidRPr="001E4B57" w:rsidTr="00F237AB">
        <w:tc>
          <w:tcPr>
            <w:tcW w:w="526" w:type="dxa"/>
          </w:tcPr>
          <w:p w:rsidR="00A74E33" w:rsidRPr="001E4B57" w:rsidRDefault="00A74E33" w:rsidP="00F237AB">
            <w:pPr>
              <w:tabs>
                <w:tab w:val="num" w:pos="0"/>
              </w:tabs>
              <w:jc w:val="center"/>
            </w:pPr>
            <w:r>
              <w:t>6</w:t>
            </w:r>
          </w:p>
        </w:tc>
        <w:tc>
          <w:tcPr>
            <w:tcW w:w="4086" w:type="dxa"/>
          </w:tcPr>
          <w:p w:rsidR="00A74E33" w:rsidRDefault="00A74E33" w:rsidP="00F237AB">
            <w:pPr>
              <w:tabs>
                <w:tab w:val="num" w:pos="0"/>
              </w:tabs>
              <w:jc w:val="both"/>
            </w:pPr>
            <w:r w:rsidRPr="001E4B57">
              <w:t xml:space="preserve">Организация и проведение </w:t>
            </w:r>
            <w:r>
              <w:t>подготовительных мероприятий для возобновления деятельности Музея природы Бурятии в Художественном музее им. Сампилова:</w:t>
            </w:r>
          </w:p>
          <w:p w:rsidR="00A74E33" w:rsidRDefault="00A74E33" w:rsidP="00F237AB">
            <w:pPr>
              <w:tabs>
                <w:tab w:val="num" w:pos="0"/>
              </w:tabs>
              <w:jc w:val="both"/>
            </w:pPr>
            <w:r>
              <w:t>- разработка концепции выставочного проекта;</w:t>
            </w:r>
          </w:p>
          <w:p w:rsidR="00A74E33" w:rsidRDefault="00A74E33" w:rsidP="00F237AB">
            <w:pPr>
              <w:tabs>
                <w:tab w:val="num" w:pos="0"/>
              </w:tabs>
              <w:jc w:val="both"/>
            </w:pPr>
            <w:r>
              <w:t>- подготовка упаковочных материалов;</w:t>
            </w:r>
          </w:p>
          <w:p w:rsidR="00A74E33" w:rsidRPr="001E4B57" w:rsidRDefault="00A74E33" w:rsidP="00F237AB">
            <w:pPr>
              <w:tabs>
                <w:tab w:val="num" w:pos="0"/>
              </w:tabs>
              <w:jc w:val="both"/>
            </w:pPr>
            <w:r>
              <w:t>- подготовка помещений для фондовых коллекций и временных экспозиций</w:t>
            </w:r>
          </w:p>
        </w:tc>
        <w:tc>
          <w:tcPr>
            <w:tcW w:w="2270" w:type="dxa"/>
          </w:tcPr>
          <w:p w:rsidR="00A74E33" w:rsidRPr="001E4B57" w:rsidRDefault="00A74E33" w:rsidP="00B57DA9">
            <w:pPr>
              <w:tabs>
                <w:tab w:val="num" w:pos="0"/>
              </w:tabs>
              <w:contextualSpacing/>
              <w:jc w:val="center"/>
            </w:pPr>
            <w:r>
              <w:t>январь-</w:t>
            </w:r>
            <w:r w:rsidR="00B57DA9">
              <w:t>декабрь</w:t>
            </w:r>
            <w:r w:rsidRPr="001E4B57">
              <w:t xml:space="preserve"> </w:t>
            </w:r>
          </w:p>
        </w:tc>
        <w:tc>
          <w:tcPr>
            <w:tcW w:w="2689" w:type="dxa"/>
          </w:tcPr>
          <w:p w:rsidR="00A74E33" w:rsidRDefault="00A74E33" w:rsidP="00F237AB">
            <w:pPr>
              <w:tabs>
                <w:tab w:val="num" w:pos="0"/>
              </w:tabs>
            </w:pPr>
            <w:r>
              <w:t>Литвинцева Д.Ц.,</w:t>
            </w:r>
          </w:p>
          <w:p w:rsidR="00A74E33" w:rsidRPr="001E4B57" w:rsidRDefault="00A74E33" w:rsidP="00F237AB">
            <w:pPr>
              <w:tabs>
                <w:tab w:val="num" w:pos="0"/>
              </w:tabs>
            </w:pPr>
            <w:r w:rsidRPr="001E4B57">
              <w:t>Батожапова Р.С.</w:t>
            </w:r>
          </w:p>
          <w:p w:rsidR="00A74E33" w:rsidRPr="001E4B57" w:rsidRDefault="00A74E33" w:rsidP="00F237AB">
            <w:pPr>
              <w:tabs>
                <w:tab w:val="num" w:pos="0"/>
              </w:tabs>
            </w:pPr>
            <w:r>
              <w:t>н</w:t>
            </w:r>
            <w:r w:rsidRPr="001E4B57">
              <w:t>аучные сотрудники</w:t>
            </w:r>
          </w:p>
        </w:tc>
      </w:tr>
      <w:tr w:rsidR="00A74E33" w:rsidRPr="00F066E5" w:rsidTr="00F237AB">
        <w:tc>
          <w:tcPr>
            <w:tcW w:w="526" w:type="dxa"/>
          </w:tcPr>
          <w:p w:rsidR="00A74E33" w:rsidRPr="00F066E5" w:rsidRDefault="00A74E33" w:rsidP="00F237AB">
            <w:pPr>
              <w:jc w:val="center"/>
            </w:pPr>
          </w:p>
        </w:tc>
        <w:tc>
          <w:tcPr>
            <w:tcW w:w="9045" w:type="dxa"/>
            <w:gridSpan w:val="3"/>
          </w:tcPr>
          <w:p w:rsidR="00A74E33" w:rsidRDefault="00A74E33" w:rsidP="00F237AB">
            <w:pPr>
              <w:jc w:val="center"/>
              <w:rPr>
                <w:b/>
              </w:rPr>
            </w:pPr>
          </w:p>
          <w:p w:rsidR="00A74E33" w:rsidRPr="00820616" w:rsidRDefault="00A74E33" w:rsidP="00F237AB">
            <w:pPr>
              <w:jc w:val="center"/>
              <w:rPr>
                <w:b/>
              </w:rPr>
            </w:pPr>
            <w:r>
              <w:rPr>
                <w:b/>
                <w:lang w:val="en-US"/>
              </w:rPr>
              <w:t>III</w:t>
            </w:r>
            <w:r>
              <w:rPr>
                <w:b/>
              </w:rPr>
              <w:t>б</w:t>
            </w:r>
            <w:r w:rsidRPr="00820616">
              <w:rPr>
                <w:b/>
              </w:rPr>
              <w:t>.</w:t>
            </w:r>
            <w:r>
              <w:rPr>
                <w:b/>
              </w:rPr>
              <w:t xml:space="preserve"> Т</w:t>
            </w:r>
            <w:r w:rsidRPr="00820616">
              <w:rPr>
                <w:b/>
              </w:rPr>
              <w:t>ематика научных исследований НМ РБ</w:t>
            </w:r>
          </w:p>
        </w:tc>
      </w:tr>
      <w:tr w:rsidR="00A74E33" w:rsidRPr="00F066E5" w:rsidTr="00F237AB">
        <w:tc>
          <w:tcPr>
            <w:tcW w:w="526" w:type="dxa"/>
          </w:tcPr>
          <w:p w:rsidR="00A74E33" w:rsidRDefault="00A74E33" w:rsidP="00F237AB">
            <w:pPr>
              <w:jc w:val="center"/>
            </w:pPr>
          </w:p>
        </w:tc>
        <w:tc>
          <w:tcPr>
            <w:tcW w:w="9045" w:type="dxa"/>
            <w:gridSpan w:val="3"/>
          </w:tcPr>
          <w:p w:rsidR="00A74E33" w:rsidRPr="00820616" w:rsidRDefault="00A74E33" w:rsidP="00F237AB">
            <w:pPr>
              <w:rPr>
                <w:i/>
              </w:rPr>
            </w:pPr>
            <w:r w:rsidRPr="00820616">
              <w:rPr>
                <w:bCs/>
                <w:i/>
              </w:rPr>
              <w:t xml:space="preserve">Центр изобразительных искусств НМ РБ: </w:t>
            </w:r>
          </w:p>
        </w:tc>
      </w:tr>
      <w:tr w:rsidR="00A74E33" w:rsidRPr="00F066E5" w:rsidTr="00F237AB">
        <w:tc>
          <w:tcPr>
            <w:tcW w:w="526" w:type="dxa"/>
          </w:tcPr>
          <w:p w:rsidR="00A74E33" w:rsidRPr="00F066E5" w:rsidRDefault="00A74E33" w:rsidP="00F237AB">
            <w:pPr>
              <w:jc w:val="center"/>
            </w:pPr>
            <w:r>
              <w:t>1</w:t>
            </w:r>
          </w:p>
        </w:tc>
        <w:tc>
          <w:tcPr>
            <w:tcW w:w="4086" w:type="dxa"/>
          </w:tcPr>
          <w:p w:rsidR="00A74E33" w:rsidRPr="001E4B57" w:rsidRDefault="00A74E33" w:rsidP="00F237AB">
            <w:pPr>
              <w:tabs>
                <w:tab w:val="num" w:pos="0"/>
              </w:tabs>
              <w:jc w:val="both"/>
            </w:pPr>
            <w:r w:rsidRPr="001E4B57">
              <w:t>Тема научного исследования: «Х</w:t>
            </w:r>
            <w:r>
              <w:t>удожественная  культура Бурятии: история, основные тенденции и перспективы</w:t>
            </w:r>
            <w:r w:rsidRPr="001E4B57">
              <w:t>»</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rsidRPr="00F066E5">
              <w:t>Бороноева Т.А.</w:t>
            </w:r>
          </w:p>
        </w:tc>
      </w:tr>
      <w:tr w:rsidR="00A74E33" w:rsidRPr="00F066E5" w:rsidTr="00F237AB">
        <w:tc>
          <w:tcPr>
            <w:tcW w:w="526" w:type="dxa"/>
          </w:tcPr>
          <w:p w:rsidR="00A74E33" w:rsidRPr="00F066E5" w:rsidRDefault="00A74E33" w:rsidP="00F237AB">
            <w:pPr>
              <w:jc w:val="center"/>
            </w:pPr>
            <w:r>
              <w:t>2</w:t>
            </w:r>
          </w:p>
        </w:tc>
        <w:tc>
          <w:tcPr>
            <w:tcW w:w="4086" w:type="dxa"/>
          </w:tcPr>
          <w:p w:rsidR="00A74E33" w:rsidRPr="00D2586A" w:rsidRDefault="00A74E33" w:rsidP="00F237AB">
            <w:pPr>
              <w:tabs>
                <w:tab w:val="num" w:pos="0"/>
              </w:tabs>
              <w:contextualSpacing/>
              <w:jc w:val="both"/>
            </w:pPr>
            <w:r w:rsidRPr="00D2586A">
              <w:rPr>
                <w:bCs/>
              </w:rPr>
              <w:t xml:space="preserve">Тема научного исследования:  </w:t>
            </w:r>
            <w:r w:rsidRPr="00D2586A">
              <w:t>«Изобразительное искусство Бурятии»;</w:t>
            </w:r>
          </w:p>
          <w:p w:rsidR="00A74E33" w:rsidRPr="00D2586A" w:rsidRDefault="00A74E33" w:rsidP="00F237AB">
            <w:pPr>
              <w:tabs>
                <w:tab w:val="num" w:pos="0"/>
              </w:tabs>
              <w:jc w:val="both"/>
              <w:rPr>
                <w:bCs/>
                <w:lang w:eastAsia="en-US"/>
              </w:rPr>
            </w:pPr>
            <w:r w:rsidRPr="00D2586A">
              <w:t>«Становление и деятельность Союза художников Республики Бурятия»</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t>Базарова Т.Х.</w:t>
            </w:r>
          </w:p>
        </w:tc>
      </w:tr>
      <w:tr w:rsidR="00A74E33" w:rsidRPr="00F066E5" w:rsidTr="00F237AB">
        <w:tc>
          <w:tcPr>
            <w:tcW w:w="526" w:type="dxa"/>
          </w:tcPr>
          <w:p w:rsidR="00A74E33" w:rsidRPr="00F066E5" w:rsidRDefault="00A74E33" w:rsidP="00F237AB">
            <w:pPr>
              <w:jc w:val="center"/>
            </w:pPr>
            <w:r>
              <w:t>3</w:t>
            </w:r>
          </w:p>
        </w:tc>
        <w:tc>
          <w:tcPr>
            <w:tcW w:w="4086" w:type="dxa"/>
          </w:tcPr>
          <w:p w:rsidR="00A74E33" w:rsidRPr="00D2586A" w:rsidRDefault="00A74E33" w:rsidP="00F237AB">
            <w:pPr>
              <w:tabs>
                <w:tab w:val="num" w:pos="0"/>
              </w:tabs>
              <w:jc w:val="both"/>
            </w:pPr>
            <w:r w:rsidRPr="00D2586A">
              <w:rPr>
                <w:bCs/>
              </w:rPr>
              <w:t xml:space="preserve">Тема научного исследования:  </w:t>
            </w:r>
            <w:r w:rsidRPr="00D2586A">
              <w:t>«Проблема традиционной бурятской живописи (буряад зураг) в современном искусстве».</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rsidRPr="00F066E5">
              <w:t>Содбоева И.Н.</w:t>
            </w:r>
          </w:p>
        </w:tc>
      </w:tr>
      <w:tr w:rsidR="00A74E33" w:rsidRPr="00F066E5" w:rsidTr="00F237AB">
        <w:tc>
          <w:tcPr>
            <w:tcW w:w="526" w:type="dxa"/>
          </w:tcPr>
          <w:p w:rsidR="00A74E33" w:rsidRPr="00F066E5" w:rsidRDefault="00A74E33" w:rsidP="00F237AB">
            <w:pPr>
              <w:jc w:val="center"/>
            </w:pPr>
            <w:r>
              <w:t>4</w:t>
            </w:r>
          </w:p>
        </w:tc>
        <w:tc>
          <w:tcPr>
            <w:tcW w:w="4086" w:type="dxa"/>
          </w:tcPr>
          <w:p w:rsidR="00A74E33" w:rsidRPr="00D2586A" w:rsidRDefault="00A74E33" w:rsidP="00F237AB">
            <w:pPr>
              <w:tabs>
                <w:tab w:val="num" w:pos="0"/>
              </w:tabs>
              <w:jc w:val="both"/>
            </w:pPr>
            <w:r w:rsidRPr="00D2586A">
              <w:rPr>
                <w:bCs/>
              </w:rPr>
              <w:t xml:space="preserve">Тема научного исследования:  </w:t>
            </w:r>
            <w:r w:rsidRPr="00D2586A">
              <w:t>«Бурятское изобразительное искусство на рубеже ХХ-ХХ</w:t>
            </w:r>
            <w:proofErr w:type="gramStart"/>
            <w:r w:rsidRPr="00D2586A">
              <w:rPr>
                <w:lang w:val="en-US"/>
              </w:rPr>
              <w:t>I</w:t>
            </w:r>
            <w:proofErr w:type="gramEnd"/>
            <w:r w:rsidRPr="00D2586A">
              <w:t xml:space="preserve"> вв.</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pPr>
              <w:jc w:val="both"/>
            </w:pPr>
            <w:r w:rsidRPr="00F066E5">
              <w:t>Малгатаева О.А.</w:t>
            </w:r>
          </w:p>
          <w:p w:rsidR="00A74E33" w:rsidRPr="00F066E5" w:rsidRDefault="00A74E33" w:rsidP="00F237AB"/>
        </w:tc>
      </w:tr>
      <w:tr w:rsidR="00A74E33" w:rsidRPr="00F066E5" w:rsidTr="00F237AB">
        <w:tc>
          <w:tcPr>
            <w:tcW w:w="526" w:type="dxa"/>
          </w:tcPr>
          <w:p w:rsidR="00A74E33" w:rsidRPr="00F066E5" w:rsidRDefault="00A74E33" w:rsidP="00F237AB">
            <w:pPr>
              <w:jc w:val="center"/>
            </w:pPr>
            <w:r>
              <w:t>5</w:t>
            </w:r>
          </w:p>
        </w:tc>
        <w:tc>
          <w:tcPr>
            <w:tcW w:w="4086" w:type="dxa"/>
          </w:tcPr>
          <w:p w:rsidR="00A74E33" w:rsidRPr="00D2586A" w:rsidRDefault="00A74E33" w:rsidP="00F237AB">
            <w:pPr>
              <w:tabs>
                <w:tab w:val="num" w:pos="0"/>
              </w:tabs>
              <w:jc w:val="both"/>
              <w:rPr>
                <w:bCs/>
              </w:rPr>
            </w:pPr>
            <w:r w:rsidRPr="00D2586A">
              <w:t xml:space="preserve">Тема научного исследования: </w:t>
            </w:r>
            <w:r w:rsidRPr="00D2586A">
              <w:rPr>
                <w:bCs/>
              </w:rPr>
              <w:t>«</w:t>
            </w:r>
            <w:r w:rsidRPr="00D2586A">
              <w:t>«Традиционные архетипы в современном изобразительном искусстве Бурятии»</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rsidRPr="00F066E5">
              <w:t>Алексеева Т.Е.</w:t>
            </w:r>
          </w:p>
        </w:tc>
      </w:tr>
      <w:tr w:rsidR="00A74E33" w:rsidRPr="00F066E5" w:rsidTr="00F237AB">
        <w:tc>
          <w:tcPr>
            <w:tcW w:w="526" w:type="dxa"/>
          </w:tcPr>
          <w:p w:rsidR="00A74E33" w:rsidRPr="00F066E5" w:rsidRDefault="00A74E33" w:rsidP="00F237AB">
            <w:pPr>
              <w:jc w:val="center"/>
            </w:pPr>
            <w:r>
              <w:t>6</w:t>
            </w:r>
          </w:p>
        </w:tc>
        <w:tc>
          <w:tcPr>
            <w:tcW w:w="4086" w:type="dxa"/>
          </w:tcPr>
          <w:p w:rsidR="00A74E33" w:rsidRPr="00D2586A" w:rsidRDefault="00A74E33" w:rsidP="00F237AB">
            <w:pPr>
              <w:tabs>
                <w:tab w:val="num" w:pos="0"/>
              </w:tabs>
              <w:jc w:val="both"/>
              <w:rPr>
                <w:bCs/>
              </w:rPr>
            </w:pPr>
            <w:r w:rsidRPr="00D2586A">
              <w:t xml:space="preserve">Тема научного исследования: </w:t>
            </w:r>
            <w:r w:rsidRPr="00D2586A">
              <w:rPr>
                <w:bCs/>
              </w:rPr>
              <w:t>«Методы реставрационной работы (в области живописи) в Национальном музее Республики Бурятия»</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rsidRPr="00F066E5">
              <w:t xml:space="preserve">Рабжаева В.Ф. </w:t>
            </w:r>
          </w:p>
        </w:tc>
      </w:tr>
      <w:tr w:rsidR="00A74E33" w:rsidRPr="00F066E5" w:rsidTr="00F237AB">
        <w:tc>
          <w:tcPr>
            <w:tcW w:w="526" w:type="dxa"/>
          </w:tcPr>
          <w:p w:rsidR="00A74E33" w:rsidRPr="00F066E5" w:rsidRDefault="00A74E33" w:rsidP="00F237AB">
            <w:pPr>
              <w:jc w:val="center"/>
            </w:pPr>
          </w:p>
        </w:tc>
        <w:tc>
          <w:tcPr>
            <w:tcW w:w="9045" w:type="dxa"/>
            <w:gridSpan w:val="3"/>
          </w:tcPr>
          <w:p w:rsidR="00A74E33" w:rsidRPr="00820616" w:rsidRDefault="00A74E33" w:rsidP="00F237AB">
            <w:pPr>
              <w:rPr>
                <w:i/>
              </w:rPr>
            </w:pPr>
            <w:r w:rsidRPr="00820616">
              <w:rPr>
                <w:bCs/>
                <w:i/>
              </w:rPr>
              <w:t>Историко-краеведческий центр НМ РБ</w:t>
            </w:r>
          </w:p>
        </w:tc>
      </w:tr>
      <w:tr w:rsidR="00A74E33" w:rsidRPr="00F066E5" w:rsidTr="00F237AB">
        <w:tc>
          <w:tcPr>
            <w:tcW w:w="526" w:type="dxa"/>
          </w:tcPr>
          <w:p w:rsidR="00A74E33" w:rsidRPr="00F066E5" w:rsidRDefault="00A74E33" w:rsidP="00F237AB">
            <w:pPr>
              <w:jc w:val="center"/>
            </w:pPr>
            <w:r>
              <w:t>7</w:t>
            </w:r>
          </w:p>
        </w:tc>
        <w:tc>
          <w:tcPr>
            <w:tcW w:w="4086" w:type="dxa"/>
          </w:tcPr>
          <w:p w:rsidR="00A74E33" w:rsidRDefault="00A74E33" w:rsidP="00F237AB">
            <w:pPr>
              <w:tabs>
                <w:tab w:val="num" w:pos="0"/>
              </w:tabs>
              <w:jc w:val="both"/>
            </w:pPr>
            <w:r w:rsidRPr="001E4B57">
              <w:t xml:space="preserve">Тема научного исследования:  </w:t>
            </w:r>
          </w:p>
          <w:p w:rsidR="00A74E33" w:rsidRPr="001E4B57" w:rsidRDefault="00A74E33" w:rsidP="00F237AB">
            <w:pPr>
              <w:tabs>
                <w:tab w:val="num" w:pos="0"/>
              </w:tabs>
              <w:jc w:val="both"/>
            </w:pPr>
            <w:r>
              <w:t>«Внедрение новых форм работы в региональных музеях в контексте актуализации музейного наследия»</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rsidRPr="00F066E5">
              <w:t>Гомбоев Б.Ц.</w:t>
            </w:r>
          </w:p>
        </w:tc>
      </w:tr>
      <w:tr w:rsidR="00A74E33" w:rsidRPr="00F066E5" w:rsidTr="00F237AB">
        <w:tc>
          <w:tcPr>
            <w:tcW w:w="526" w:type="dxa"/>
          </w:tcPr>
          <w:p w:rsidR="00A74E33" w:rsidRPr="00F066E5" w:rsidRDefault="00A74E33" w:rsidP="00F237AB">
            <w:pPr>
              <w:jc w:val="center"/>
            </w:pPr>
            <w:r>
              <w:t>8</w:t>
            </w:r>
          </w:p>
        </w:tc>
        <w:tc>
          <w:tcPr>
            <w:tcW w:w="4086" w:type="dxa"/>
          </w:tcPr>
          <w:p w:rsidR="00A74E33" w:rsidRPr="001E4B57" w:rsidRDefault="00A74E33" w:rsidP="00F237AB">
            <w:pPr>
              <w:tabs>
                <w:tab w:val="num" w:pos="0"/>
              </w:tabs>
              <w:jc w:val="both"/>
              <w:rPr>
                <w:bCs/>
              </w:rPr>
            </w:pPr>
            <w:r w:rsidRPr="001E4B57">
              <w:t xml:space="preserve">Тема научного исследования: </w:t>
            </w:r>
            <w:r w:rsidRPr="001E4B57">
              <w:rPr>
                <w:bCs/>
              </w:rPr>
              <w:t>«Совершенствование системы учета и хранения фондовых коллекций Национального музея РБ»</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rsidRPr="00F066E5">
              <w:t>Хубитуева Д.Д.</w:t>
            </w:r>
          </w:p>
        </w:tc>
      </w:tr>
      <w:tr w:rsidR="00A74E33" w:rsidRPr="00F066E5" w:rsidTr="00F237AB">
        <w:tc>
          <w:tcPr>
            <w:tcW w:w="526" w:type="dxa"/>
          </w:tcPr>
          <w:p w:rsidR="00A74E33" w:rsidRDefault="00A74E33" w:rsidP="00F237AB">
            <w:pPr>
              <w:jc w:val="center"/>
            </w:pPr>
            <w:r>
              <w:t>9</w:t>
            </w:r>
          </w:p>
        </w:tc>
        <w:tc>
          <w:tcPr>
            <w:tcW w:w="4086" w:type="dxa"/>
          </w:tcPr>
          <w:p w:rsidR="00A74E33" w:rsidRPr="001E4B57" w:rsidRDefault="00A74E33" w:rsidP="00F237AB">
            <w:pPr>
              <w:tabs>
                <w:tab w:val="num" w:pos="0"/>
              </w:tabs>
              <w:jc w:val="both"/>
            </w:pPr>
            <w:r w:rsidRPr="001E4B57">
              <w:t>Тема научного исследования:</w:t>
            </w:r>
          </w:p>
          <w:p w:rsidR="00A74E33" w:rsidRPr="001E4B57" w:rsidRDefault="00A74E33" w:rsidP="00F237AB">
            <w:pPr>
              <w:tabs>
                <w:tab w:val="num" w:pos="0"/>
              </w:tabs>
              <w:jc w:val="both"/>
            </w:pPr>
            <w:r w:rsidRPr="001E4B57">
              <w:t>«Описание и классификация новых поступлений музейных предметов в Национальном музее Республики Бурятия»</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t>Аюшеева Б.В.</w:t>
            </w:r>
          </w:p>
        </w:tc>
      </w:tr>
      <w:tr w:rsidR="00A74E33" w:rsidRPr="00F066E5" w:rsidTr="00F237AB">
        <w:tc>
          <w:tcPr>
            <w:tcW w:w="526" w:type="dxa"/>
          </w:tcPr>
          <w:p w:rsidR="00A74E33" w:rsidRPr="00F066E5" w:rsidRDefault="00A74E33" w:rsidP="00F237AB">
            <w:pPr>
              <w:jc w:val="center"/>
            </w:pPr>
            <w:r w:rsidRPr="00F066E5">
              <w:t>1</w:t>
            </w:r>
            <w:r>
              <w:t>0</w:t>
            </w:r>
          </w:p>
        </w:tc>
        <w:tc>
          <w:tcPr>
            <w:tcW w:w="4086" w:type="dxa"/>
          </w:tcPr>
          <w:p w:rsidR="00A74E33" w:rsidRPr="001E4B57" w:rsidRDefault="00A74E33" w:rsidP="00F237AB">
            <w:pPr>
              <w:tabs>
                <w:tab w:val="num" w:pos="0"/>
              </w:tabs>
              <w:jc w:val="both"/>
              <w:rPr>
                <w:bCs/>
              </w:rPr>
            </w:pPr>
            <w:r w:rsidRPr="001E4B57">
              <w:t>Тема научного исследования: «Православное культурное  наследие в музейных коллекциях</w:t>
            </w:r>
            <w:r w:rsidRPr="001E4B57">
              <w:rPr>
                <w:bCs/>
              </w:rPr>
              <w:t xml:space="preserve"> (на материалах Республики Бурятия)»</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rsidRPr="00F066E5">
              <w:t>Бутуханова И.М.</w:t>
            </w:r>
          </w:p>
        </w:tc>
      </w:tr>
      <w:tr w:rsidR="00A74E33" w:rsidRPr="00F066E5" w:rsidTr="00F237AB">
        <w:tc>
          <w:tcPr>
            <w:tcW w:w="526" w:type="dxa"/>
          </w:tcPr>
          <w:p w:rsidR="00A74E33" w:rsidRPr="00F066E5" w:rsidRDefault="00A74E33" w:rsidP="00F237AB">
            <w:pPr>
              <w:jc w:val="center"/>
            </w:pPr>
            <w:r w:rsidRPr="00F066E5">
              <w:t>1</w:t>
            </w:r>
            <w:r>
              <w:t>1</w:t>
            </w:r>
          </w:p>
        </w:tc>
        <w:tc>
          <w:tcPr>
            <w:tcW w:w="4086" w:type="dxa"/>
          </w:tcPr>
          <w:p w:rsidR="00A74E33" w:rsidRPr="001E4B57" w:rsidRDefault="00A74E33" w:rsidP="00F237AB">
            <w:pPr>
              <w:tabs>
                <w:tab w:val="num" w:pos="0"/>
              </w:tabs>
              <w:jc w:val="both"/>
              <w:rPr>
                <w:bCs/>
              </w:rPr>
            </w:pPr>
            <w:r w:rsidRPr="001E4B57">
              <w:t xml:space="preserve">Тема научного исследования: </w:t>
            </w:r>
            <w:r w:rsidRPr="001E4B57">
              <w:rPr>
                <w:bCs/>
              </w:rPr>
              <w:t xml:space="preserve">«Бурятская буддийская иконопись конца </w:t>
            </w:r>
            <w:r w:rsidRPr="001E4B57">
              <w:rPr>
                <w:bCs/>
                <w:lang w:val="en-US"/>
              </w:rPr>
              <w:t>XVIII</w:t>
            </w:r>
            <w:r w:rsidRPr="001E4B57">
              <w:rPr>
                <w:bCs/>
              </w:rPr>
              <w:t xml:space="preserve"> – нач. </w:t>
            </w:r>
            <w:r w:rsidRPr="001E4B57">
              <w:rPr>
                <w:bCs/>
                <w:lang w:val="en-US"/>
              </w:rPr>
              <w:t>XX</w:t>
            </w:r>
            <w:r w:rsidRPr="001E4B57">
              <w:rPr>
                <w:bCs/>
              </w:rPr>
              <w:t xml:space="preserve"> в. (на материалах фондовой коллекции Национального музея Республики Бурятия»)</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rsidRPr="00F066E5">
              <w:rPr>
                <w:bCs/>
              </w:rPr>
              <w:t xml:space="preserve">Бальжурова А.Ж.  </w:t>
            </w:r>
          </w:p>
        </w:tc>
      </w:tr>
      <w:tr w:rsidR="00A74E33" w:rsidRPr="00F066E5" w:rsidTr="00F237AB">
        <w:tc>
          <w:tcPr>
            <w:tcW w:w="526" w:type="dxa"/>
          </w:tcPr>
          <w:p w:rsidR="00A74E33" w:rsidRPr="00F066E5" w:rsidRDefault="00A74E33" w:rsidP="00F237AB">
            <w:pPr>
              <w:jc w:val="center"/>
            </w:pPr>
            <w:r w:rsidRPr="00F066E5">
              <w:t>1</w:t>
            </w:r>
            <w:r>
              <w:t>2</w:t>
            </w:r>
          </w:p>
        </w:tc>
        <w:tc>
          <w:tcPr>
            <w:tcW w:w="4086" w:type="dxa"/>
          </w:tcPr>
          <w:p w:rsidR="00A74E33" w:rsidRPr="001E4B57" w:rsidRDefault="00A74E33" w:rsidP="00F237AB">
            <w:pPr>
              <w:tabs>
                <w:tab w:val="num" w:pos="0"/>
              </w:tabs>
              <w:jc w:val="both"/>
              <w:rPr>
                <w:bCs/>
              </w:rPr>
            </w:pPr>
            <w:r w:rsidRPr="001E4B57">
              <w:t xml:space="preserve">Тема научного исследования: </w:t>
            </w:r>
            <w:r w:rsidRPr="001E4B57">
              <w:rPr>
                <w:bCs/>
              </w:rPr>
              <w:t>«Изучение шаманской и иудаистской коллекции Национального музея Республики Бурятия в музейных экспозициях Республики Бурятия»</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pPr>
              <w:rPr>
                <w:bCs/>
              </w:rPr>
            </w:pPr>
            <w:r w:rsidRPr="00F066E5">
              <w:rPr>
                <w:bCs/>
              </w:rPr>
              <w:t>Цыремпилова Л.Л.</w:t>
            </w:r>
          </w:p>
        </w:tc>
      </w:tr>
      <w:tr w:rsidR="00A74E33" w:rsidRPr="00F066E5" w:rsidTr="00F237AB">
        <w:tc>
          <w:tcPr>
            <w:tcW w:w="526" w:type="dxa"/>
          </w:tcPr>
          <w:p w:rsidR="00A74E33" w:rsidRPr="00F066E5" w:rsidRDefault="00A74E33" w:rsidP="00F237AB">
            <w:pPr>
              <w:jc w:val="center"/>
            </w:pPr>
            <w:r>
              <w:t>13</w:t>
            </w:r>
          </w:p>
        </w:tc>
        <w:tc>
          <w:tcPr>
            <w:tcW w:w="4086" w:type="dxa"/>
          </w:tcPr>
          <w:p w:rsidR="00A74E33" w:rsidRPr="001E4B57" w:rsidRDefault="00A74E33" w:rsidP="00F237AB">
            <w:pPr>
              <w:tabs>
                <w:tab w:val="num" w:pos="0"/>
              </w:tabs>
              <w:jc w:val="both"/>
              <w:rPr>
                <w:bCs/>
              </w:rPr>
            </w:pPr>
            <w:r w:rsidRPr="001E4B57">
              <w:t xml:space="preserve">Тема научного исследования: </w:t>
            </w:r>
            <w:r w:rsidRPr="001E4B57">
              <w:rPr>
                <w:bCs/>
              </w:rPr>
              <w:t>Обработка, изучение, подготовка статьи по коллекции «Нижняя Березовка</w:t>
            </w:r>
            <w:r>
              <w:rPr>
                <w:bCs/>
              </w:rPr>
              <w:t>, Фофаново и др.</w:t>
            </w:r>
            <w:r w:rsidRPr="001E4B57">
              <w:rPr>
                <w:bCs/>
              </w:rPr>
              <w:t>» (продолжение)</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pPr>
              <w:rPr>
                <w:bCs/>
              </w:rPr>
            </w:pPr>
            <w:r w:rsidRPr="00F066E5">
              <w:rPr>
                <w:bCs/>
              </w:rPr>
              <w:t>Ярославцева Л.Г.</w:t>
            </w:r>
          </w:p>
        </w:tc>
      </w:tr>
      <w:tr w:rsidR="00A74E33" w:rsidRPr="00F066E5" w:rsidTr="00F237AB">
        <w:tc>
          <w:tcPr>
            <w:tcW w:w="526" w:type="dxa"/>
          </w:tcPr>
          <w:p w:rsidR="00A74E33" w:rsidRPr="00F066E5" w:rsidRDefault="00A74E33" w:rsidP="00F237AB">
            <w:pPr>
              <w:jc w:val="center"/>
            </w:pPr>
            <w:r w:rsidRPr="00F066E5">
              <w:t>1</w:t>
            </w:r>
            <w:r>
              <w:t>4</w:t>
            </w:r>
          </w:p>
        </w:tc>
        <w:tc>
          <w:tcPr>
            <w:tcW w:w="4086" w:type="dxa"/>
          </w:tcPr>
          <w:p w:rsidR="00A74E33" w:rsidRDefault="00A74E33" w:rsidP="00F237AB">
            <w:pPr>
              <w:tabs>
                <w:tab w:val="num" w:pos="0"/>
              </w:tabs>
              <w:jc w:val="both"/>
            </w:pPr>
            <w:r w:rsidRPr="001E4B57">
              <w:t xml:space="preserve">Тема научного исследования: </w:t>
            </w:r>
          </w:p>
          <w:p w:rsidR="00A74E33" w:rsidRDefault="00A74E33" w:rsidP="00F237AB">
            <w:pPr>
              <w:tabs>
                <w:tab w:val="num" w:pos="0"/>
              </w:tabs>
              <w:jc w:val="both"/>
            </w:pPr>
            <w:r>
              <w:t xml:space="preserve">- </w:t>
            </w:r>
            <w:r w:rsidRPr="001E4B57">
              <w:t>«</w:t>
            </w:r>
            <w:r>
              <w:t>Изучение фондовых</w:t>
            </w:r>
            <w:r w:rsidRPr="001E4B57">
              <w:t xml:space="preserve"> коллекци</w:t>
            </w:r>
            <w:r>
              <w:t xml:space="preserve">й по </w:t>
            </w:r>
            <w:r w:rsidRPr="001E4B57">
              <w:t xml:space="preserve"> </w:t>
            </w:r>
            <w:r>
              <w:t>старообрядцам»</w:t>
            </w:r>
          </w:p>
          <w:p w:rsidR="00A74E33" w:rsidRPr="001E4B57" w:rsidRDefault="00A74E33" w:rsidP="00F237AB">
            <w:pPr>
              <w:tabs>
                <w:tab w:val="num" w:pos="0"/>
              </w:tabs>
              <w:jc w:val="both"/>
              <w:rPr>
                <w:bCs/>
              </w:rPr>
            </w:pPr>
            <w:r>
              <w:t xml:space="preserve">- </w:t>
            </w:r>
            <w:r w:rsidRPr="001E4B57">
              <w:t>«Китайское искусство» (продолжение)</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pPr>
              <w:rPr>
                <w:bCs/>
              </w:rPr>
            </w:pPr>
            <w:r w:rsidRPr="00F066E5">
              <w:t>Левитина Л.Ф.</w:t>
            </w:r>
          </w:p>
        </w:tc>
      </w:tr>
      <w:tr w:rsidR="00A74E33" w:rsidRPr="00F066E5" w:rsidTr="00F237AB">
        <w:tc>
          <w:tcPr>
            <w:tcW w:w="526" w:type="dxa"/>
          </w:tcPr>
          <w:p w:rsidR="00A74E33" w:rsidRDefault="00A74E33" w:rsidP="00F237AB">
            <w:pPr>
              <w:jc w:val="center"/>
            </w:pPr>
            <w:r>
              <w:t>15</w:t>
            </w:r>
          </w:p>
        </w:tc>
        <w:tc>
          <w:tcPr>
            <w:tcW w:w="4086" w:type="dxa"/>
          </w:tcPr>
          <w:p w:rsidR="00A74E33" w:rsidRDefault="00A74E33" w:rsidP="00F237AB">
            <w:pPr>
              <w:tabs>
                <w:tab w:val="num" w:pos="0"/>
              </w:tabs>
              <w:jc w:val="both"/>
            </w:pPr>
            <w:r>
              <w:t>Тема научного исследования:</w:t>
            </w:r>
          </w:p>
          <w:p w:rsidR="00A74E33" w:rsidRPr="001E4B57" w:rsidRDefault="00A74E33" w:rsidP="00F237AB">
            <w:pPr>
              <w:tabs>
                <w:tab w:val="num" w:pos="0"/>
              </w:tabs>
              <w:jc w:val="both"/>
            </w:pPr>
            <w:r>
              <w:t>«Изучение и обработка личных фондов Национального музея РБ»</w:t>
            </w:r>
          </w:p>
        </w:tc>
        <w:tc>
          <w:tcPr>
            <w:tcW w:w="2270" w:type="dxa"/>
          </w:tcPr>
          <w:p w:rsidR="00A74E33" w:rsidRPr="00CA2FAD" w:rsidRDefault="00A74E33" w:rsidP="00F237AB">
            <w:pPr>
              <w:jc w:val="center"/>
            </w:pPr>
            <w:r w:rsidRPr="00CA2FAD">
              <w:t>в течение года</w:t>
            </w:r>
          </w:p>
        </w:tc>
        <w:tc>
          <w:tcPr>
            <w:tcW w:w="2689" w:type="dxa"/>
          </w:tcPr>
          <w:p w:rsidR="00A74E33" w:rsidRPr="00CA2FAD" w:rsidRDefault="00A74E33" w:rsidP="00F237AB">
            <w:r>
              <w:t>Уханова Ж.Д.</w:t>
            </w:r>
          </w:p>
        </w:tc>
      </w:tr>
      <w:tr w:rsidR="00A74E33" w:rsidRPr="00F066E5" w:rsidTr="00F237AB">
        <w:tc>
          <w:tcPr>
            <w:tcW w:w="526" w:type="dxa"/>
          </w:tcPr>
          <w:p w:rsidR="00A74E33" w:rsidRDefault="00A74E33" w:rsidP="00F237AB">
            <w:pPr>
              <w:jc w:val="center"/>
            </w:pPr>
            <w:r>
              <w:t>16</w:t>
            </w:r>
          </w:p>
        </w:tc>
        <w:tc>
          <w:tcPr>
            <w:tcW w:w="4086" w:type="dxa"/>
          </w:tcPr>
          <w:p w:rsidR="00A74E33" w:rsidRPr="006B4A98" w:rsidRDefault="00A74E33" w:rsidP="00F237AB">
            <w:pPr>
              <w:tabs>
                <w:tab w:val="num" w:pos="0"/>
              </w:tabs>
              <w:jc w:val="both"/>
            </w:pPr>
            <w:r w:rsidRPr="006B4A98">
              <w:t xml:space="preserve">Тема научного исследования: </w:t>
            </w:r>
          </w:p>
          <w:p w:rsidR="00A74E33" w:rsidRPr="006B4A98" w:rsidRDefault="00A74E33" w:rsidP="00F237AB">
            <w:pPr>
              <w:tabs>
                <w:tab w:val="num" w:pos="0"/>
              </w:tabs>
              <w:jc w:val="both"/>
              <w:rPr>
                <w:bCs/>
              </w:rPr>
            </w:pPr>
            <w:r w:rsidRPr="006B4A98">
              <w:t xml:space="preserve">- </w:t>
            </w:r>
            <w:r w:rsidRPr="006B4A98">
              <w:rPr>
                <w:bCs/>
              </w:rPr>
              <w:t xml:space="preserve">«Буддийское искусство: иконография танка»; </w:t>
            </w:r>
          </w:p>
          <w:p w:rsidR="00A74E33" w:rsidRPr="006B4A98" w:rsidRDefault="00A74E33" w:rsidP="00F237AB">
            <w:pPr>
              <w:tabs>
                <w:tab w:val="num" w:pos="0"/>
              </w:tabs>
              <w:jc w:val="both"/>
              <w:rPr>
                <w:bCs/>
              </w:rPr>
            </w:pPr>
            <w:r w:rsidRPr="006B4A98">
              <w:rPr>
                <w:bCs/>
              </w:rPr>
              <w:t xml:space="preserve">- «Интерактивные проекты </w:t>
            </w:r>
            <w:r>
              <w:t>Национального музея РБ</w:t>
            </w:r>
            <w:r w:rsidRPr="006B4A98">
              <w:rPr>
                <w:bCs/>
              </w:rPr>
              <w:t>»</w:t>
            </w:r>
          </w:p>
        </w:tc>
        <w:tc>
          <w:tcPr>
            <w:tcW w:w="2270" w:type="dxa"/>
          </w:tcPr>
          <w:p w:rsidR="00A74E33" w:rsidRPr="00CA2FAD" w:rsidRDefault="00A74E33" w:rsidP="00F237AB">
            <w:pPr>
              <w:jc w:val="center"/>
            </w:pPr>
            <w:r w:rsidRPr="00CA2FAD">
              <w:t>в течение года</w:t>
            </w:r>
          </w:p>
        </w:tc>
        <w:tc>
          <w:tcPr>
            <w:tcW w:w="2689" w:type="dxa"/>
          </w:tcPr>
          <w:p w:rsidR="00A74E33" w:rsidRPr="00CA2FAD" w:rsidRDefault="00A74E33" w:rsidP="00F237AB">
            <w:r>
              <w:t>Галсанова</w:t>
            </w:r>
            <w:r w:rsidRPr="00CA2FAD">
              <w:t xml:space="preserve"> С.З.</w:t>
            </w:r>
          </w:p>
        </w:tc>
      </w:tr>
      <w:tr w:rsidR="00A74E33" w:rsidRPr="00F066E5" w:rsidTr="00F237AB">
        <w:tc>
          <w:tcPr>
            <w:tcW w:w="526" w:type="dxa"/>
          </w:tcPr>
          <w:p w:rsidR="00A74E33" w:rsidRPr="00F066E5" w:rsidRDefault="00A74E33" w:rsidP="00F237AB">
            <w:pPr>
              <w:jc w:val="center"/>
            </w:pPr>
            <w:r>
              <w:t>17</w:t>
            </w:r>
          </w:p>
        </w:tc>
        <w:tc>
          <w:tcPr>
            <w:tcW w:w="4086" w:type="dxa"/>
          </w:tcPr>
          <w:p w:rsidR="00A74E33" w:rsidRPr="006B4A98" w:rsidRDefault="00A74E33" w:rsidP="00F237AB">
            <w:pPr>
              <w:tabs>
                <w:tab w:val="num" w:pos="0"/>
              </w:tabs>
              <w:jc w:val="both"/>
              <w:rPr>
                <w:bCs/>
              </w:rPr>
            </w:pPr>
            <w:r w:rsidRPr="006B4A98">
              <w:t xml:space="preserve">Тема научного исследования: </w:t>
            </w:r>
            <w:r w:rsidRPr="006B4A98">
              <w:rPr>
                <w:bCs/>
              </w:rPr>
              <w:t>«История города и купечества Верхнеудинска»</w:t>
            </w:r>
          </w:p>
        </w:tc>
        <w:tc>
          <w:tcPr>
            <w:tcW w:w="2270" w:type="dxa"/>
          </w:tcPr>
          <w:p w:rsidR="00A74E33" w:rsidRPr="00CA2FAD" w:rsidRDefault="00A74E33" w:rsidP="00F237AB">
            <w:pPr>
              <w:jc w:val="center"/>
            </w:pPr>
            <w:r w:rsidRPr="00CA2FAD">
              <w:t>в течение года</w:t>
            </w:r>
          </w:p>
        </w:tc>
        <w:tc>
          <w:tcPr>
            <w:tcW w:w="2689" w:type="dxa"/>
          </w:tcPr>
          <w:p w:rsidR="00A74E33" w:rsidRPr="00CA2FAD" w:rsidRDefault="00A74E33" w:rsidP="00F237AB">
            <w:r w:rsidRPr="00CA2FAD">
              <w:t>Фролов Д.А.</w:t>
            </w:r>
          </w:p>
        </w:tc>
      </w:tr>
      <w:tr w:rsidR="00A74E33" w:rsidRPr="00F066E5" w:rsidTr="00F237AB">
        <w:tc>
          <w:tcPr>
            <w:tcW w:w="526" w:type="dxa"/>
          </w:tcPr>
          <w:p w:rsidR="00A74E33" w:rsidRPr="00F066E5" w:rsidRDefault="00A74E33" w:rsidP="00F237AB">
            <w:pPr>
              <w:jc w:val="center"/>
            </w:pPr>
            <w:r>
              <w:t>18</w:t>
            </w:r>
          </w:p>
        </w:tc>
        <w:tc>
          <w:tcPr>
            <w:tcW w:w="4086" w:type="dxa"/>
          </w:tcPr>
          <w:p w:rsidR="00A74E33" w:rsidRPr="006B4A98" w:rsidRDefault="00A74E33" w:rsidP="00F237AB">
            <w:pPr>
              <w:tabs>
                <w:tab w:val="num" w:pos="0"/>
              </w:tabs>
              <w:jc w:val="both"/>
              <w:rPr>
                <w:bCs/>
              </w:rPr>
            </w:pPr>
            <w:r w:rsidRPr="006B4A98">
              <w:t xml:space="preserve">Тема научного исследования: </w:t>
            </w:r>
            <w:r w:rsidRPr="006B4A98">
              <w:rPr>
                <w:bCs/>
              </w:rPr>
              <w:t>«Социальный туризм. Разработка туристических маршрутов для людей с инвалидностью»</w:t>
            </w:r>
          </w:p>
        </w:tc>
        <w:tc>
          <w:tcPr>
            <w:tcW w:w="2270" w:type="dxa"/>
          </w:tcPr>
          <w:p w:rsidR="00A74E33" w:rsidRPr="00CA2FAD" w:rsidRDefault="00A74E33" w:rsidP="00F237AB">
            <w:pPr>
              <w:jc w:val="center"/>
            </w:pPr>
            <w:r w:rsidRPr="00CA2FAD">
              <w:t>в течение года</w:t>
            </w:r>
          </w:p>
        </w:tc>
        <w:tc>
          <w:tcPr>
            <w:tcW w:w="2689" w:type="dxa"/>
          </w:tcPr>
          <w:p w:rsidR="00A74E33" w:rsidRPr="00CA2FAD" w:rsidRDefault="00A74E33" w:rsidP="00F237AB">
            <w:r>
              <w:t>Логачева Е.А.</w:t>
            </w:r>
          </w:p>
        </w:tc>
      </w:tr>
      <w:tr w:rsidR="00A74E33" w:rsidRPr="00F066E5" w:rsidTr="00F237AB">
        <w:tc>
          <w:tcPr>
            <w:tcW w:w="526" w:type="dxa"/>
          </w:tcPr>
          <w:p w:rsidR="00A74E33" w:rsidRPr="00F066E5" w:rsidRDefault="00A74E33" w:rsidP="00F237AB">
            <w:pPr>
              <w:jc w:val="center"/>
            </w:pPr>
            <w:r>
              <w:t>19</w:t>
            </w:r>
          </w:p>
        </w:tc>
        <w:tc>
          <w:tcPr>
            <w:tcW w:w="4086" w:type="dxa"/>
          </w:tcPr>
          <w:p w:rsidR="00A74E33" w:rsidRPr="001E4B57" w:rsidRDefault="00A74E33" w:rsidP="00F237AB">
            <w:pPr>
              <w:tabs>
                <w:tab w:val="num" w:pos="0"/>
              </w:tabs>
              <w:jc w:val="both"/>
            </w:pPr>
            <w:r w:rsidRPr="001E4B57">
              <w:t xml:space="preserve">Тема научного исследования: </w:t>
            </w:r>
          </w:p>
          <w:p w:rsidR="00A74E33" w:rsidRPr="001E4B57" w:rsidRDefault="00A74E33" w:rsidP="00F237AB">
            <w:pPr>
              <w:tabs>
                <w:tab w:val="num" w:pos="0"/>
              </w:tabs>
              <w:jc w:val="both"/>
              <w:rPr>
                <w:bCs/>
              </w:rPr>
            </w:pPr>
            <w:r w:rsidRPr="001E4B57">
              <w:t xml:space="preserve">- </w:t>
            </w:r>
            <w:r w:rsidRPr="001E4B57">
              <w:rPr>
                <w:bCs/>
              </w:rPr>
              <w:t>«Атлас тибетской медицины: прошлое и настоящее»;</w:t>
            </w:r>
          </w:p>
          <w:p w:rsidR="00A74E33" w:rsidRPr="001E4B57" w:rsidRDefault="00A74E33" w:rsidP="00F237AB">
            <w:pPr>
              <w:tabs>
                <w:tab w:val="num" w:pos="0"/>
              </w:tabs>
              <w:jc w:val="both"/>
              <w:rPr>
                <w:bCs/>
              </w:rPr>
            </w:pPr>
            <w:r w:rsidRPr="001E4B57">
              <w:rPr>
                <w:bCs/>
              </w:rPr>
              <w:t>- «Совершенствование работы с муниципальными музеями»</w:t>
            </w:r>
          </w:p>
        </w:tc>
        <w:tc>
          <w:tcPr>
            <w:tcW w:w="2270" w:type="dxa"/>
          </w:tcPr>
          <w:p w:rsidR="00A74E33" w:rsidRPr="00CA2FAD" w:rsidRDefault="00A74E33" w:rsidP="00F237AB">
            <w:pPr>
              <w:jc w:val="center"/>
            </w:pPr>
            <w:r w:rsidRPr="00CA2FAD">
              <w:t>в течение года</w:t>
            </w:r>
          </w:p>
        </w:tc>
        <w:tc>
          <w:tcPr>
            <w:tcW w:w="2689" w:type="dxa"/>
          </w:tcPr>
          <w:p w:rsidR="00A74E33" w:rsidRPr="00CA2FAD" w:rsidRDefault="00A74E33" w:rsidP="00F237AB">
            <w:r w:rsidRPr="00CA2FAD">
              <w:t>Гуруева А.Ч.</w:t>
            </w:r>
          </w:p>
        </w:tc>
      </w:tr>
      <w:tr w:rsidR="00A74E33" w:rsidRPr="00F066E5" w:rsidTr="00F237AB">
        <w:tc>
          <w:tcPr>
            <w:tcW w:w="526" w:type="dxa"/>
          </w:tcPr>
          <w:p w:rsidR="00A74E33" w:rsidRPr="00F066E5" w:rsidRDefault="00A74E33" w:rsidP="00F237AB">
            <w:pPr>
              <w:jc w:val="center"/>
            </w:pPr>
            <w:r w:rsidRPr="00F066E5">
              <w:t>2</w:t>
            </w:r>
            <w:r>
              <w:t>0</w:t>
            </w:r>
          </w:p>
        </w:tc>
        <w:tc>
          <w:tcPr>
            <w:tcW w:w="4086" w:type="dxa"/>
          </w:tcPr>
          <w:p w:rsidR="00A74E33" w:rsidRPr="006B4A98" w:rsidRDefault="00A74E33" w:rsidP="00F237AB">
            <w:pPr>
              <w:tabs>
                <w:tab w:val="num" w:pos="0"/>
              </w:tabs>
              <w:jc w:val="both"/>
              <w:rPr>
                <w:bCs/>
              </w:rPr>
            </w:pPr>
            <w:r w:rsidRPr="006B4A98">
              <w:t xml:space="preserve">Тема научного исследования: </w:t>
            </w:r>
            <w:r w:rsidRPr="006B4A98">
              <w:rPr>
                <w:bCs/>
              </w:rPr>
              <w:t>«Изучение предметов китайского происхождения в фондовых коллекциях Национального музея Республики Бурятия»</w:t>
            </w:r>
          </w:p>
        </w:tc>
        <w:tc>
          <w:tcPr>
            <w:tcW w:w="2270" w:type="dxa"/>
          </w:tcPr>
          <w:p w:rsidR="00A74E33" w:rsidRPr="00CA2FAD" w:rsidRDefault="00A74E33" w:rsidP="00F237AB">
            <w:pPr>
              <w:jc w:val="center"/>
            </w:pPr>
            <w:r w:rsidRPr="00CA2FAD">
              <w:t>в течение года</w:t>
            </w:r>
          </w:p>
        </w:tc>
        <w:tc>
          <w:tcPr>
            <w:tcW w:w="2689" w:type="dxa"/>
          </w:tcPr>
          <w:p w:rsidR="00A74E33" w:rsidRPr="00CA2FAD" w:rsidRDefault="00A74E33" w:rsidP="00F237AB">
            <w:r w:rsidRPr="00CA2FAD">
              <w:t>Иванов А. А.</w:t>
            </w:r>
          </w:p>
        </w:tc>
      </w:tr>
      <w:tr w:rsidR="00A74E33" w:rsidRPr="00F066E5" w:rsidTr="00F237AB">
        <w:tc>
          <w:tcPr>
            <w:tcW w:w="526" w:type="dxa"/>
          </w:tcPr>
          <w:p w:rsidR="00A74E33" w:rsidRPr="00F066E5" w:rsidRDefault="00A74E33" w:rsidP="00F237AB">
            <w:pPr>
              <w:jc w:val="center"/>
            </w:pPr>
          </w:p>
        </w:tc>
        <w:tc>
          <w:tcPr>
            <w:tcW w:w="9045" w:type="dxa"/>
            <w:gridSpan w:val="3"/>
          </w:tcPr>
          <w:p w:rsidR="00A74E33" w:rsidRPr="0000709C" w:rsidRDefault="00A74E33" w:rsidP="00F237AB">
            <w:pPr>
              <w:rPr>
                <w:i/>
              </w:rPr>
            </w:pPr>
            <w:proofErr w:type="gramStart"/>
            <w:r w:rsidRPr="0000709C">
              <w:rPr>
                <w:bCs/>
                <w:i/>
              </w:rPr>
              <w:t>Естественно-научный</w:t>
            </w:r>
            <w:proofErr w:type="gramEnd"/>
            <w:r w:rsidRPr="0000709C">
              <w:rPr>
                <w:bCs/>
                <w:i/>
              </w:rPr>
              <w:t xml:space="preserve"> центр НМ РБ</w:t>
            </w:r>
          </w:p>
        </w:tc>
      </w:tr>
      <w:tr w:rsidR="00A74E33" w:rsidRPr="00F066E5" w:rsidTr="00F237AB">
        <w:tc>
          <w:tcPr>
            <w:tcW w:w="526" w:type="dxa"/>
          </w:tcPr>
          <w:p w:rsidR="00A74E33" w:rsidRPr="00F066E5" w:rsidRDefault="00A74E33" w:rsidP="00F237AB">
            <w:pPr>
              <w:jc w:val="center"/>
            </w:pPr>
            <w:r>
              <w:t>21</w:t>
            </w:r>
          </w:p>
        </w:tc>
        <w:tc>
          <w:tcPr>
            <w:tcW w:w="4086" w:type="dxa"/>
          </w:tcPr>
          <w:p w:rsidR="00A74E33" w:rsidRPr="001E4B57" w:rsidRDefault="00A74E33" w:rsidP="00F237AB">
            <w:pPr>
              <w:tabs>
                <w:tab w:val="num" w:pos="0"/>
              </w:tabs>
              <w:jc w:val="both"/>
              <w:rPr>
                <w:bCs/>
                <w:lang w:eastAsia="en-US"/>
              </w:rPr>
            </w:pPr>
            <w:r w:rsidRPr="001E4B57">
              <w:rPr>
                <w:bCs/>
              </w:rPr>
              <w:t>Тема научного исследования: «Формирование и развитие м</w:t>
            </w:r>
            <w:r w:rsidRPr="001E4B57">
              <w:rPr>
                <w:bCs/>
                <w:lang w:eastAsia="en-US"/>
              </w:rPr>
              <w:t>узейных коммуникаций в культурном пространстве Республики Бурятия</w:t>
            </w:r>
            <w:r w:rsidRPr="001E4B57">
              <w:t>»</w:t>
            </w:r>
          </w:p>
        </w:tc>
        <w:tc>
          <w:tcPr>
            <w:tcW w:w="2270" w:type="dxa"/>
          </w:tcPr>
          <w:p w:rsidR="00A74E33" w:rsidRPr="00F066E5" w:rsidRDefault="00A74E33" w:rsidP="00F237AB">
            <w:pPr>
              <w:jc w:val="center"/>
              <w:rPr>
                <w:lang w:eastAsia="en-US"/>
              </w:rPr>
            </w:pPr>
            <w:r w:rsidRPr="00F066E5">
              <w:rPr>
                <w:lang w:eastAsia="en-US"/>
              </w:rPr>
              <w:t>в течение года</w:t>
            </w:r>
          </w:p>
        </w:tc>
        <w:tc>
          <w:tcPr>
            <w:tcW w:w="2689" w:type="dxa"/>
          </w:tcPr>
          <w:p w:rsidR="00A74E33" w:rsidRPr="00F066E5" w:rsidRDefault="00A74E33" w:rsidP="00F237AB">
            <w:pPr>
              <w:rPr>
                <w:lang w:eastAsia="en-US"/>
              </w:rPr>
            </w:pPr>
            <w:r w:rsidRPr="00F066E5">
              <w:rPr>
                <w:lang w:eastAsia="en-US"/>
              </w:rPr>
              <w:t>Батожапова Р.С.</w:t>
            </w:r>
          </w:p>
        </w:tc>
      </w:tr>
      <w:tr w:rsidR="00A74E33" w:rsidRPr="00F066E5" w:rsidTr="00F237AB">
        <w:tc>
          <w:tcPr>
            <w:tcW w:w="526" w:type="dxa"/>
          </w:tcPr>
          <w:p w:rsidR="00A74E33" w:rsidRPr="00F066E5" w:rsidRDefault="00A74E33" w:rsidP="00F237AB">
            <w:pPr>
              <w:jc w:val="center"/>
            </w:pPr>
            <w:r>
              <w:t>22</w:t>
            </w:r>
          </w:p>
        </w:tc>
        <w:tc>
          <w:tcPr>
            <w:tcW w:w="4086" w:type="dxa"/>
          </w:tcPr>
          <w:p w:rsidR="00A74E33" w:rsidRPr="001E4B57" w:rsidRDefault="00A74E33" w:rsidP="00F237AB">
            <w:pPr>
              <w:tabs>
                <w:tab w:val="num" w:pos="0"/>
              </w:tabs>
              <w:jc w:val="both"/>
              <w:rPr>
                <w:bCs/>
                <w:lang w:eastAsia="en-US"/>
              </w:rPr>
            </w:pPr>
            <w:r w:rsidRPr="001E4B57">
              <w:rPr>
                <w:bCs/>
                <w:lang w:eastAsia="en-US"/>
              </w:rPr>
              <w:t>Тема научного исследования: «</w:t>
            </w:r>
            <w:r>
              <w:rPr>
                <w:bCs/>
                <w:lang w:eastAsia="en-US"/>
              </w:rPr>
              <w:t xml:space="preserve">Формирование </w:t>
            </w:r>
            <w:proofErr w:type="gramStart"/>
            <w:r>
              <w:rPr>
                <w:bCs/>
                <w:lang w:eastAsia="en-US"/>
              </w:rPr>
              <w:t>естественно-научной</w:t>
            </w:r>
            <w:proofErr w:type="gramEnd"/>
            <w:r>
              <w:rPr>
                <w:bCs/>
                <w:lang w:eastAsia="en-US"/>
              </w:rPr>
              <w:t xml:space="preserve"> коллекции </w:t>
            </w:r>
            <w:r w:rsidRPr="001E4B57">
              <w:t>Национального музея РБ</w:t>
            </w:r>
            <w:r w:rsidRPr="001E4B57">
              <w:rPr>
                <w:bCs/>
                <w:lang w:eastAsia="en-US"/>
              </w:rPr>
              <w:t>»</w:t>
            </w:r>
          </w:p>
        </w:tc>
        <w:tc>
          <w:tcPr>
            <w:tcW w:w="2270" w:type="dxa"/>
          </w:tcPr>
          <w:p w:rsidR="00A74E33" w:rsidRPr="00F066E5" w:rsidRDefault="00A74E33" w:rsidP="00F237AB">
            <w:pPr>
              <w:jc w:val="center"/>
              <w:rPr>
                <w:lang w:eastAsia="en-US"/>
              </w:rPr>
            </w:pPr>
            <w:r w:rsidRPr="00F066E5">
              <w:rPr>
                <w:lang w:eastAsia="en-US"/>
              </w:rPr>
              <w:t>в течение года</w:t>
            </w:r>
          </w:p>
        </w:tc>
        <w:tc>
          <w:tcPr>
            <w:tcW w:w="2689" w:type="dxa"/>
          </w:tcPr>
          <w:p w:rsidR="00A74E33" w:rsidRPr="00F066E5" w:rsidRDefault="00A74E33" w:rsidP="00F237AB">
            <w:pPr>
              <w:rPr>
                <w:lang w:eastAsia="en-US"/>
              </w:rPr>
            </w:pPr>
            <w:r w:rsidRPr="00F066E5">
              <w:rPr>
                <w:lang w:eastAsia="en-US"/>
              </w:rPr>
              <w:t>Долгорова Б.А.</w:t>
            </w:r>
          </w:p>
        </w:tc>
      </w:tr>
      <w:tr w:rsidR="00A74E33" w:rsidRPr="00F066E5" w:rsidTr="00F237AB">
        <w:tc>
          <w:tcPr>
            <w:tcW w:w="526" w:type="dxa"/>
          </w:tcPr>
          <w:p w:rsidR="00A74E33" w:rsidRPr="00F066E5" w:rsidRDefault="00A74E33" w:rsidP="00F237AB">
            <w:pPr>
              <w:jc w:val="center"/>
            </w:pPr>
            <w:r>
              <w:t>23</w:t>
            </w:r>
          </w:p>
        </w:tc>
        <w:tc>
          <w:tcPr>
            <w:tcW w:w="4086" w:type="dxa"/>
          </w:tcPr>
          <w:p w:rsidR="00A74E33" w:rsidRPr="001E4B57" w:rsidRDefault="00A74E33" w:rsidP="00F237AB">
            <w:pPr>
              <w:tabs>
                <w:tab w:val="num" w:pos="0"/>
              </w:tabs>
              <w:jc w:val="both"/>
              <w:rPr>
                <w:bCs/>
              </w:rPr>
            </w:pPr>
            <w:r w:rsidRPr="001E4B57">
              <w:t>Тема научного исследования: «Музейная педагогика в формировании экологической культуры детей»</w:t>
            </w:r>
          </w:p>
        </w:tc>
        <w:tc>
          <w:tcPr>
            <w:tcW w:w="2270" w:type="dxa"/>
          </w:tcPr>
          <w:p w:rsidR="00A74E33" w:rsidRPr="00F066E5" w:rsidRDefault="00A74E33" w:rsidP="00F237AB">
            <w:pPr>
              <w:jc w:val="center"/>
              <w:rPr>
                <w:lang w:eastAsia="en-US"/>
              </w:rPr>
            </w:pPr>
            <w:r w:rsidRPr="00F066E5">
              <w:rPr>
                <w:lang w:eastAsia="en-US"/>
              </w:rPr>
              <w:t>в течение года</w:t>
            </w:r>
          </w:p>
        </w:tc>
        <w:tc>
          <w:tcPr>
            <w:tcW w:w="2689" w:type="dxa"/>
          </w:tcPr>
          <w:p w:rsidR="00A74E33" w:rsidRPr="00F066E5" w:rsidRDefault="00A74E33" w:rsidP="00F237AB">
            <w:pPr>
              <w:rPr>
                <w:lang w:eastAsia="en-US"/>
              </w:rPr>
            </w:pPr>
            <w:r>
              <w:rPr>
                <w:lang w:eastAsia="en-US"/>
              </w:rPr>
              <w:t>Гуржапова Т.Б.</w:t>
            </w:r>
          </w:p>
        </w:tc>
      </w:tr>
      <w:tr w:rsidR="00A74E33" w:rsidRPr="00F066E5" w:rsidTr="00F237AB">
        <w:tc>
          <w:tcPr>
            <w:tcW w:w="526" w:type="dxa"/>
          </w:tcPr>
          <w:p w:rsidR="00A74E33" w:rsidRPr="00F066E5" w:rsidRDefault="00A74E33" w:rsidP="00F237AB">
            <w:pPr>
              <w:jc w:val="center"/>
            </w:pPr>
            <w:r>
              <w:t>24</w:t>
            </w:r>
          </w:p>
        </w:tc>
        <w:tc>
          <w:tcPr>
            <w:tcW w:w="4086" w:type="dxa"/>
          </w:tcPr>
          <w:p w:rsidR="00A74E33" w:rsidRPr="001E4B57" w:rsidRDefault="00A74E33" w:rsidP="00F237AB">
            <w:pPr>
              <w:tabs>
                <w:tab w:val="num" w:pos="0"/>
              </w:tabs>
              <w:jc w:val="both"/>
              <w:rPr>
                <w:bCs/>
                <w:lang w:eastAsia="en-US"/>
              </w:rPr>
            </w:pPr>
            <w:r w:rsidRPr="001E4B57">
              <w:t xml:space="preserve">Тема научного исследования: «Музейная педагогика </w:t>
            </w:r>
            <w:r>
              <w:t xml:space="preserve">и </w:t>
            </w:r>
            <w:r w:rsidRPr="001E4B57">
              <w:t>экологическ</w:t>
            </w:r>
            <w:r>
              <w:t>ое просвещение</w:t>
            </w:r>
            <w:r w:rsidRPr="001E4B57">
              <w:t>»</w:t>
            </w:r>
          </w:p>
        </w:tc>
        <w:tc>
          <w:tcPr>
            <w:tcW w:w="2270" w:type="dxa"/>
          </w:tcPr>
          <w:p w:rsidR="00A74E33" w:rsidRPr="00F066E5" w:rsidRDefault="00A74E33" w:rsidP="00F237AB">
            <w:pPr>
              <w:jc w:val="center"/>
              <w:rPr>
                <w:lang w:eastAsia="en-US"/>
              </w:rPr>
            </w:pPr>
            <w:r w:rsidRPr="00F066E5">
              <w:rPr>
                <w:lang w:eastAsia="en-US"/>
              </w:rPr>
              <w:t>в течение года</w:t>
            </w:r>
          </w:p>
        </w:tc>
        <w:tc>
          <w:tcPr>
            <w:tcW w:w="2689" w:type="dxa"/>
          </w:tcPr>
          <w:p w:rsidR="00A74E33" w:rsidRPr="00F066E5" w:rsidRDefault="00A74E33" w:rsidP="00F237AB">
            <w:pPr>
              <w:rPr>
                <w:lang w:eastAsia="en-US"/>
              </w:rPr>
            </w:pPr>
            <w:r w:rsidRPr="00F066E5">
              <w:t>Чагдурова Б.Б.</w:t>
            </w:r>
          </w:p>
        </w:tc>
      </w:tr>
      <w:tr w:rsidR="00A74E33" w:rsidRPr="00F066E5" w:rsidTr="00F237AB">
        <w:tc>
          <w:tcPr>
            <w:tcW w:w="526" w:type="dxa"/>
          </w:tcPr>
          <w:p w:rsidR="00A74E33" w:rsidRPr="00F066E5" w:rsidRDefault="00A74E33" w:rsidP="00F237AB">
            <w:pPr>
              <w:jc w:val="center"/>
            </w:pPr>
            <w:r>
              <w:t>25</w:t>
            </w:r>
          </w:p>
        </w:tc>
        <w:tc>
          <w:tcPr>
            <w:tcW w:w="4086" w:type="dxa"/>
          </w:tcPr>
          <w:p w:rsidR="00A74E33" w:rsidRPr="001E4B57" w:rsidRDefault="00A74E33" w:rsidP="00F237AB">
            <w:pPr>
              <w:tabs>
                <w:tab w:val="num" w:pos="0"/>
              </w:tabs>
              <w:jc w:val="both"/>
              <w:rPr>
                <w:bCs/>
                <w:lang w:eastAsia="en-US"/>
              </w:rPr>
            </w:pPr>
            <w:r w:rsidRPr="001E4B57">
              <w:t xml:space="preserve">Тема научного исследования: «Изучение зоологической коллекции фондов </w:t>
            </w:r>
            <w:proofErr w:type="gramStart"/>
            <w:r w:rsidRPr="001E4B57">
              <w:t>естественно-научного</w:t>
            </w:r>
            <w:proofErr w:type="gramEnd"/>
            <w:r w:rsidRPr="001E4B57">
              <w:t xml:space="preserve"> центра Национального музея РБ»</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rsidRPr="00F066E5">
              <w:t>Никитин В.В.</w:t>
            </w:r>
          </w:p>
        </w:tc>
      </w:tr>
      <w:tr w:rsidR="00A74E33" w:rsidRPr="00F066E5" w:rsidTr="00F237AB">
        <w:tc>
          <w:tcPr>
            <w:tcW w:w="526" w:type="dxa"/>
          </w:tcPr>
          <w:p w:rsidR="00A74E33" w:rsidRPr="00F066E5" w:rsidRDefault="00A74E33" w:rsidP="00F237AB">
            <w:pPr>
              <w:jc w:val="center"/>
            </w:pPr>
            <w:r>
              <w:t>26</w:t>
            </w:r>
          </w:p>
        </w:tc>
        <w:tc>
          <w:tcPr>
            <w:tcW w:w="4086" w:type="dxa"/>
          </w:tcPr>
          <w:p w:rsidR="00A74E33" w:rsidRPr="001E4B57" w:rsidRDefault="00A74E33" w:rsidP="00F237AB">
            <w:pPr>
              <w:tabs>
                <w:tab w:val="num" w:pos="0"/>
              </w:tabs>
              <w:jc w:val="both"/>
            </w:pPr>
            <w:r w:rsidRPr="001E4B57">
              <w:t xml:space="preserve">Тема научного исследования: «Изучение орнитологической  коллекции фондов </w:t>
            </w:r>
            <w:proofErr w:type="gramStart"/>
            <w:r w:rsidRPr="001E4B57">
              <w:t>естественно</w:t>
            </w:r>
            <w:r>
              <w:t>-</w:t>
            </w:r>
            <w:r w:rsidRPr="001E4B57">
              <w:t>научного</w:t>
            </w:r>
            <w:proofErr w:type="gramEnd"/>
            <w:r w:rsidRPr="001E4B57">
              <w:t xml:space="preserve"> центра Национального музея РБ»</w:t>
            </w:r>
          </w:p>
        </w:tc>
        <w:tc>
          <w:tcPr>
            <w:tcW w:w="2270" w:type="dxa"/>
          </w:tcPr>
          <w:p w:rsidR="00A74E33" w:rsidRPr="00F066E5" w:rsidRDefault="00A74E33" w:rsidP="00F237AB">
            <w:pPr>
              <w:jc w:val="center"/>
              <w:rPr>
                <w:lang w:eastAsia="en-US"/>
              </w:rPr>
            </w:pPr>
            <w:r w:rsidRPr="00F066E5">
              <w:t>в течение года</w:t>
            </w:r>
          </w:p>
        </w:tc>
        <w:tc>
          <w:tcPr>
            <w:tcW w:w="2689" w:type="dxa"/>
          </w:tcPr>
          <w:p w:rsidR="00A74E33" w:rsidRPr="00F066E5" w:rsidRDefault="00A74E33" w:rsidP="00F237AB">
            <w:r w:rsidRPr="00F066E5">
              <w:t>Шимов И. В.</w:t>
            </w:r>
          </w:p>
        </w:tc>
      </w:tr>
      <w:tr w:rsidR="00A74E33" w:rsidRPr="00F066E5" w:rsidTr="00F237AB">
        <w:tc>
          <w:tcPr>
            <w:tcW w:w="526" w:type="dxa"/>
          </w:tcPr>
          <w:p w:rsidR="00A74E33" w:rsidRDefault="00A74E33" w:rsidP="00F237AB">
            <w:pPr>
              <w:jc w:val="center"/>
            </w:pPr>
          </w:p>
        </w:tc>
        <w:tc>
          <w:tcPr>
            <w:tcW w:w="9045" w:type="dxa"/>
            <w:gridSpan w:val="3"/>
          </w:tcPr>
          <w:p w:rsidR="00A74E33" w:rsidRPr="00917736" w:rsidRDefault="00A74E33" w:rsidP="00F237AB">
            <w:pPr>
              <w:rPr>
                <w:i/>
              </w:rPr>
            </w:pPr>
            <w:r w:rsidRPr="00917736">
              <w:rPr>
                <w:i/>
              </w:rPr>
              <w:t>«Дом Старцева – музей декабристов»</w:t>
            </w:r>
          </w:p>
        </w:tc>
      </w:tr>
      <w:tr w:rsidR="00A74E33" w:rsidRPr="00F066E5" w:rsidTr="00F237AB">
        <w:tc>
          <w:tcPr>
            <w:tcW w:w="526" w:type="dxa"/>
          </w:tcPr>
          <w:p w:rsidR="00A74E33" w:rsidRPr="00F066E5" w:rsidRDefault="00A74E33" w:rsidP="00F237AB">
            <w:pPr>
              <w:jc w:val="center"/>
            </w:pPr>
            <w:r>
              <w:t>27</w:t>
            </w:r>
          </w:p>
        </w:tc>
        <w:tc>
          <w:tcPr>
            <w:tcW w:w="4086" w:type="dxa"/>
          </w:tcPr>
          <w:p w:rsidR="00A74E33" w:rsidRPr="008E4B16" w:rsidRDefault="00A74E33" w:rsidP="00F237AB">
            <w:pPr>
              <w:tabs>
                <w:tab w:val="num" w:pos="0"/>
              </w:tabs>
              <w:jc w:val="both"/>
            </w:pPr>
            <w:r w:rsidRPr="008E4B16">
              <w:t>Тема научного исследования: «Педагогическое взаимодействие музея и образовательных учреждений села Новоселенгинск»</w:t>
            </w:r>
          </w:p>
        </w:tc>
        <w:tc>
          <w:tcPr>
            <w:tcW w:w="2270" w:type="dxa"/>
          </w:tcPr>
          <w:p w:rsidR="00A74E33" w:rsidRPr="00F066E5" w:rsidRDefault="00A74E33" w:rsidP="00F237AB">
            <w:pPr>
              <w:jc w:val="center"/>
            </w:pPr>
            <w:r w:rsidRPr="00F066E5">
              <w:rPr>
                <w:lang w:eastAsia="en-US"/>
              </w:rPr>
              <w:t>в течение года</w:t>
            </w:r>
          </w:p>
        </w:tc>
        <w:tc>
          <w:tcPr>
            <w:tcW w:w="2689" w:type="dxa"/>
          </w:tcPr>
          <w:p w:rsidR="00A74E33" w:rsidRPr="00F066E5" w:rsidRDefault="00A74E33" w:rsidP="00F237AB">
            <w:r w:rsidRPr="00F066E5">
              <w:t>Цух Л.М.</w:t>
            </w:r>
          </w:p>
        </w:tc>
      </w:tr>
      <w:tr w:rsidR="00A74E33" w:rsidRPr="00F066E5" w:rsidTr="00F237AB">
        <w:tc>
          <w:tcPr>
            <w:tcW w:w="526" w:type="dxa"/>
          </w:tcPr>
          <w:p w:rsidR="00A74E33" w:rsidRPr="00F066E5" w:rsidRDefault="00A74E33" w:rsidP="00F237AB">
            <w:pPr>
              <w:jc w:val="center"/>
            </w:pPr>
            <w:r>
              <w:t>28</w:t>
            </w:r>
          </w:p>
        </w:tc>
        <w:tc>
          <w:tcPr>
            <w:tcW w:w="4086" w:type="dxa"/>
          </w:tcPr>
          <w:p w:rsidR="00A74E33" w:rsidRPr="008E4B16" w:rsidRDefault="00A74E33" w:rsidP="00F237AB">
            <w:pPr>
              <w:tabs>
                <w:tab w:val="num" w:pos="0"/>
              </w:tabs>
              <w:jc w:val="both"/>
            </w:pPr>
            <w:r w:rsidRPr="008E4B16">
              <w:t>Тема научного исследования: «Краеведческое просвещение детей, приобщение их к миру истории родного края»</w:t>
            </w:r>
          </w:p>
        </w:tc>
        <w:tc>
          <w:tcPr>
            <w:tcW w:w="2270" w:type="dxa"/>
          </w:tcPr>
          <w:p w:rsidR="00A74E33" w:rsidRPr="00F066E5" w:rsidRDefault="00A74E33" w:rsidP="00F237AB">
            <w:pPr>
              <w:jc w:val="center"/>
              <w:rPr>
                <w:lang w:eastAsia="en-US"/>
              </w:rPr>
            </w:pPr>
            <w:r w:rsidRPr="00F066E5">
              <w:rPr>
                <w:lang w:eastAsia="en-US"/>
              </w:rPr>
              <w:t>в течение года</w:t>
            </w:r>
          </w:p>
        </w:tc>
        <w:tc>
          <w:tcPr>
            <w:tcW w:w="2689" w:type="dxa"/>
          </w:tcPr>
          <w:p w:rsidR="00A74E33" w:rsidRPr="00F066E5" w:rsidRDefault="00A74E33" w:rsidP="00F237AB">
            <w:r w:rsidRPr="00F066E5">
              <w:t xml:space="preserve">Цыденова </w:t>
            </w:r>
            <w:r>
              <w:t>Е.Д.</w:t>
            </w:r>
          </w:p>
        </w:tc>
      </w:tr>
      <w:tr w:rsidR="00A74E33" w:rsidRPr="00F066E5" w:rsidTr="00F237AB">
        <w:tc>
          <w:tcPr>
            <w:tcW w:w="526" w:type="dxa"/>
          </w:tcPr>
          <w:p w:rsidR="00A74E33" w:rsidRPr="00F066E5" w:rsidRDefault="00A74E33" w:rsidP="00F237AB">
            <w:pPr>
              <w:jc w:val="center"/>
            </w:pPr>
          </w:p>
        </w:tc>
        <w:tc>
          <w:tcPr>
            <w:tcW w:w="9045" w:type="dxa"/>
            <w:gridSpan w:val="3"/>
          </w:tcPr>
          <w:p w:rsidR="00A74E33" w:rsidRPr="0000709C" w:rsidRDefault="00A74E33" w:rsidP="00F237AB">
            <w:pPr>
              <w:rPr>
                <w:i/>
              </w:rPr>
            </w:pPr>
            <w:r w:rsidRPr="0000709C">
              <w:rPr>
                <w:i/>
              </w:rPr>
              <w:t>Отдел продвижения НМ РБ</w:t>
            </w:r>
          </w:p>
        </w:tc>
      </w:tr>
      <w:tr w:rsidR="00A74E33" w:rsidRPr="00F066E5" w:rsidTr="00F237AB">
        <w:tc>
          <w:tcPr>
            <w:tcW w:w="526" w:type="dxa"/>
          </w:tcPr>
          <w:p w:rsidR="00A74E33" w:rsidRPr="00F066E5" w:rsidRDefault="00A74E33" w:rsidP="00F237AB">
            <w:pPr>
              <w:jc w:val="center"/>
            </w:pPr>
            <w:r>
              <w:t>29</w:t>
            </w:r>
          </w:p>
        </w:tc>
        <w:tc>
          <w:tcPr>
            <w:tcW w:w="4086" w:type="dxa"/>
          </w:tcPr>
          <w:p w:rsidR="00A74E33" w:rsidRPr="00F066E5" w:rsidRDefault="00A74E33" w:rsidP="00F237AB">
            <w:pPr>
              <w:jc w:val="both"/>
            </w:pPr>
            <w:r w:rsidRPr="00F066E5">
              <w:t xml:space="preserve">Тема научного исследования: </w:t>
            </w:r>
            <w:r w:rsidRPr="00F066E5">
              <w:rPr>
                <w:bCs/>
              </w:rPr>
              <w:t>«Концепция педагогического взаимодействия музея и системы образования»</w:t>
            </w:r>
          </w:p>
        </w:tc>
        <w:tc>
          <w:tcPr>
            <w:tcW w:w="2270" w:type="dxa"/>
          </w:tcPr>
          <w:p w:rsidR="00A74E33" w:rsidRPr="00F066E5" w:rsidRDefault="00A74E33" w:rsidP="00F237AB">
            <w:pPr>
              <w:jc w:val="center"/>
            </w:pPr>
            <w:r w:rsidRPr="00F066E5">
              <w:t>в течение года</w:t>
            </w:r>
          </w:p>
        </w:tc>
        <w:tc>
          <w:tcPr>
            <w:tcW w:w="2689" w:type="dxa"/>
          </w:tcPr>
          <w:p w:rsidR="00A74E33" w:rsidRPr="00F066E5" w:rsidRDefault="00A74E33" w:rsidP="00F237AB">
            <w:r>
              <w:t>Анчирова</w:t>
            </w:r>
            <w:r w:rsidRPr="00F066E5">
              <w:t xml:space="preserve"> С.Р.</w:t>
            </w:r>
          </w:p>
        </w:tc>
      </w:tr>
      <w:tr w:rsidR="00A74E33" w:rsidRPr="00F066E5" w:rsidTr="00F237AB">
        <w:tc>
          <w:tcPr>
            <w:tcW w:w="526" w:type="dxa"/>
          </w:tcPr>
          <w:p w:rsidR="00A74E33" w:rsidRPr="00F066E5" w:rsidRDefault="00A74E33" w:rsidP="00F237AB">
            <w:pPr>
              <w:jc w:val="center"/>
            </w:pPr>
            <w:r w:rsidRPr="00F066E5">
              <w:t>3</w:t>
            </w:r>
            <w:r>
              <w:t>0</w:t>
            </w:r>
          </w:p>
        </w:tc>
        <w:tc>
          <w:tcPr>
            <w:tcW w:w="4086" w:type="dxa"/>
          </w:tcPr>
          <w:p w:rsidR="00A74E33" w:rsidRPr="0023411C" w:rsidRDefault="00A74E33" w:rsidP="00F237AB">
            <w:pPr>
              <w:jc w:val="both"/>
              <w:rPr>
                <w:bCs/>
              </w:rPr>
            </w:pPr>
            <w:r w:rsidRPr="001E4B57">
              <w:t xml:space="preserve">Тема научного исследования: </w:t>
            </w:r>
            <w:r w:rsidRPr="001E4B57">
              <w:rPr>
                <w:bCs/>
              </w:rPr>
              <w:t>«</w:t>
            </w:r>
            <w:r>
              <w:rPr>
                <w:bCs/>
              </w:rPr>
              <w:t>Внедрение современных коммуникационных технологий в музее</w:t>
            </w:r>
            <w:r w:rsidRPr="001E4B57">
              <w:rPr>
                <w:bCs/>
              </w:rPr>
              <w:t>»</w:t>
            </w:r>
          </w:p>
        </w:tc>
        <w:tc>
          <w:tcPr>
            <w:tcW w:w="2270" w:type="dxa"/>
          </w:tcPr>
          <w:p w:rsidR="00A74E33" w:rsidRPr="0023411C" w:rsidRDefault="00A74E33" w:rsidP="00F237AB">
            <w:pPr>
              <w:jc w:val="center"/>
            </w:pPr>
            <w:r w:rsidRPr="0023411C">
              <w:t>в течение года</w:t>
            </w:r>
          </w:p>
        </w:tc>
        <w:tc>
          <w:tcPr>
            <w:tcW w:w="2689" w:type="dxa"/>
          </w:tcPr>
          <w:p w:rsidR="00A74E33" w:rsidRPr="0023411C" w:rsidRDefault="00A74E33" w:rsidP="00F237AB">
            <w:r>
              <w:t>Балсанова Э.Б.</w:t>
            </w:r>
          </w:p>
        </w:tc>
      </w:tr>
    </w:tbl>
    <w:p w:rsidR="00A74E33" w:rsidRDefault="00A74E33" w:rsidP="00A74E33">
      <w:pPr>
        <w:widowControl w:val="0"/>
        <w:autoSpaceDE w:val="0"/>
        <w:autoSpaceDN w:val="0"/>
        <w:adjustRightInd w:val="0"/>
        <w:ind w:firstLine="805"/>
        <w:jc w:val="both"/>
      </w:pPr>
    </w:p>
    <w:p w:rsidR="00A74E33" w:rsidRDefault="00A74E33" w:rsidP="00A74E33">
      <w:pPr>
        <w:widowControl w:val="0"/>
        <w:overflowPunct w:val="0"/>
        <w:autoSpaceDE w:val="0"/>
        <w:autoSpaceDN w:val="0"/>
        <w:adjustRightInd w:val="0"/>
        <w:ind w:firstLine="709"/>
        <w:jc w:val="both"/>
        <w:rPr>
          <w:i/>
        </w:rPr>
      </w:pPr>
    </w:p>
    <w:p w:rsidR="00A74E33" w:rsidRPr="001146C6" w:rsidRDefault="00A74E33" w:rsidP="00A74E33">
      <w:pPr>
        <w:widowControl w:val="0"/>
        <w:overflowPunct w:val="0"/>
        <w:autoSpaceDE w:val="0"/>
        <w:autoSpaceDN w:val="0"/>
        <w:adjustRightInd w:val="0"/>
        <w:ind w:firstLine="709"/>
        <w:jc w:val="both"/>
        <w:rPr>
          <w:i/>
        </w:rPr>
      </w:pPr>
      <w:r w:rsidRPr="001146C6">
        <w:rPr>
          <w:i/>
        </w:rPr>
        <w:t>Архивные исследования</w:t>
      </w:r>
    </w:p>
    <w:p w:rsidR="00A74E33" w:rsidRDefault="00A74E33" w:rsidP="00A74E33">
      <w:pPr>
        <w:widowControl w:val="0"/>
        <w:autoSpaceDE w:val="0"/>
        <w:autoSpaceDN w:val="0"/>
        <w:adjustRightInd w:val="0"/>
        <w:ind w:firstLine="709"/>
        <w:jc w:val="both"/>
      </w:pPr>
      <w:r w:rsidRPr="0053728D">
        <w:t xml:space="preserve">В течение всего отчётного периода специалисты музея продолжали работу с архивами </w:t>
      </w:r>
      <w:r>
        <w:t>Республики Бурятии</w:t>
      </w:r>
      <w:r w:rsidRPr="0053728D">
        <w:t xml:space="preserve"> и Р</w:t>
      </w:r>
      <w:r>
        <w:t>оссийской Федерации</w:t>
      </w:r>
      <w:r w:rsidRPr="0053728D">
        <w:t xml:space="preserve"> в соответствии с утвержденными темами НИР.</w:t>
      </w:r>
      <w:r>
        <w:t xml:space="preserve"> </w:t>
      </w:r>
      <w:r w:rsidRPr="0053728D">
        <w:t>В 201</w:t>
      </w:r>
      <w:r>
        <w:t>8</w:t>
      </w:r>
      <w:r w:rsidRPr="0053728D">
        <w:t xml:space="preserve"> г. </w:t>
      </w:r>
      <w:r>
        <w:t>ст. научным сотрудником Гуруевой О.Ч., м</w:t>
      </w:r>
      <w:r w:rsidRPr="0053728D">
        <w:t>ладшим научным сотрудником</w:t>
      </w:r>
      <w:r>
        <w:t xml:space="preserve"> Историко-краеведческого центра</w:t>
      </w:r>
      <w:r w:rsidRPr="0053728D">
        <w:t xml:space="preserve"> </w:t>
      </w:r>
      <w:r>
        <w:t xml:space="preserve">Фроловым Д.А. </w:t>
      </w:r>
      <w:r w:rsidRPr="0053728D">
        <w:t xml:space="preserve">в рамках научно-исследовательской работы по </w:t>
      </w:r>
      <w:r>
        <w:t xml:space="preserve">военной, а также по краеведческой </w:t>
      </w:r>
      <w:r w:rsidRPr="0053728D">
        <w:t xml:space="preserve">теме проводилась </w:t>
      </w:r>
      <w:r>
        <w:t xml:space="preserve">большая </w:t>
      </w:r>
      <w:r w:rsidRPr="0053728D">
        <w:t xml:space="preserve">работа с архивами </w:t>
      </w:r>
      <w:r>
        <w:t xml:space="preserve">Республики Бурятия. Так, за прошедший период </w:t>
      </w:r>
      <w:r w:rsidRPr="0053728D">
        <w:t xml:space="preserve">были сделаны запросы в </w:t>
      </w:r>
      <w:r>
        <w:t>Национальный архив РБ</w:t>
      </w:r>
      <w:r w:rsidRPr="0053728D">
        <w:t xml:space="preserve"> (г. </w:t>
      </w:r>
      <w:r>
        <w:t>Улан-Удэ</w:t>
      </w:r>
      <w:r w:rsidRPr="0053728D">
        <w:t>)</w:t>
      </w:r>
      <w:r>
        <w:t xml:space="preserve">. </w:t>
      </w:r>
      <w:r w:rsidRPr="0053728D">
        <w:t>Собранные архивные материалы были использов</w:t>
      </w:r>
      <w:r>
        <w:t xml:space="preserve">аны в лекционной работе в музее и выставочной деятельности музея. </w:t>
      </w:r>
    </w:p>
    <w:p w:rsidR="00A74E33" w:rsidRPr="009C57A0" w:rsidRDefault="00A74E33" w:rsidP="00A74E33">
      <w:pPr>
        <w:widowControl w:val="0"/>
        <w:autoSpaceDE w:val="0"/>
        <w:autoSpaceDN w:val="0"/>
        <w:adjustRightInd w:val="0"/>
        <w:ind w:firstLine="709"/>
        <w:jc w:val="both"/>
      </w:pPr>
      <w:r>
        <w:rPr>
          <w:color w:val="000000"/>
          <w:shd w:val="clear" w:color="auto" w:fill="FFFFFF"/>
        </w:rPr>
        <w:t xml:space="preserve">По итогам архивной работы издана книга Фролова Д.А. </w:t>
      </w:r>
      <w:r w:rsidRPr="009C57A0">
        <w:rPr>
          <w:color w:val="000000"/>
          <w:shd w:val="clear" w:color="auto" w:fill="FFFFFF"/>
        </w:rPr>
        <w:t>«Знакомая незнакомка», посвященн</w:t>
      </w:r>
      <w:r>
        <w:rPr>
          <w:color w:val="000000"/>
          <w:shd w:val="clear" w:color="auto" w:fill="FFFFFF"/>
        </w:rPr>
        <w:t>ая</w:t>
      </w:r>
      <w:r w:rsidRPr="009C57A0">
        <w:rPr>
          <w:color w:val="000000"/>
          <w:shd w:val="clear" w:color="auto" w:fill="FFFFFF"/>
        </w:rPr>
        <w:t xml:space="preserve"> супруге Михаила Танского Екатерине Александровне</w:t>
      </w:r>
      <w:r>
        <w:rPr>
          <w:color w:val="000000"/>
          <w:shd w:val="clear" w:color="auto" w:fill="FFFFFF"/>
        </w:rPr>
        <w:t xml:space="preserve"> (январь).</w:t>
      </w:r>
    </w:p>
    <w:p w:rsidR="00A74E33" w:rsidRPr="001146C6" w:rsidRDefault="00A74E33" w:rsidP="00A74E33">
      <w:pPr>
        <w:widowControl w:val="0"/>
        <w:autoSpaceDE w:val="0"/>
        <w:autoSpaceDN w:val="0"/>
        <w:adjustRightInd w:val="0"/>
        <w:ind w:firstLine="709"/>
        <w:jc w:val="both"/>
        <w:rPr>
          <w:i/>
        </w:rPr>
      </w:pPr>
      <w:r w:rsidRPr="001146C6">
        <w:rPr>
          <w:bCs/>
          <w:i/>
        </w:rPr>
        <w:t>Партнерство</w:t>
      </w:r>
    </w:p>
    <w:p w:rsidR="00A74E33" w:rsidRPr="00D72A18" w:rsidRDefault="00A74E33" w:rsidP="00A74E33">
      <w:pPr>
        <w:widowControl w:val="0"/>
        <w:overflowPunct w:val="0"/>
        <w:autoSpaceDE w:val="0"/>
        <w:autoSpaceDN w:val="0"/>
        <w:adjustRightInd w:val="0"/>
        <w:ind w:firstLine="709"/>
        <w:jc w:val="both"/>
      </w:pPr>
      <w:r>
        <w:t>Национальный музей Республики Бурятия</w:t>
      </w:r>
      <w:r w:rsidRPr="00D72A18">
        <w:t xml:space="preserve"> на протяжении многих лет взаимодействует с другими учреждениями и организациями. Музей работает с партнерами в системе, расширяя и постоянно дополняя круг общественных связей, коммуникаций. За </w:t>
      </w:r>
      <w:r>
        <w:t>время</w:t>
      </w:r>
      <w:r w:rsidRPr="00D72A18">
        <w:t xml:space="preserve"> существования музей накопил положительный опыт формирования дружеских и надежных партнерских отношений. За долгие годы взаимовыгодного сотрудничества с </w:t>
      </w:r>
      <w:r>
        <w:t xml:space="preserve">учреждениями и </w:t>
      </w:r>
      <w:r w:rsidRPr="00D72A18">
        <w:t>компаниями, музей выработал определенные направления, по которым систематически ведется работа по укреплению партнерских отношений:</w:t>
      </w:r>
    </w:p>
    <w:p w:rsidR="00A74E33" w:rsidRPr="000B1BA3" w:rsidRDefault="00A74E33" w:rsidP="00A74E33">
      <w:pPr>
        <w:widowControl w:val="0"/>
        <w:autoSpaceDE w:val="0"/>
        <w:autoSpaceDN w:val="0"/>
        <w:adjustRightInd w:val="0"/>
        <w:ind w:firstLine="709"/>
        <w:jc w:val="both"/>
        <w:rPr>
          <w:i/>
        </w:rPr>
      </w:pPr>
      <w:r w:rsidRPr="000B1BA3">
        <w:rPr>
          <w:bCs/>
          <w:i/>
          <w:iCs/>
        </w:rPr>
        <w:t>Партнерство в научно-исследовательской работе</w:t>
      </w:r>
    </w:p>
    <w:p w:rsidR="00A74E33" w:rsidRDefault="00A74E33" w:rsidP="00A74E33">
      <w:pPr>
        <w:widowControl w:val="0"/>
        <w:overflowPunct w:val="0"/>
        <w:autoSpaceDE w:val="0"/>
        <w:autoSpaceDN w:val="0"/>
        <w:adjustRightInd w:val="0"/>
        <w:ind w:firstLine="709"/>
        <w:jc w:val="both"/>
      </w:pPr>
      <w:r w:rsidRPr="00D72A18">
        <w:t xml:space="preserve">В своей научно-исследовательской работе музей сотрудничает с ведущими научно-исследовательскими центрами страны, высшими учебными заведениями </w:t>
      </w:r>
      <w:r>
        <w:t>Сибирского региона</w:t>
      </w:r>
      <w:r w:rsidRPr="00D72A18">
        <w:t xml:space="preserve">, </w:t>
      </w:r>
      <w:r>
        <w:t xml:space="preserve">Республики Бурятия и </w:t>
      </w:r>
      <w:r w:rsidRPr="00D72A18">
        <w:t>ведущими российскими музеями:</w:t>
      </w:r>
    </w:p>
    <w:p w:rsidR="00A74E33" w:rsidRPr="00D72A18" w:rsidRDefault="00A74E33" w:rsidP="00A74E33">
      <w:pPr>
        <w:widowControl w:val="0"/>
        <w:overflowPunct w:val="0"/>
        <w:autoSpaceDE w:val="0"/>
        <w:autoSpaceDN w:val="0"/>
        <w:adjustRightInd w:val="0"/>
        <w:ind w:firstLine="709"/>
        <w:jc w:val="both"/>
      </w:pPr>
      <w:r>
        <w:t>- Государственный музей истории религии (Санкт-Петербург);</w:t>
      </w:r>
    </w:p>
    <w:p w:rsidR="00A74E33" w:rsidRPr="00D72A18" w:rsidRDefault="00A74E33" w:rsidP="00A74E33">
      <w:pPr>
        <w:widowControl w:val="0"/>
        <w:overflowPunct w:val="0"/>
        <w:autoSpaceDE w:val="0"/>
        <w:autoSpaceDN w:val="0"/>
        <w:adjustRightInd w:val="0"/>
        <w:ind w:firstLine="709"/>
        <w:jc w:val="both"/>
      </w:pPr>
      <w:r w:rsidRPr="00D72A18">
        <w:t xml:space="preserve">– Томский государственный университет (Томск): участие в </w:t>
      </w:r>
      <w:r>
        <w:t>научно-практических конференциях</w:t>
      </w:r>
      <w:r w:rsidRPr="00D72A18">
        <w:t>;</w:t>
      </w:r>
    </w:p>
    <w:p w:rsidR="00A74E33" w:rsidRDefault="00A74E33" w:rsidP="00A74E33">
      <w:pPr>
        <w:widowControl w:val="0"/>
        <w:overflowPunct w:val="0"/>
        <w:autoSpaceDE w:val="0"/>
        <w:autoSpaceDN w:val="0"/>
        <w:adjustRightInd w:val="0"/>
        <w:ind w:firstLine="709"/>
        <w:jc w:val="both"/>
      </w:pPr>
      <w:r w:rsidRPr="00D72A18">
        <w:t>– Институт археологии и этнографии СО РАН (Новосибирск) – научные консультации,</w:t>
      </w:r>
      <w:r>
        <w:t xml:space="preserve"> </w:t>
      </w:r>
      <w:r w:rsidRPr="00D72A18">
        <w:t>комплектование коллекции по этнографии;</w:t>
      </w:r>
    </w:p>
    <w:p w:rsidR="00A74E33" w:rsidRDefault="00A74E33" w:rsidP="00A74E33">
      <w:pPr>
        <w:widowControl w:val="0"/>
        <w:overflowPunct w:val="0"/>
        <w:autoSpaceDE w:val="0"/>
        <w:autoSpaceDN w:val="0"/>
        <w:adjustRightInd w:val="0"/>
        <w:ind w:firstLine="709"/>
        <w:jc w:val="both"/>
      </w:pPr>
      <w:r w:rsidRPr="00D72A18">
        <w:t>–</w:t>
      </w:r>
      <w:r>
        <w:t xml:space="preserve"> Российский этнографический музей;</w:t>
      </w:r>
    </w:p>
    <w:p w:rsidR="00A74E33" w:rsidRDefault="00A74E33" w:rsidP="00A74E33">
      <w:pPr>
        <w:widowControl w:val="0"/>
        <w:overflowPunct w:val="0"/>
        <w:autoSpaceDE w:val="0"/>
        <w:autoSpaceDN w:val="0"/>
        <w:adjustRightInd w:val="0"/>
        <w:ind w:firstLine="709"/>
        <w:jc w:val="both"/>
      </w:pPr>
      <w:r w:rsidRPr="00D72A18">
        <w:t>–</w:t>
      </w:r>
      <w:r>
        <w:t xml:space="preserve"> Бурятский научный центр Сибирского отделения Российской академии наук;</w:t>
      </w:r>
    </w:p>
    <w:p w:rsidR="00A74E33" w:rsidRDefault="00A74E33" w:rsidP="00A74E33">
      <w:pPr>
        <w:widowControl w:val="0"/>
        <w:overflowPunct w:val="0"/>
        <w:autoSpaceDE w:val="0"/>
        <w:autoSpaceDN w:val="0"/>
        <w:adjustRightInd w:val="0"/>
        <w:ind w:firstLine="709"/>
        <w:jc w:val="both"/>
      </w:pPr>
      <w:r w:rsidRPr="00D72A18">
        <w:t>–</w:t>
      </w:r>
      <w:r>
        <w:t xml:space="preserve"> Восточно-Сибирский государственный институт культуры;</w:t>
      </w:r>
    </w:p>
    <w:p w:rsidR="00A74E33" w:rsidRDefault="00A74E33" w:rsidP="00A74E33">
      <w:pPr>
        <w:widowControl w:val="0"/>
        <w:overflowPunct w:val="0"/>
        <w:autoSpaceDE w:val="0"/>
        <w:autoSpaceDN w:val="0"/>
        <w:adjustRightInd w:val="0"/>
        <w:ind w:firstLine="709"/>
        <w:jc w:val="both"/>
      </w:pPr>
      <w:r w:rsidRPr="00D72A18">
        <w:t>–</w:t>
      </w:r>
      <w:r>
        <w:t xml:space="preserve"> Байкальский информационный центр «Грань»;</w:t>
      </w:r>
    </w:p>
    <w:p w:rsidR="00A74E33" w:rsidRDefault="00A74E33" w:rsidP="00A74E33">
      <w:pPr>
        <w:widowControl w:val="0"/>
        <w:overflowPunct w:val="0"/>
        <w:autoSpaceDE w:val="0"/>
        <w:autoSpaceDN w:val="0"/>
        <w:adjustRightInd w:val="0"/>
        <w:ind w:firstLine="709"/>
        <w:jc w:val="both"/>
      </w:pPr>
      <w:r w:rsidRPr="00D72A18">
        <w:t>–</w:t>
      </w:r>
      <w:r>
        <w:t xml:space="preserve"> Региональное отделение Российского военно-исторического общества в Республике Бурятия;</w:t>
      </w:r>
    </w:p>
    <w:p w:rsidR="00A74E33" w:rsidRDefault="00A74E33" w:rsidP="00A74E33">
      <w:pPr>
        <w:widowControl w:val="0"/>
        <w:overflowPunct w:val="0"/>
        <w:autoSpaceDE w:val="0"/>
        <w:autoSpaceDN w:val="0"/>
        <w:adjustRightInd w:val="0"/>
        <w:ind w:firstLine="709"/>
        <w:jc w:val="both"/>
      </w:pPr>
      <w:r>
        <w:t>- Национальный архив Республики Бурятия.</w:t>
      </w:r>
    </w:p>
    <w:p w:rsidR="00A74E33" w:rsidRPr="000B1BA3" w:rsidRDefault="00A74E33" w:rsidP="00A74E33">
      <w:pPr>
        <w:widowControl w:val="0"/>
        <w:autoSpaceDE w:val="0"/>
        <w:autoSpaceDN w:val="0"/>
        <w:adjustRightInd w:val="0"/>
        <w:ind w:firstLine="709"/>
        <w:jc w:val="both"/>
        <w:rPr>
          <w:i/>
        </w:rPr>
      </w:pPr>
      <w:bookmarkStart w:id="4" w:name="page445"/>
      <w:bookmarkEnd w:id="4"/>
      <w:r w:rsidRPr="000B1BA3">
        <w:rPr>
          <w:bCs/>
          <w:i/>
          <w:iCs/>
        </w:rPr>
        <w:t>Партнерство в экспозиционной и выставочной деятельности</w:t>
      </w:r>
    </w:p>
    <w:p w:rsidR="00A74E33" w:rsidRPr="00D72A18" w:rsidRDefault="00A74E33" w:rsidP="00A74E33">
      <w:pPr>
        <w:widowControl w:val="0"/>
        <w:overflowPunct w:val="0"/>
        <w:autoSpaceDE w:val="0"/>
        <w:autoSpaceDN w:val="0"/>
        <w:adjustRightInd w:val="0"/>
        <w:ind w:firstLine="709"/>
        <w:jc w:val="both"/>
      </w:pPr>
      <w:r w:rsidRPr="00D72A18">
        <w:t>В 201</w:t>
      </w:r>
      <w:r>
        <w:t>8</w:t>
      </w:r>
      <w:r w:rsidRPr="00D72A18">
        <w:t xml:space="preserve"> г. </w:t>
      </w:r>
      <w:r>
        <w:t>Национальный музей Республики Бурятия</w:t>
      </w:r>
      <w:r w:rsidRPr="00D72A18">
        <w:t xml:space="preserve"> продолжил развитие партнерских отношений с ведущими российскими </w:t>
      </w:r>
      <w:r>
        <w:t>и зарубежными музеями,</w:t>
      </w:r>
      <w:r w:rsidRPr="00D72A18">
        <w:t xml:space="preserve"> культурными центрами. В ходе реализации данного сотрудничества на площадке учреждения были организованы выставочные проекты, из них наиболее яркие:</w:t>
      </w:r>
    </w:p>
    <w:p w:rsidR="00FF5674" w:rsidRDefault="00EA3157" w:rsidP="00A74E33">
      <w:pPr>
        <w:widowControl w:val="0"/>
        <w:autoSpaceDE w:val="0"/>
        <w:autoSpaceDN w:val="0"/>
        <w:adjustRightInd w:val="0"/>
        <w:ind w:firstLine="709"/>
        <w:jc w:val="both"/>
      </w:pPr>
      <w:r>
        <w:t xml:space="preserve">- </w:t>
      </w:r>
      <w:r w:rsidRPr="006045DF">
        <w:t>«Байкал. Преображение» (ювелирное искусство Даши Намдакова и фондовая коллекция Национального музея РБ)</w:t>
      </w:r>
      <w:r>
        <w:t>;</w:t>
      </w:r>
    </w:p>
    <w:p w:rsidR="00EA3157" w:rsidRDefault="00EA3157" w:rsidP="00A74E33">
      <w:pPr>
        <w:widowControl w:val="0"/>
        <w:autoSpaceDE w:val="0"/>
        <w:autoSpaceDN w:val="0"/>
        <w:adjustRightInd w:val="0"/>
        <w:ind w:firstLine="709"/>
        <w:jc w:val="both"/>
      </w:pPr>
      <w:r>
        <w:t xml:space="preserve">- </w:t>
      </w:r>
      <w:r w:rsidRPr="006045DF">
        <w:t xml:space="preserve">Персональная выставка работ Жигжита Баясхаланова «Сквозь стихию», </w:t>
      </w:r>
      <w:proofErr w:type="gramStart"/>
      <w:r w:rsidRPr="006045DF">
        <w:t>г</w:t>
      </w:r>
      <w:proofErr w:type="gramEnd"/>
      <w:r w:rsidRPr="006045DF">
        <w:t>. Санкт-Петербург (скульптура, ювелирное искусство)</w:t>
      </w:r>
      <w:r>
        <w:t>;</w:t>
      </w:r>
    </w:p>
    <w:p w:rsidR="00EA3157" w:rsidRDefault="00EA3157" w:rsidP="00A74E33">
      <w:pPr>
        <w:widowControl w:val="0"/>
        <w:autoSpaceDE w:val="0"/>
        <w:autoSpaceDN w:val="0"/>
        <w:adjustRightInd w:val="0"/>
        <w:ind w:firstLine="709"/>
        <w:jc w:val="both"/>
      </w:pPr>
      <w:r>
        <w:t xml:space="preserve">- </w:t>
      </w:r>
      <w:r w:rsidRPr="006045DF">
        <w:t>«Уникальный мир Западной Монголии» Фотовыставка Ассоциации монгольских фотографов (фотографии)</w:t>
      </w:r>
      <w:r w:rsidR="00FF6F33">
        <w:t>;</w:t>
      </w:r>
    </w:p>
    <w:p w:rsidR="00FF6F33" w:rsidRDefault="00FF6F33" w:rsidP="00A74E33">
      <w:pPr>
        <w:widowControl w:val="0"/>
        <w:autoSpaceDE w:val="0"/>
        <w:autoSpaceDN w:val="0"/>
        <w:adjustRightInd w:val="0"/>
        <w:ind w:firstLine="709"/>
        <w:jc w:val="both"/>
      </w:pPr>
      <w:r>
        <w:t xml:space="preserve">- </w:t>
      </w:r>
      <w:r w:rsidRPr="006045DF">
        <w:t>Выставка текстильных изделий «Лоскутная мозаика России» и коллекция русских традицион</w:t>
      </w:r>
      <w:r>
        <w:t>ных костюмов из регионов России;</w:t>
      </w:r>
    </w:p>
    <w:p w:rsidR="00FF6F33" w:rsidRDefault="00FF6F33" w:rsidP="00A74E33">
      <w:pPr>
        <w:widowControl w:val="0"/>
        <w:autoSpaceDE w:val="0"/>
        <w:autoSpaceDN w:val="0"/>
        <w:adjustRightInd w:val="0"/>
        <w:ind w:firstLine="709"/>
        <w:jc w:val="both"/>
      </w:pPr>
      <w:r>
        <w:t xml:space="preserve">- </w:t>
      </w:r>
      <w:r w:rsidRPr="006045DF">
        <w:t>Международный выставочный проект  «Шелковый  путь. Искусство керамики» (ДПИ)</w:t>
      </w:r>
      <w:r>
        <w:t>;</w:t>
      </w:r>
    </w:p>
    <w:p w:rsidR="00FF6F33" w:rsidRDefault="00FF6F33" w:rsidP="00A74E33">
      <w:pPr>
        <w:widowControl w:val="0"/>
        <w:autoSpaceDE w:val="0"/>
        <w:autoSpaceDN w:val="0"/>
        <w:adjustRightInd w:val="0"/>
        <w:ind w:firstLine="709"/>
        <w:jc w:val="both"/>
      </w:pPr>
      <w:r>
        <w:t xml:space="preserve">- Выставка </w:t>
      </w:r>
      <w:r w:rsidRPr="00F30A4A">
        <w:t>«Очарование нэцкэ» в рамках перекрестного года Японии и России, при содействии П</w:t>
      </w:r>
      <w:r>
        <w:t>осольства Японии в г. Хабаровск;</w:t>
      </w:r>
    </w:p>
    <w:p w:rsidR="00FF6F33" w:rsidRDefault="00FF6F33" w:rsidP="00FF6F33">
      <w:pPr>
        <w:spacing w:line="276" w:lineRule="auto"/>
        <w:ind w:firstLine="709"/>
        <w:jc w:val="both"/>
        <w:rPr>
          <w:rFonts w:eastAsia="Calibri"/>
          <w:bCs/>
        </w:rPr>
      </w:pPr>
      <w:r>
        <w:t xml:space="preserve">- </w:t>
      </w:r>
      <w:r>
        <w:rPr>
          <w:rFonts w:eastAsia="Calibri"/>
          <w:bCs/>
        </w:rPr>
        <w:t>В 2018 году работы из коллекции Художественного музея участвовали впервые в двух крупных межрегиональных проектах. Так, с декабря 2017 по 1 апреля 2018 года 5 работ И.К. Айвазовского были выставлены на выставке «Иван Айвазовский  - великий маринист» в Приморской картинной галерее. Выставка была посвящена 200-летию со дня рождения художника и собрала работы из 12 музеев России;</w:t>
      </w:r>
    </w:p>
    <w:p w:rsidR="00FF6F33" w:rsidRPr="00D368F2" w:rsidRDefault="00FF6F33" w:rsidP="00FF6F33">
      <w:pPr>
        <w:spacing w:line="276" w:lineRule="auto"/>
        <w:ind w:firstLine="709"/>
        <w:jc w:val="both"/>
        <w:rPr>
          <w:rFonts w:eastAsia="Calibri"/>
          <w:bCs/>
        </w:rPr>
      </w:pPr>
      <w:r>
        <w:rPr>
          <w:rFonts w:eastAsia="Calibri"/>
          <w:bCs/>
        </w:rPr>
        <w:t xml:space="preserve">- Работа «Закат в степи» великого русского художника-пейзажиста Архипа Куинджи впервые выставляется на большой выставке работ автора под названием «Архип Куинджи» в Государственной Третьяковской галерее (г. Москва). </w:t>
      </w:r>
    </w:p>
    <w:p w:rsidR="00A74E33" w:rsidRPr="006954F4" w:rsidRDefault="00A74E33" w:rsidP="00A74E33">
      <w:pPr>
        <w:widowControl w:val="0"/>
        <w:autoSpaceDE w:val="0"/>
        <w:autoSpaceDN w:val="0"/>
        <w:adjustRightInd w:val="0"/>
        <w:ind w:firstLine="709"/>
        <w:jc w:val="both"/>
      </w:pPr>
      <w:r w:rsidRPr="006954F4">
        <w:rPr>
          <w:bCs/>
          <w:i/>
          <w:iCs/>
        </w:rPr>
        <w:t>Партнерство в организации и реализации культурно-образовательных проектов</w:t>
      </w:r>
    </w:p>
    <w:p w:rsidR="00A74E33" w:rsidRPr="00265F06" w:rsidRDefault="00A74E33" w:rsidP="00A74E33">
      <w:pPr>
        <w:widowControl w:val="0"/>
        <w:overflowPunct w:val="0"/>
        <w:autoSpaceDE w:val="0"/>
        <w:autoSpaceDN w:val="0"/>
        <w:adjustRightInd w:val="0"/>
        <w:ind w:firstLine="709"/>
        <w:jc w:val="both"/>
      </w:pPr>
      <w:r w:rsidRPr="00D72A18">
        <w:t xml:space="preserve">Важную роль музей уделяет организации мероприятий, нацеленных на привлечение молодежи, в том числе и мероприятий военно-патриотической направленности, в которых принимают участие как давние партнеры музея, такие как </w:t>
      </w:r>
      <w:r>
        <w:t>Республиканский союз ветеранов Бурятии; Военно-патриотический поисковый клуб «Рысь»; БГТРК; Рекламное агентство «</w:t>
      </w:r>
      <w:r>
        <w:rPr>
          <w:lang w:val="en-US"/>
        </w:rPr>
        <w:t>BMG</w:t>
      </w:r>
      <w:r>
        <w:t>»; Рекламное агентство «Барис»; Рекламное агентство «</w:t>
      </w:r>
      <w:r>
        <w:rPr>
          <w:lang w:val="en-US"/>
        </w:rPr>
        <w:t>Red</w:t>
      </w:r>
      <w:r w:rsidRPr="00265F06">
        <w:t xml:space="preserve"> </w:t>
      </w:r>
      <w:r>
        <w:rPr>
          <w:lang w:val="en-US"/>
        </w:rPr>
        <w:t>Box</w:t>
      </w:r>
      <w:r>
        <w:t>»; театральные учреждения (БГАТОиБ, ГРДТ, Театр «Ульгэр», РЦНТ), республиканские музеи (ККМ, ЭМНЗ), Музей БНЦ СО РАН, Колледж искусств им. Чайковского и средне-специальные учебные заведения.</w:t>
      </w:r>
    </w:p>
    <w:p w:rsidR="00A74E33" w:rsidRPr="001146C6" w:rsidRDefault="00A74E33" w:rsidP="00A74E33">
      <w:pPr>
        <w:widowControl w:val="0"/>
        <w:autoSpaceDE w:val="0"/>
        <w:autoSpaceDN w:val="0"/>
        <w:adjustRightInd w:val="0"/>
        <w:ind w:firstLine="709"/>
        <w:jc w:val="both"/>
      </w:pPr>
      <w:bookmarkStart w:id="5" w:name="page447"/>
      <w:bookmarkEnd w:id="5"/>
      <w:r w:rsidRPr="001146C6">
        <w:rPr>
          <w:bCs/>
          <w:i/>
          <w:iCs/>
        </w:rPr>
        <w:t>Партнерство в научно-методической работе</w:t>
      </w:r>
    </w:p>
    <w:p w:rsidR="00A74E33" w:rsidRDefault="00A74E33" w:rsidP="00A74E33">
      <w:pPr>
        <w:widowControl w:val="0"/>
        <w:overflowPunct w:val="0"/>
        <w:autoSpaceDE w:val="0"/>
        <w:autoSpaceDN w:val="0"/>
        <w:adjustRightInd w:val="0"/>
        <w:ind w:firstLine="709"/>
        <w:jc w:val="both"/>
      </w:pPr>
      <w:r w:rsidRPr="00D72A18">
        <w:t xml:space="preserve">Приоритетным направлением в работе музея в отчетном периоде стало создание и сохранение партнерских отношений, оказание культурно-образовательных услуг образовательным и дошкольным образовательным учреждениям </w:t>
      </w:r>
      <w:proofErr w:type="gramStart"/>
      <w:r w:rsidRPr="00D72A18">
        <w:t>г</w:t>
      </w:r>
      <w:proofErr w:type="gramEnd"/>
      <w:r w:rsidRPr="00D72A18">
        <w:t xml:space="preserve">. </w:t>
      </w:r>
      <w:r>
        <w:t>Улан-Удэ</w:t>
      </w:r>
      <w:r w:rsidRPr="00D72A18">
        <w:t xml:space="preserve">, </w:t>
      </w:r>
      <w:r>
        <w:t>муниципальным музеям республики.</w:t>
      </w:r>
    </w:p>
    <w:p w:rsidR="00A74E33" w:rsidRDefault="00A74E33" w:rsidP="00A74E33">
      <w:pPr>
        <w:widowControl w:val="0"/>
        <w:overflowPunct w:val="0"/>
        <w:autoSpaceDE w:val="0"/>
        <w:autoSpaceDN w:val="0"/>
        <w:adjustRightInd w:val="0"/>
        <w:ind w:firstLine="709"/>
        <w:jc w:val="both"/>
      </w:pPr>
    </w:p>
    <w:p w:rsidR="00A74E33" w:rsidRDefault="00A74E33" w:rsidP="00A74E33">
      <w:pPr>
        <w:widowControl w:val="0"/>
        <w:overflowPunct w:val="0"/>
        <w:autoSpaceDE w:val="0"/>
        <w:autoSpaceDN w:val="0"/>
        <w:adjustRightInd w:val="0"/>
        <w:ind w:firstLine="709"/>
        <w:jc w:val="both"/>
        <w:rPr>
          <w:b/>
          <w:bCs/>
        </w:rPr>
      </w:pPr>
      <w:bookmarkStart w:id="6" w:name="page449"/>
      <w:bookmarkEnd w:id="6"/>
      <w:r>
        <w:rPr>
          <w:b/>
          <w:bCs/>
        </w:rPr>
        <w:t>5.</w:t>
      </w:r>
      <w:r w:rsidR="005B1600">
        <w:rPr>
          <w:b/>
          <w:bCs/>
        </w:rPr>
        <w:t>6</w:t>
      </w:r>
      <w:r>
        <w:rPr>
          <w:b/>
          <w:bCs/>
        </w:rPr>
        <w:t xml:space="preserve">.2. </w:t>
      </w:r>
      <w:r w:rsidRPr="0053728D">
        <w:rPr>
          <w:b/>
          <w:bCs/>
        </w:rPr>
        <w:t xml:space="preserve">Представление и публикация результатов научно-исследовательской работы </w:t>
      </w:r>
    </w:p>
    <w:p w:rsidR="00A74E33" w:rsidRDefault="00A74E33" w:rsidP="00A74E33">
      <w:pPr>
        <w:widowControl w:val="0"/>
        <w:overflowPunct w:val="0"/>
        <w:autoSpaceDE w:val="0"/>
        <w:autoSpaceDN w:val="0"/>
        <w:adjustRightInd w:val="0"/>
        <w:ind w:firstLine="709"/>
        <w:jc w:val="both"/>
      </w:pPr>
      <w:r w:rsidRPr="0053728D">
        <w:t>Важнейшим показателем уровня научно-исследовательской работы в музее является активное введение в научный оборот результатов научных исследований в виде докладов и сообщений на научно-практических конференциях, научно-методических семинарах, а также научные публикации в сборниках научных трудов, каталогов музейных коллекций и выставок.</w:t>
      </w:r>
    </w:p>
    <w:p w:rsidR="00A74E33" w:rsidRDefault="00A74E33" w:rsidP="00A74E33">
      <w:pPr>
        <w:widowControl w:val="0"/>
        <w:overflowPunct w:val="0"/>
        <w:autoSpaceDE w:val="0"/>
        <w:autoSpaceDN w:val="0"/>
        <w:adjustRightInd w:val="0"/>
        <w:ind w:firstLine="709"/>
        <w:jc w:val="both"/>
      </w:pPr>
    </w:p>
    <w:tbl>
      <w:tblPr>
        <w:tblStyle w:val="ab"/>
        <w:tblW w:w="0" w:type="auto"/>
        <w:tblLook w:val="04A0"/>
      </w:tblPr>
      <w:tblGrid>
        <w:gridCol w:w="534"/>
        <w:gridCol w:w="2268"/>
        <w:gridCol w:w="6769"/>
      </w:tblGrid>
      <w:tr w:rsidR="00A74E33" w:rsidRPr="00386840" w:rsidTr="00F237AB">
        <w:tc>
          <w:tcPr>
            <w:tcW w:w="534" w:type="dxa"/>
          </w:tcPr>
          <w:p w:rsidR="00A74E33" w:rsidRPr="00386840" w:rsidRDefault="00A74E33" w:rsidP="00F237AB">
            <w:pPr>
              <w:widowControl w:val="0"/>
              <w:overflowPunct w:val="0"/>
              <w:autoSpaceDE w:val="0"/>
              <w:autoSpaceDN w:val="0"/>
              <w:adjustRightInd w:val="0"/>
              <w:jc w:val="both"/>
              <w:rPr>
                <w:sz w:val="24"/>
                <w:szCs w:val="24"/>
              </w:rPr>
            </w:pPr>
            <w:r w:rsidRPr="00386840">
              <w:rPr>
                <w:sz w:val="24"/>
                <w:szCs w:val="24"/>
              </w:rPr>
              <w:t>№</w:t>
            </w:r>
          </w:p>
        </w:tc>
        <w:tc>
          <w:tcPr>
            <w:tcW w:w="2268" w:type="dxa"/>
          </w:tcPr>
          <w:p w:rsidR="00A74E33" w:rsidRPr="00386840" w:rsidRDefault="00A74E33" w:rsidP="00F237AB">
            <w:pPr>
              <w:widowControl w:val="0"/>
              <w:overflowPunct w:val="0"/>
              <w:autoSpaceDE w:val="0"/>
              <w:autoSpaceDN w:val="0"/>
              <w:adjustRightInd w:val="0"/>
              <w:jc w:val="both"/>
              <w:rPr>
                <w:sz w:val="24"/>
                <w:szCs w:val="24"/>
              </w:rPr>
            </w:pPr>
            <w:r w:rsidRPr="00386840">
              <w:rPr>
                <w:sz w:val="24"/>
                <w:szCs w:val="24"/>
              </w:rPr>
              <w:t>Направление деятельности</w:t>
            </w:r>
          </w:p>
        </w:tc>
        <w:tc>
          <w:tcPr>
            <w:tcW w:w="6769" w:type="dxa"/>
          </w:tcPr>
          <w:p w:rsidR="00A74E33" w:rsidRPr="00386840" w:rsidRDefault="00A74E33" w:rsidP="00F237AB">
            <w:pPr>
              <w:widowControl w:val="0"/>
              <w:overflowPunct w:val="0"/>
              <w:autoSpaceDE w:val="0"/>
              <w:autoSpaceDN w:val="0"/>
              <w:adjustRightInd w:val="0"/>
              <w:jc w:val="center"/>
              <w:rPr>
                <w:sz w:val="24"/>
                <w:szCs w:val="24"/>
              </w:rPr>
            </w:pPr>
            <w:r w:rsidRPr="00386840">
              <w:rPr>
                <w:sz w:val="24"/>
                <w:szCs w:val="24"/>
              </w:rPr>
              <w:t>Результаты научной деятельности</w:t>
            </w:r>
          </w:p>
        </w:tc>
      </w:tr>
      <w:tr w:rsidR="00A74E33" w:rsidTr="00F237AB">
        <w:tc>
          <w:tcPr>
            <w:tcW w:w="534" w:type="dxa"/>
          </w:tcPr>
          <w:p w:rsidR="00A74E33" w:rsidRDefault="00A74E33" w:rsidP="00F237AB">
            <w:pPr>
              <w:widowControl w:val="0"/>
              <w:overflowPunct w:val="0"/>
              <w:autoSpaceDE w:val="0"/>
              <w:autoSpaceDN w:val="0"/>
              <w:adjustRightInd w:val="0"/>
              <w:jc w:val="both"/>
            </w:pPr>
            <w:r>
              <w:t>2</w:t>
            </w:r>
          </w:p>
        </w:tc>
        <w:tc>
          <w:tcPr>
            <w:tcW w:w="2268" w:type="dxa"/>
          </w:tcPr>
          <w:p w:rsidR="00A74E33" w:rsidRPr="00386840" w:rsidRDefault="00A74E33" w:rsidP="00F237AB">
            <w:pPr>
              <w:widowControl w:val="0"/>
              <w:overflowPunct w:val="0"/>
              <w:autoSpaceDE w:val="0"/>
              <w:autoSpaceDN w:val="0"/>
              <w:adjustRightInd w:val="0"/>
              <w:jc w:val="both"/>
              <w:rPr>
                <w:sz w:val="24"/>
                <w:szCs w:val="24"/>
              </w:rPr>
            </w:pPr>
            <w:r w:rsidRPr="00386840">
              <w:rPr>
                <w:sz w:val="24"/>
                <w:szCs w:val="24"/>
              </w:rPr>
              <w:t>Организация научных конференций, семинаров</w:t>
            </w:r>
          </w:p>
        </w:tc>
        <w:tc>
          <w:tcPr>
            <w:tcW w:w="6769" w:type="dxa"/>
          </w:tcPr>
          <w:p w:rsidR="00117951" w:rsidRDefault="00117951" w:rsidP="00BC7577">
            <w:pPr>
              <w:pStyle w:val="ac"/>
              <w:numPr>
                <w:ilvl w:val="0"/>
                <w:numId w:val="33"/>
              </w:numPr>
              <w:ind w:left="0" w:firstLine="0"/>
              <w:jc w:val="both"/>
              <w:rPr>
                <w:rFonts w:ascii="Times New Roman" w:hAnsi="Times New Roman"/>
                <w:bCs/>
                <w:sz w:val="24"/>
                <w:szCs w:val="24"/>
              </w:rPr>
            </w:pPr>
            <w:r>
              <w:rPr>
                <w:rFonts w:ascii="Times New Roman" w:hAnsi="Times New Roman"/>
                <w:bCs/>
                <w:sz w:val="24"/>
                <w:szCs w:val="24"/>
              </w:rPr>
              <w:t>Всероссийская научно-практическая конференция с международным участием, посвященная 90-летию со дня рождения И.И. Соктоевой «Научное наследие И.И. Соктоевой в свете актуальных проблем современного изобразительного искусства». В течени</w:t>
            </w:r>
            <w:proofErr w:type="gramStart"/>
            <w:r>
              <w:rPr>
                <w:rFonts w:ascii="Times New Roman" w:hAnsi="Times New Roman"/>
                <w:bCs/>
                <w:sz w:val="24"/>
                <w:szCs w:val="24"/>
              </w:rPr>
              <w:t>и</w:t>
            </w:r>
            <w:proofErr w:type="gramEnd"/>
            <w:r>
              <w:rPr>
                <w:rFonts w:ascii="Times New Roman" w:hAnsi="Times New Roman"/>
                <w:bCs/>
                <w:sz w:val="24"/>
                <w:szCs w:val="24"/>
              </w:rPr>
              <w:t xml:space="preserve"> года была проведена большая работа по подготовке сборника, приглашению участников и подготовке конференции. В конференции приняли участие сотрудники музеев и специалисты из различных регионов России, а также из Японии, Монголии и Китая. </w:t>
            </w:r>
          </w:p>
          <w:p w:rsidR="00117951" w:rsidRPr="00117951" w:rsidRDefault="00117951" w:rsidP="00BC7577">
            <w:pPr>
              <w:pStyle w:val="a5"/>
              <w:numPr>
                <w:ilvl w:val="0"/>
                <w:numId w:val="33"/>
              </w:numPr>
              <w:tabs>
                <w:tab w:val="left" w:pos="426"/>
              </w:tabs>
              <w:spacing w:after="0" w:line="240" w:lineRule="auto"/>
              <w:ind w:left="0" w:firstLine="0"/>
              <w:jc w:val="both"/>
              <w:rPr>
                <w:sz w:val="24"/>
                <w:szCs w:val="24"/>
              </w:rPr>
            </w:pPr>
            <w:r w:rsidRPr="00117951">
              <w:rPr>
                <w:sz w:val="24"/>
                <w:szCs w:val="24"/>
              </w:rPr>
              <w:t>Всероссийская научно-практическая конференция «Музеи на востоке России: траектории социально-культурного и территориального развития. Хангаловские чтения - 3» / г. Улан-Удэ, 11-12 октября 2018 г.</w:t>
            </w:r>
          </w:p>
          <w:p w:rsidR="00A74E33" w:rsidRPr="00667527" w:rsidRDefault="00A74E33" w:rsidP="00BC7577">
            <w:pPr>
              <w:pStyle w:val="a5"/>
              <w:numPr>
                <w:ilvl w:val="0"/>
                <w:numId w:val="33"/>
              </w:numPr>
              <w:spacing w:after="0" w:line="240" w:lineRule="auto"/>
              <w:ind w:left="34" w:firstLine="0"/>
              <w:jc w:val="both"/>
              <w:rPr>
                <w:sz w:val="24"/>
                <w:szCs w:val="24"/>
              </w:rPr>
            </w:pPr>
            <w:r w:rsidRPr="00667527">
              <w:rPr>
                <w:rFonts w:eastAsia="TimesNewRomanPSMT"/>
                <w:color w:val="000000"/>
                <w:sz w:val="24"/>
                <w:szCs w:val="24"/>
              </w:rPr>
              <w:t xml:space="preserve">1-ый семинар прошел 21 марта 2018 г.  Национальный музей РБ, как научно-методический центр, провел  однодневный научно-методический семинар для сотрудников муниципальных музеев </w:t>
            </w:r>
            <w:r w:rsidRPr="00667527">
              <w:rPr>
                <w:sz w:val="24"/>
                <w:szCs w:val="24"/>
              </w:rPr>
              <w:t>на тему «</w:t>
            </w:r>
            <w:r w:rsidRPr="00667527">
              <w:rPr>
                <w:color w:val="000000"/>
                <w:sz w:val="24"/>
                <w:szCs w:val="24"/>
              </w:rPr>
              <w:t>Актуальные вопросы учетно-хранительской деятельности в муниципальных музеях Бурятия</w:t>
            </w:r>
            <w:r w:rsidRPr="00667527">
              <w:rPr>
                <w:sz w:val="24"/>
                <w:szCs w:val="24"/>
              </w:rPr>
              <w:t>», который состоялся в Историко-краеведч</w:t>
            </w:r>
            <w:r>
              <w:rPr>
                <w:sz w:val="24"/>
                <w:szCs w:val="24"/>
              </w:rPr>
              <w:t>еском центре им. М.Н. Хангалова;</w:t>
            </w:r>
          </w:p>
          <w:p w:rsidR="00A74E33" w:rsidRDefault="00A74E33" w:rsidP="00BC7577">
            <w:pPr>
              <w:pStyle w:val="a5"/>
              <w:numPr>
                <w:ilvl w:val="0"/>
                <w:numId w:val="33"/>
              </w:numPr>
              <w:spacing w:after="0" w:line="240" w:lineRule="auto"/>
              <w:ind w:left="34" w:firstLine="0"/>
              <w:jc w:val="both"/>
            </w:pPr>
            <w:r w:rsidRPr="00667527">
              <w:rPr>
                <w:sz w:val="24"/>
                <w:szCs w:val="24"/>
              </w:rPr>
              <w:t>2-ой семинар прошел 19 апреля 2018 г. в рамках участия муниципальных, ведомственных и частных музеев в рамках ежегодной туристической ярмарки «</w:t>
            </w:r>
            <w:r w:rsidRPr="00667527">
              <w:rPr>
                <w:sz w:val="24"/>
                <w:szCs w:val="24"/>
                <w:lang w:val="en-US"/>
              </w:rPr>
              <w:t>Baikal</w:t>
            </w:r>
            <w:r w:rsidRPr="00667527">
              <w:rPr>
                <w:sz w:val="24"/>
                <w:szCs w:val="24"/>
              </w:rPr>
              <w:t xml:space="preserve"> </w:t>
            </w:r>
            <w:r w:rsidRPr="00667527">
              <w:rPr>
                <w:sz w:val="24"/>
                <w:szCs w:val="24"/>
                <w:lang w:val="en-US"/>
              </w:rPr>
              <w:t>Travel</w:t>
            </w:r>
            <w:r w:rsidRPr="00667527">
              <w:rPr>
                <w:sz w:val="24"/>
                <w:szCs w:val="24"/>
              </w:rPr>
              <w:t xml:space="preserve"> </w:t>
            </w:r>
            <w:r w:rsidRPr="00667527">
              <w:rPr>
                <w:sz w:val="24"/>
                <w:szCs w:val="24"/>
                <w:lang w:val="en-US"/>
              </w:rPr>
              <w:t>Mart</w:t>
            </w:r>
            <w:r w:rsidRPr="00667527">
              <w:rPr>
                <w:sz w:val="24"/>
                <w:szCs w:val="24"/>
              </w:rPr>
              <w:t>». В этом году в программу туристической ярмарки, организованной Министерством туризма РБ, вошла панельная дискуссия по теме «Развитие муниципальных музеев в Республике Бурятия». О туристском потенциале музеев рассказали и показали презентации руководители муниципальных, ведомственных и частных музеев.</w:t>
            </w:r>
            <w:r w:rsidRPr="00667527">
              <w:t xml:space="preserve"> </w:t>
            </w:r>
          </w:p>
          <w:p w:rsidR="00117951" w:rsidRPr="001B799C" w:rsidRDefault="00117951" w:rsidP="00BC7577">
            <w:pPr>
              <w:pStyle w:val="a5"/>
              <w:numPr>
                <w:ilvl w:val="0"/>
                <w:numId w:val="33"/>
              </w:numPr>
              <w:spacing w:after="0" w:line="240" w:lineRule="auto"/>
              <w:ind w:left="34" w:firstLine="0"/>
              <w:jc w:val="both"/>
              <w:rPr>
                <w:sz w:val="24"/>
                <w:szCs w:val="24"/>
              </w:rPr>
            </w:pPr>
            <w:r w:rsidRPr="001B799C">
              <w:rPr>
                <w:rFonts w:eastAsiaTheme="minorHAnsi"/>
                <w:sz w:val="24"/>
                <w:szCs w:val="24"/>
              </w:rPr>
              <w:t xml:space="preserve">3-й выездной однодневный научно-методический семинар 2 августа 2018 г. Семинар прошел в Историко-краеведческом музее имени И.В. Бабушкина. Музей был основан в </w:t>
            </w:r>
            <w:proofErr w:type="gramStart"/>
            <w:r w:rsidRPr="001B799C">
              <w:rPr>
                <w:rFonts w:eastAsiaTheme="minorHAnsi"/>
                <w:sz w:val="24"/>
                <w:szCs w:val="24"/>
              </w:rPr>
              <w:t>г</w:t>
            </w:r>
            <w:proofErr w:type="gramEnd"/>
            <w:r w:rsidRPr="001B799C">
              <w:rPr>
                <w:rFonts w:eastAsiaTheme="minorHAnsi"/>
                <w:sz w:val="24"/>
                <w:szCs w:val="24"/>
              </w:rPr>
              <w:t>. Бабушкине в 1973 г. на базе школьного музея, основанного в 1965 г. при 8-летней школе № 36 директором Шеиной А.М.</w:t>
            </w:r>
          </w:p>
          <w:p w:rsidR="00117951" w:rsidRPr="00CB6197" w:rsidRDefault="001B799C" w:rsidP="00BC7577">
            <w:pPr>
              <w:pStyle w:val="a5"/>
              <w:numPr>
                <w:ilvl w:val="0"/>
                <w:numId w:val="33"/>
              </w:numPr>
              <w:spacing w:after="0" w:line="240" w:lineRule="auto"/>
              <w:ind w:left="34" w:firstLine="0"/>
              <w:jc w:val="both"/>
            </w:pPr>
            <w:r w:rsidRPr="001B799C">
              <w:rPr>
                <w:rFonts w:eastAsiaTheme="minorHAnsi"/>
                <w:sz w:val="24"/>
                <w:szCs w:val="24"/>
              </w:rPr>
              <w:t>4-й семинар</w:t>
            </w:r>
            <w:r w:rsidRPr="001B799C">
              <w:rPr>
                <w:rFonts w:eastAsiaTheme="minorHAnsi"/>
                <w:b/>
                <w:sz w:val="24"/>
                <w:szCs w:val="24"/>
              </w:rPr>
              <w:t xml:space="preserve"> </w:t>
            </w:r>
            <w:r w:rsidRPr="001B799C">
              <w:rPr>
                <w:rFonts w:eastAsiaTheme="minorHAnsi"/>
                <w:sz w:val="24"/>
                <w:szCs w:val="24"/>
              </w:rPr>
              <w:t>прошел 11 октября в рамках юбилейных мероприятий по случаю 95-летия Музея истории Бурятии им. Хангалова. Присутствовали представители музеев из Окинского, Хоринского, Мухоршибирского, Джидинского, Тункинского, Кабанского, Баунтовского, Еравнинского районов, Музея истории   города Улан-Удэ.</w:t>
            </w:r>
          </w:p>
        </w:tc>
      </w:tr>
      <w:tr w:rsidR="00A74E33" w:rsidRPr="005F7005" w:rsidTr="00F237AB">
        <w:trPr>
          <w:trHeight w:val="983"/>
        </w:trPr>
        <w:tc>
          <w:tcPr>
            <w:tcW w:w="534" w:type="dxa"/>
          </w:tcPr>
          <w:p w:rsidR="00A74E33" w:rsidRDefault="00A74E33" w:rsidP="00F237AB">
            <w:pPr>
              <w:widowControl w:val="0"/>
              <w:overflowPunct w:val="0"/>
              <w:autoSpaceDE w:val="0"/>
              <w:autoSpaceDN w:val="0"/>
              <w:adjustRightInd w:val="0"/>
              <w:jc w:val="both"/>
            </w:pPr>
            <w:r>
              <w:t>3</w:t>
            </w:r>
          </w:p>
        </w:tc>
        <w:tc>
          <w:tcPr>
            <w:tcW w:w="2268" w:type="dxa"/>
          </w:tcPr>
          <w:p w:rsidR="00A74E33" w:rsidRPr="00386840" w:rsidRDefault="00A74E33" w:rsidP="00F237AB">
            <w:pPr>
              <w:widowControl w:val="0"/>
              <w:overflowPunct w:val="0"/>
              <w:autoSpaceDE w:val="0"/>
              <w:autoSpaceDN w:val="0"/>
              <w:adjustRightInd w:val="0"/>
              <w:jc w:val="both"/>
              <w:rPr>
                <w:sz w:val="24"/>
                <w:szCs w:val="24"/>
              </w:rPr>
            </w:pPr>
            <w:r w:rsidRPr="00386840">
              <w:rPr>
                <w:sz w:val="24"/>
                <w:szCs w:val="24"/>
              </w:rPr>
              <w:t>Участие в форумах, научно-практических конференциях, семинарах</w:t>
            </w:r>
          </w:p>
        </w:tc>
        <w:tc>
          <w:tcPr>
            <w:tcW w:w="6769" w:type="dxa"/>
          </w:tcPr>
          <w:p w:rsidR="00A74E33" w:rsidRDefault="00A74E33" w:rsidP="00BC7577">
            <w:pPr>
              <w:pStyle w:val="a5"/>
              <w:numPr>
                <w:ilvl w:val="0"/>
                <w:numId w:val="31"/>
              </w:numPr>
              <w:spacing w:after="0" w:line="240" w:lineRule="auto"/>
              <w:ind w:left="0" w:firstLine="0"/>
              <w:jc w:val="both"/>
              <w:rPr>
                <w:sz w:val="24"/>
                <w:szCs w:val="24"/>
              </w:rPr>
            </w:pPr>
            <w:r>
              <w:rPr>
                <w:sz w:val="24"/>
                <w:szCs w:val="24"/>
              </w:rPr>
              <w:t xml:space="preserve">Участие в международном форуме «Интермузей - 2018» в </w:t>
            </w:r>
            <w:proofErr w:type="gramStart"/>
            <w:r>
              <w:rPr>
                <w:sz w:val="24"/>
                <w:szCs w:val="24"/>
              </w:rPr>
              <w:t>г</w:t>
            </w:r>
            <w:proofErr w:type="gramEnd"/>
            <w:r>
              <w:rPr>
                <w:sz w:val="24"/>
                <w:szCs w:val="24"/>
              </w:rPr>
              <w:t>. Москва (Бороноева Т.А., Галсанова С.З.)(май);</w:t>
            </w:r>
          </w:p>
          <w:p w:rsidR="00A74E33" w:rsidRDefault="00A74E33" w:rsidP="00BC7577">
            <w:pPr>
              <w:pStyle w:val="a5"/>
              <w:numPr>
                <w:ilvl w:val="0"/>
                <w:numId w:val="31"/>
              </w:numPr>
              <w:spacing w:after="0" w:line="240" w:lineRule="auto"/>
              <w:ind w:left="0" w:firstLine="0"/>
              <w:jc w:val="both"/>
              <w:rPr>
                <w:sz w:val="24"/>
                <w:szCs w:val="24"/>
              </w:rPr>
            </w:pPr>
            <w:r>
              <w:rPr>
                <w:sz w:val="24"/>
                <w:szCs w:val="24"/>
              </w:rPr>
              <w:t>Участие во всероссийской научно-практической конференции «Научное наследие И.И. Соктоевой в свете актуальных проблем современного изобразительного искусства», посвященной 90-летию со дня рождения И.И. Соктоевой (Бороноева Т.А., Гомбоев Б.Ц., Базарова Т.Х., Алексеева Т.Е.)(июнь);</w:t>
            </w:r>
          </w:p>
          <w:p w:rsidR="00A74E33" w:rsidRPr="009433D5" w:rsidRDefault="00A74E33" w:rsidP="00BC7577">
            <w:pPr>
              <w:pStyle w:val="a5"/>
              <w:numPr>
                <w:ilvl w:val="0"/>
                <w:numId w:val="31"/>
              </w:numPr>
              <w:spacing w:after="0" w:line="240" w:lineRule="auto"/>
              <w:ind w:left="0" w:firstLine="33"/>
              <w:jc w:val="both"/>
              <w:rPr>
                <w:sz w:val="24"/>
                <w:szCs w:val="24"/>
                <w:lang w:val="en-US"/>
              </w:rPr>
            </w:pPr>
            <w:r w:rsidRPr="009433D5">
              <w:rPr>
                <w:sz w:val="24"/>
                <w:szCs w:val="24"/>
              </w:rPr>
              <w:t xml:space="preserve">Участие в работе </w:t>
            </w:r>
            <w:r w:rsidRPr="005F7005">
              <w:rPr>
                <w:sz w:val="24"/>
                <w:szCs w:val="24"/>
              </w:rPr>
              <w:t>к</w:t>
            </w:r>
            <w:r w:rsidRPr="009433D5">
              <w:rPr>
                <w:rStyle w:val="af3"/>
                <w:b w:val="0"/>
                <w:sz w:val="24"/>
                <w:szCs w:val="24"/>
              </w:rPr>
              <w:t>онференции «Динамика социальных процессов в контексте трансформации научных парадигм».</w:t>
            </w:r>
            <w:r w:rsidRPr="009433D5">
              <w:rPr>
                <w:rStyle w:val="af3"/>
                <w:sz w:val="24"/>
                <w:szCs w:val="24"/>
              </w:rPr>
              <w:t xml:space="preserve"> </w:t>
            </w:r>
            <w:r w:rsidRPr="009433D5">
              <w:rPr>
                <w:sz w:val="24"/>
                <w:szCs w:val="24"/>
                <w:lang w:val="en-US"/>
              </w:rPr>
              <w:t xml:space="preserve">RPTSS 2018 International Conference on Research Paradigms Transformation in Social Sciences.  </w:t>
            </w:r>
            <w:r w:rsidRPr="009433D5">
              <w:rPr>
                <w:sz w:val="24"/>
                <w:szCs w:val="24"/>
              </w:rPr>
              <w:t>Статья</w:t>
            </w:r>
            <w:r w:rsidRPr="009433D5">
              <w:rPr>
                <w:sz w:val="24"/>
                <w:szCs w:val="24"/>
                <w:lang w:val="en-US"/>
              </w:rPr>
              <w:t xml:space="preserve"> “BUDDHISM IN RUSSIA AND MONGOLIA: PROBLEMS OF COMPARATIVE SOCIOLOGICAL RESEARCH»</w:t>
            </w:r>
            <w:r w:rsidRPr="005F7005">
              <w:rPr>
                <w:sz w:val="24"/>
                <w:szCs w:val="24"/>
                <w:lang w:val="en-US"/>
              </w:rPr>
              <w:t xml:space="preserve"> (</w:t>
            </w:r>
            <w:r w:rsidRPr="009433D5">
              <w:rPr>
                <w:sz w:val="24"/>
                <w:szCs w:val="24"/>
              </w:rPr>
              <w:t>Галсанова</w:t>
            </w:r>
            <w:r w:rsidRPr="005F7005">
              <w:rPr>
                <w:sz w:val="24"/>
                <w:szCs w:val="24"/>
                <w:lang w:val="en-US"/>
              </w:rPr>
              <w:t xml:space="preserve"> </w:t>
            </w:r>
            <w:r w:rsidRPr="009433D5">
              <w:rPr>
                <w:sz w:val="24"/>
                <w:szCs w:val="24"/>
              </w:rPr>
              <w:t>С</w:t>
            </w:r>
            <w:r w:rsidRPr="005F7005">
              <w:rPr>
                <w:sz w:val="24"/>
                <w:szCs w:val="24"/>
                <w:lang w:val="en-US"/>
              </w:rPr>
              <w:t>.</w:t>
            </w:r>
            <w:r w:rsidRPr="009433D5">
              <w:rPr>
                <w:sz w:val="24"/>
                <w:szCs w:val="24"/>
              </w:rPr>
              <w:t>З</w:t>
            </w:r>
            <w:r w:rsidRPr="005F7005">
              <w:rPr>
                <w:sz w:val="24"/>
                <w:szCs w:val="24"/>
                <w:lang w:val="en-US"/>
              </w:rPr>
              <w:t>.);</w:t>
            </w:r>
          </w:p>
          <w:p w:rsidR="00A74E33" w:rsidRDefault="00A74E33" w:rsidP="00BC7577">
            <w:pPr>
              <w:pStyle w:val="a5"/>
              <w:numPr>
                <w:ilvl w:val="0"/>
                <w:numId w:val="31"/>
              </w:numPr>
              <w:tabs>
                <w:tab w:val="left" w:pos="33"/>
              </w:tabs>
              <w:spacing w:after="0" w:line="240" w:lineRule="auto"/>
              <w:ind w:left="0" w:firstLine="0"/>
              <w:contextualSpacing w:val="0"/>
              <w:jc w:val="both"/>
              <w:rPr>
                <w:sz w:val="24"/>
                <w:szCs w:val="24"/>
              </w:rPr>
            </w:pPr>
            <w:r w:rsidRPr="005F7005">
              <w:rPr>
                <w:sz w:val="24"/>
                <w:szCs w:val="24"/>
              </w:rPr>
              <w:t>Участие в научно-практической конференции «Историко-культурные брэнды бурят</w:t>
            </w:r>
            <w:r>
              <w:rPr>
                <w:sz w:val="24"/>
                <w:szCs w:val="24"/>
              </w:rPr>
              <w:t>ского этноса</w:t>
            </w:r>
            <w:r w:rsidRPr="005F7005">
              <w:rPr>
                <w:sz w:val="24"/>
                <w:szCs w:val="24"/>
              </w:rPr>
              <w:t>» в рамках Международного бурятского фестиваля «Алтаргана - 2018»</w:t>
            </w:r>
            <w:r>
              <w:rPr>
                <w:sz w:val="24"/>
                <w:szCs w:val="24"/>
              </w:rPr>
              <w:t>, г. Иркутск</w:t>
            </w:r>
            <w:r w:rsidRPr="005F7005">
              <w:rPr>
                <w:sz w:val="24"/>
                <w:szCs w:val="24"/>
              </w:rPr>
              <w:t xml:space="preserve"> (Бороноева Т.А)</w:t>
            </w:r>
            <w:r>
              <w:rPr>
                <w:sz w:val="24"/>
                <w:szCs w:val="24"/>
              </w:rPr>
              <w:t>;</w:t>
            </w:r>
          </w:p>
          <w:p w:rsidR="00A74E33" w:rsidRDefault="00A74E33" w:rsidP="00BC7577">
            <w:pPr>
              <w:pStyle w:val="a5"/>
              <w:numPr>
                <w:ilvl w:val="0"/>
                <w:numId w:val="31"/>
              </w:numPr>
              <w:tabs>
                <w:tab w:val="left" w:pos="33"/>
              </w:tabs>
              <w:spacing w:after="0" w:line="240" w:lineRule="auto"/>
              <w:ind w:left="0" w:firstLine="0"/>
              <w:contextualSpacing w:val="0"/>
              <w:jc w:val="both"/>
              <w:rPr>
                <w:sz w:val="24"/>
                <w:szCs w:val="24"/>
              </w:rPr>
            </w:pPr>
            <w:r>
              <w:rPr>
                <w:sz w:val="24"/>
                <w:szCs w:val="24"/>
              </w:rPr>
              <w:t>Участие в круглом столе, посвященном 50-летию со дня образования Этнографического музея народов Забайкалья (Гомбоев Б.Ц., Бороноева Т.А.);</w:t>
            </w:r>
          </w:p>
          <w:p w:rsidR="00A55F9A" w:rsidRPr="00A55F9A" w:rsidRDefault="00A55F9A" w:rsidP="00BC7577">
            <w:pPr>
              <w:pStyle w:val="a5"/>
              <w:numPr>
                <w:ilvl w:val="0"/>
                <w:numId w:val="31"/>
              </w:numPr>
              <w:tabs>
                <w:tab w:val="left" w:pos="0"/>
              </w:tabs>
              <w:spacing w:after="0" w:line="240" w:lineRule="auto"/>
              <w:ind w:left="0" w:firstLine="0"/>
              <w:jc w:val="both"/>
              <w:rPr>
                <w:sz w:val="24"/>
                <w:szCs w:val="24"/>
              </w:rPr>
            </w:pPr>
            <w:r>
              <w:rPr>
                <w:sz w:val="24"/>
                <w:szCs w:val="24"/>
              </w:rPr>
              <w:t xml:space="preserve">Участие во </w:t>
            </w:r>
            <w:r w:rsidRPr="00117951">
              <w:rPr>
                <w:sz w:val="24"/>
                <w:szCs w:val="24"/>
              </w:rPr>
              <w:t>Всероссийск</w:t>
            </w:r>
            <w:r>
              <w:rPr>
                <w:sz w:val="24"/>
                <w:szCs w:val="24"/>
              </w:rPr>
              <w:t>ой</w:t>
            </w:r>
            <w:r w:rsidRPr="00117951">
              <w:rPr>
                <w:sz w:val="24"/>
                <w:szCs w:val="24"/>
              </w:rPr>
              <w:t xml:space="preserve"> научно-практическ</w:t>
            </w:r>
            <w:r>
              <w:rPr>
                <w:sz w:val="24"/>
                <w:szCs w:val="24"/>
              </w:rPr>
              <w:t>ой</w:t>
            </w:r>
            <w:r w:rsidRPr="00117951">
              <w:rPr>
                <w:sz w:val="24"/>
                <w:szCs w:val="24"/>
              </w:rPr>
              <w:t xml:space="preserve"> конференци</w:t>
            </w:r>
            <w:r>
              <w:rPr>
                <w:sz w:val="24"/>
                <w:szCs w:val="24"/>
              </w:rPr>
              <w:t>и</w:t>
            </w:r>
            <w:r w:rsidRPr="00117951">
              <w:rPr>
                <w:sz w:val="24"/>
                <w:szCs w:val="24"/>
              </w:rPr>
              <w:t xml:space="preserve"> «Музеи на востоке России: траектории социально-культурного и территориального развития. Хангаловские чтения - 3» / г. Улан-Удэ, 11-12 октября 2018 г.</w:t>
            </w:r>
          </w:p>
          <w:p w:rsidR="00A74E33" w:rsidRPr="008325F5" w:rsidRDefault="00A74E33" w:rsidP="00BC7577">
            <w:pPr>
              <w:pStyle w:val="a5"/>
              <w:numPr>
                <w:ilvl w:val="0"/>
                <w:numId w:val="31"/>
              </w:numPr>
              <w:ind w:left="0" w:firstLine="0"/>
              <w:jc w:val="both"/>
              <w:rPr>
                <w:sz w:val="24"/>
                <w:szCs w:val="24"/>
              </w:rPr>
            </w:pPr>
            <w:r w:rsidRPr="008325F5">
              <w:rPr>
                <w:sz w:val="24"/>
                <w:szCs w:val="24"/>
              </w:rPr>
              <w:t>Алексеева Т.Е. Доклад на собрании общественности, посвященной 85-летию со дня рождения Д-Н.Д. Дугарова  «Биография и творческая деятельность Д-Н. Дугарова».</w:t>
            </w:r>
          </w:p>
          <w:p w:rsidR="00A74E33" w:rsidRPr="00B01615" w:rsidRDefault="00A74E33" w:rsidP="00BC7577">
            <w:pPr>
              <w:pStyle w:val="a5"/>
              <w:numPr>
                <w:ilvl w:val="0"/>
                <w:numId w:val="31"/>
              </w:numPr>
              <w:spacing w:after="0" w:line="240" w:lineRule="auto"/>
              <w:ind w:left="0" w:firstLine="0"/>
              <w:jc w:val="both"/>
            </w:pPr>
            <w:r w:rsidRPr="008325F5">
              <w:rPr>
                <w:sz w:val="24"/>
                <w:szCs w:val="24"/>
              </w:rPr>
              <w:t>Базарова Т.Х. – Доклад «Портретная живопись Бурятии» Всероссийской научно-практической конференции с международным участием, посвященной 90-летию со дня рождения И.И. Соктоевой (Улан-Удэ, 26-30 июня 2018 г.)</w:t>
            </w:r>
            <w:r>
              <w:rPr>
                <w:sz w:val="24"/>
                <w:szCs w:val="24"/>
              </w:rPr>
              <w:t>;</w:t>
            </w:r>
          </w:p>
          <w:p w:rsidR="00A74E33" w:rsidRPr="00D476AB" w:rsidRDefault="00A74E33" w:rsidP="00BC7577">
            <w:pPr>
              <w:pStyle w:val="a5"/>
              <w:numPr>
                <w:ilvl w:val="0"/>
                <w:numId w:val="31"/>
              </w:numPr>
              <w:spacing w:after="0" w:line="240" w:lineRule="auto"/>
              <w:ind w:left="0" w:firstLine="0"/>
              <w:jc w:val="both"/>
              <w:rPr>
                <w:rStyle w:val="apple-style-span"/>
                <w:rFonts w:eastAsia="Calibri"/>
                <w:color w:val="000000"/>
                <w:sz w:val="24"/>
                <w:szCs w:val="24"/>
              </w:rPr>
            </w:pPr>
            <w:r w:rsidRPr="00D476AB">
              <w:rPr>
                <w:rStyle w:val="apple-style-span"/>
                <w:rFonts w:eastAsia="Calibri"/>
                <w:color w:val="000000"/>
                <w:sz w:val="24"/>
                <w:szCs w:val="24"/>
              </w:rPr>
              <w:t>Участие в обучающем семинаре «Межкультурное образование в условиях глобализации: современная теория и практика» (Батожапова Р.С.</w:t>
            </w:r>
            <w:r>
              <w:rPr>
                <w:rStyle w:val="apple-style-span"/>
                <w:rFonts w:eastAsia="Calibri"/>
                <w:color w:val="000000"/>
                <w:sz w:val="24"/>
                <w:szCs w:val="24"/>
              </w:rPr>
              <w:t>, Долгорова Б.А.);</w:t>
            </w:r>
          </w:p>
          <w:p w:rsidR="00A74E33" w:rsidRPr="00D476AB" w:rsidRDefault="00A74E33" w:rsidP="00BC7577">
            <w:pPr>
              <w:pStyle w:val="a5"/>
              <w:numPr>
                <w:ilvl w:val="0"/>
                <w:numId w:val="31"/>
              </w:numPr>
              <w:spacing w:after="0" w:line="240" w:lineRule="auto"/>
              <w:ind w:left="0" w:firstLine="0"/>
              <w:jc w:val="both"/>
              <w:rPr>
                <w:rStyle w:val="apple-style-span"/>
                <w:rFonts w:eastAsia="Calibri"/>
                <w:color w:val="000000"/>
                <w:sz w:val="24"/>
                <w:szCs w:val="24"/>
              </w:rPr>
            </w:pPr>
            <w:r w:rsidRPr="00D476AB">
              <w:rPr>
                <w:rStyle w:val="apple-style-span"/>
                <w:rFonts w:eastAsia="Calibri"/>
                <w:color w:val="000000"/>
                <w:sz w:val="24"/>
                <w:szCs w:val="24"/>
              </w:rPr>
              <w:t xml:space="preserve"> Участие в семинаре по интерпретации СОШ № 20 (Батожапова Р.С.</w:t>
            </w:r>
            <w:r>
              <w:rPr>
                <w:rStyle w:val="apple-style-span"/>
                <w:rFonts w:eastAsia="Calibri"/>
                <w:color w:val="000000"/>
                <w:sz w:val="24"/>
                <w:szCs w:val="24"/>
              </w:rPr>
              <w:t>);</w:t>
            </w:r>
          </w:p>
          <w:p w:rsidR="00A74E33" w:rsidRPr="00D476AB" w:rsidRDefault="00A74E33" w:rsidP="00BC7577">
            <w:pPr>
              <w:pStyle w:val="a5"/>
              <w:numPr>
                <w:ilvl w:val="0"/>
                <w:numId w:val="31"/>
              </w:numPr>
              <w:spacing w:after="0" w:line="240" w:lineRule="auto"/>
              <w:ind w:left="0" w:firstLine="0"/>
              <w:jc w:val="both"/>
              <w:rPr>
                <w:rStyle w:val="apple-style-span"/>
                <w:rFonts w:eastAsia="Calibri"/>
                <w:color w:val="000000"/>
                <w:sz w:val="24"/>
                <w:szCs w:val="24"/>
              </w:rPr>
            </w:pPr>
            <w:r w:rsidRPr="00D476AB">
              <w:rPr>
                <w:rStyle w:val="apple-style-span"/>
                <w:rFonts w:eastAsia="Calibri"/>
                <w:color w:val="000000"/>
                <w:sz w:val="24"/>
                <w:szCs w:val="24"/>
              </w:rPr>
              <w:t>Уч</w:t>
            </w:r>
            <w:r w:rsidRPr="00D476AB">
              <w:rPr>
                <w:sz w:val="24"/>
                <w:szCs w:val="24"/>
              </w:rPr>
              <w:t>астие в городской олимпиаде по байкаловедению среди школьников, ГДДЮТ</w:t>
            </w:r>
            <w:r>
              <w:rPr>
                <w:sz w:val="24"/>
                <w:szCs w:val="24"/>
              </w:rPr>
              <w:t xml:space="preserve"> </w:t>
            </w:r>
            <w:r w:rsidRPr="00D476AB">
              <w:rPr>
                <w:rStyle w:val="apple-style-span"/>
                <w:rFonts w:eastAsia="Calibri"/>
                <w:color w:val="000000"/>
                <w:sz w:val="24"/>
                <w:szCs w:val="24"/>
              </w:rPr>
              <w:t>(Батожапова Р.С.</w:t>
            </w:r>
            <w:r>
              <w:rPr>
                <w:rStyle w:val="apple-style-span"/>
                <w:rFonts w:eastAsia="Calibri"/>
                <w:color w:val="000000"/>
                <w:sz w:val="24"/>
                <w:szCs w:val="24"/>
              </w:rPr>
              <w:t>);</w:t>
            </w:r>
          </w:p>
          <w:p w:rsidR="00A74E33" w:rsidRPr="00D476AB" w:rsidRDefault="00A74E33" w:rsidP="00BC7577">
            <w:pPr>
              <w:pStyle w:val="a5"/>
              <w:numPr>
                <w:ilvl w:val="0"/>
                <w:numId w:val="31"/>
              </w:numPr>
              <w:spacing w:after="0" w:line="240" w:lineRule="auto"/>
              <w:ind w:left="0" w:firstLine="0"/>
              <w:jc w:val="both"/>
              <w:rPr>
                <w:rStyle w:val="apple-style-span"/>
                <w:rFonts w:eastAsia="Calibri"/>
                <w:color w:val="000000"/>
                <w:sz w:val="24"/>
                <w:szCs w:val="24"/>
              </w:rPr>
            </w:pPr>
            <w:r w:rsidRPr="00D476AB">
              <w:rPr>
                <w:rFonts w:eastAsia="Calibri"/>
                <w:bCs/>
                <w:sz w:val="24"/>
                <w:szCs w:val="24"/>
              </w:rPr>
              <w:t xml:space="preserve">Участие в проектном семинаре «Создаём музей» по созданию временной экспозиции музея природы </w:t>
            </w:r>
            <w:r w:rsidRPr="00D476AB">
              <w:rPr>
                <w:rStyle w:val="apple-style-span"/>
                <w:rFonts w:eastAsia="Calibri"/>
                <w:color w:val="000000"/>
                <w:sz w:val="24"/>
                <w:szCs w:val="24"/>
              </w:rPr>
              <w:t>(Батожапова Р.С.</w:t>
            </w:r>
            <w:r>
              <w:rPr>
                <w:rStyle w:val="apple-style-span"/>
                <w:rFonts w:eastAsia="Calibri"/>
                <w:color w:val="000000"/>
                <w:sz w:val="24"/>
                <w:szCs w:val="24"/>
              </w:rPr>
              <w:t>, Гуржапова Т.Б.);</w:t>
            </w:r>
          </w:p>
          <w:p w:rsidR="00A74E33" w:rsidRDefault="00A74E33" w:rsidP="00BC7577">
            <w:pPr>
              <w:pStyle w:val="a5"/>
              <w:numPr>
                <w:ilvl w:val="0"/>
                <w:numId w:val="31"/>
              </w:numPr>
              <w:spacing w:after="0" w:line="240" w:lineRule="auto"/>
              <w:ind w:left="0" w:firstLine="0"/>
              <w:jc w:val="both"/>
              <w:rPr>
                <w:rStyle w:val="apple-style-span"/>
                <w:rFonts w:eastAsia="Calibri"/>
                <w:color w:val="000000"/>
                <w:sz w:val="24"/>
                <w:szCs w:val="24"/>
              </w:rPr>
            </w:pPr>
            <w:proofErr w:type="gramStart"/>
            <w:r w:rsidRPr="00D476AB">
              <w:rPr>
                <w:rFonts w:eastAsia="Calibri"/>
                <w:bCs/>
                <w:sz w:val="24"/>
                <w:szCs w:val="24"/>
              </w:rPr>
              <w:t xml:space="preserve">Участие в разработке концепции будущей экспозиции </w:t>
            </w:r>
            <w:r>
              <w:rPr>
                <w:rFonts w:eastAsia="Calibri"/>
                <w:bCs/>
                <w:sz w:val="24"/>
                <w:szCs w:val="24"/>
              </w:rPr>
              <w:t>М</w:t>
            </w:r>
            <w:r w:rsidRPr="00D476AB">
              <w:rPr>
                <w:rFonts w:eastAsia="Calibri"/>
                <w:bCs/>
                <w:sz w:val="24"/>
                <w:szCs w:val="24"/>
              </w:rPr>
              <w:t xml:space="preserve">узея природы </w:t>
            </w:r>
            <w:r>
              <w:rPr>
                <w:rFonts w:eastAsia="Calibri"/>
                <w:bCs/>
                <w:sz w:val="24"/>
                <w:szCs w:val="24"/>
              </w:rPr>
              <w:t xml:space="preserve">Бурятии </w:t>
            </w:r>
            <w:r w:rsidRPr="00D476AB">
              <w:rPr>
                <w:rFonts w:eastAsia="Calibri"/>
                <w:bCs/>
                <w:sz w:val="24"/>
                <w:szCs w:val="24"/>
              </w:rPr>
              <w:t xml:space="preserve">в стенах </w:t>
            </w:r>
            <w:r>
              <w:rPr>
                <w:rFonts w:eastAsia="Calibri"/>
                <w:bCs/>
                <w:sz w:val="24"/>
                <w:szCs w:val="24"/>
              </w:rPr>
              <w:t>Х</w:t>
            </w:r>
            <w:r w:rsidRPr="00D476AB">
              <w:rPr>
                <w:rFonts w:eastAsia="Calibri"/>
                <w:bCs/>
                <w:sz w:val="24"/>
                <w:szCs w:val="24"/>
              </w:rPr>
              <w:t>удожественного музея им. Ц.</w:t>
            </w:r>
            <w:r>
              <w:rPr>
                <w:rFonts w:eastAsia="Calibri"/>
                <w:bCs/>
                <w:sz w:val="24"/>
                <w:szCs w:val="24"/>
              </w:rPr>
              <w:t xml:space="preserve"> </w:t>
            </w:r>
            <w:r w:rsidRPr="00D476AB">
              <w:rPr>
                <w:rFonts w:eastAsia="Calibri"/>
                <w:bCs/>
                <w:sz w:val="24"/>
                <w:szCs w:val="24"/>
              </w:rPr>
              <w:t>Сампилова</w:t>
            </w:r>
            <w:r>
              <w:rPr>
                <w:rFonts w:eastAsia="Calibri"/>
                <w:bCs/>
                <w:sz w:val="24"/>
                <w:szCs w:val="24"/>
              </w:rPr>
              <w:t xml:space="preserve"> (</w:t>
            </w:r>
            <w:r w:rsidRPr="00D476AB">
              <w:rPr>
                <w:rStyle w:val="apple-style-span"/>
                <w:rFonts w:eastAsia="Calibri"/>
                <w:color w:val="000000"/>
                <w:sz w:val="24"/>
                <w:szCs w:val="24"/>
              </w:rPr>
              <w:t>(Батожапова Р.С.</w:t>
            </w:r>
            <w:r>
              <w:rPr>
                <w:rStyle w:val="apple-style-span"/>
                <w:rFonts w:eastAsia="Calibri"/>
                <w:color w:val="000000"/>
                <w:sz w:val="24"/>
                <w:szCs w:val="24"/>
              </w:rPr>
              <w:t>, Долгорова Б.А., Гуржапова Т.Б., Чагдурова Б.Б., Никитин В.А., Шимов И.В.).</w:t>
            </w:r>
            <w:proofErr w:type="gramEnd"/>
          </w:p>
          <w:p w:rsidR="00F86C3F" w:rsidRPr="00F86C3F" w:rsidRDefault="00F86C3F" w:rsidP="00BC7577">
            <w:pPr>
              <w:pStyle w:val="a5"/>
              <w:numPr>
                <w:ilvl w:val="0"/>
                <w:numId w:val="31"/>
              </w:numPr>
              <w:spacing w:after="0" w:line="240" w:lineRule="auto"/>
              <w:ind w:left="0" w:firstLine="0"/>
              <w:jc w:val="both"/>
              <w:rPr>
                <w:rFonts w:eastAsia="Calibri"/>
                <w:bCs/>
                <w:sz w:val="24"/>
                <w:szCs w:val="24"/>
              </w:rPr>
            </w:pPr>
            <w:r w:rsidRPr="00F86C3F">
              <w:rPr>
                <w:rFonts w:eastAsia="Calibri"/>
                <w:bCs/>
                <w:sz w:val="24"/>
                <w:szCs w:val="24"/>
              </w:rPr>
              <w:t xml:space="preserve">Участие в тренинге «Основы интерпретации, культурного и природного наследия: инструменты в помощь современному музею» </w:t>
            </w:r>
            <w:proofErr w:type="gramStart"/>
            <w:r w:rsidRPr="00F86C3F">
              <w:rPr>
                <w:rFonts w:eastAsia="Calibri"/>
                <w:bCs/>
                <w:sz w:val="24"/>
                <w:szCs w:val="24"/>
              </w:rPr>
              <w:t>г</w:t>
            </w:r>
            <w:proofErr w:type="gramEnd"/>
            <w:r w:rsidRPr="00F86C3F">
              <w:rPr>
                <w:rFonts w:eastAsia="Calibri"/>
                <w:bCs/>
                <w:sz w:val="24"/>
                <w:szCs w:val="24"/>
              </w:rPr>
              <w:t>. Иркутск</w:t>
            </w:r>
            <w:r>
              <w:rPr>
                <w:rFonts w:eastAsia="Calibri"/>
                <w:bCs/>
                <w:sz w:val="24"/>
                <w:szCs w:val="24"/>
              </w:rPr>
              <w:t>.</w:t>
            </w:r>
          </w:p>
          <w:p w:rsidR="00F86C3F" w:rsidRPr="00F86C3F" w:rsidRDefault="00F86C3F" w:rsidP="00BC7577">
            <w:pPr>
              <w:pStyle w:val="a5"/>
              <w:numPr>
                <w:ilvl w:val="0"/>
                <w:numId w:val="31"/>
              </w:numPr>
              <w:spacing w:after="0" w:line="240" w:lineRule="auto"/>
              <w:ind w:left="0" w:firstLine="0"/>
              <w:jc w:val="both"/>
              <w:rPr>
                <w:rFonts w:eastAsia="Calibri"/>
                <w:bCs/>
                <w:sz w:val="24"/>
                <w:szCs w:val="24"/>
              </w:rPr>
            </w:pPr>
            <w:r w:rsidRPr="00F86C3F">
              <w:rPr>
                <w:sz w:val="24"/>
                <w:szCs w:val="24"/>
              </w:rPr>
              <w:t>Участие в проведении городского мероприятия «Большая экологическая игра» в ГДДЮТ</w:t>
            </w:r>
            <w:r>
              <w:rPr>
                <w:rFonts w:eastAsia="Calibri"/>
                <w:bCs/>
                <w:sz w:val="24"/>
                <w:szCs w:val="24"/>
              </w:rPr>
              <w:t>.</w:t>
            </w:r>
          </w:p>
        </w:tc>
      </w:tr>
      <w:tr w:rsidR="00A74E33" w:rsidTr="00F237AB">
        <w:tc>
          <w:tcPr>
            <w:tcW w:w="534" w:type="dxa"/>
          </w:tcPr>
          <w:p w:rsidR="00A74E33" w:rsidRDefault="00A74E33" w:rsidP="00F237AB">
            <w:pPr>
              <w:widowControl w:val="0"/>
              <w:overflowPunct w:val="0"/>
              <w:autoSpaceDE w:val="0"/>
              <w:autoSpaceDN w:val="0"/>
              <w:adjustRightInd w:val="0"/>
              <w:jc w:val="both"/>
            </w:pPr>
            <w:r>
              <w:t>4</w:t>
            </w:r>
          </w:p>
        </w:tc>
        <w:tc>
          <w:tcPr>
            <w:tcW w:w="2268" w:type="dxa"/>
          </w:tcPr>
          <w:p w:rsidR="00A74E33" w:rsidRPr="00386840" w:rsidRDefault="00A74E33" w:rsidP="00F237AB">
            <w:pPr>
              <w:widowControl w:val="0"/>
              <w:overflowPunct w:val="0"/>
              <w:autoSpaceDE w:val="0"/>
              <w:autoSpaceDN w:val="0"/>
              <w:adjustRightInd w:val="0"/>
              <w:jc w:val="both"/>
              <w:rPr>
                <w:sz w:val="24"/>
                <w:szCs w:val="24"/>
              </w:rPr>
            </w:pPr>
            <w:r w:rsidRPr="00386840">
              <w:rPr>
                <w:sz w:val="24"/>
                <w:szCs w:val="24"/>
              </w:rPr>
              <w:t>Публикации</w:t>
            </w:r>
          </w:p>
        </w:tc>
        <w:tc>
          <w:tcPr>
            <w:tcW w:w="6769" w:type="dxa"/>
          </w:tcPr>
          <w:p w:rsidR="00A74E33" w:rsidRDefault="00A74E33" w:rsidP="00BC7577">
            <w:pPr>
              <w:pStyle w:val="Pa27"/>
              <w:numPr>
                <w:ilvl w:val="0"/>
                <w:numId w:val="32"/>
              </w:numPr>
              <w:ind w:left="0" w:firstLine="0"/>
              <w:jc w:val="both"/>
              <w:rPr>
                <w:rFonts w:ascii="Times New Roman" w:hAnsi="Times New Roman" w:cs="Times New Roman"/>
                <w:color w:val="000000"/>
                <w:sz w:val="24"/>
                <w:szCs w:val="24"/>
              </w:rPr>
            </w:pPr>
            <w:r w:rsidRPr="008325F5">
              <w:rPr>
                <w:rFonts w:ascii="Times New Roman" w:hAnsi="Times New Roman" w:cs="Times New Roman"/>
                <w:i/>
                <w:color w:val="000000"/>
                <w:sz w:val="24"/>
                <w:szCs w:val="24"/>
              </w:rPr>
              <w:t>Бороноева Т.А., Гомбоев Б.Ц.</w:t>
            </w:r>
            <w:r w:rsidRPr="009433D5">
              <w:rPr>
                <w:rFonts w:ascii="Times New Roman" w:hAnsi="Times New Roman" w:cs="Times New Roman"/>
                <w:color w:val="000000"/>
                <w:sz w:val="24"/>
                <w:szCs w:val="24"/>
              </w:rPr>
              <w:t xml:space="preserve"> Роль Национального музея Ре</w:t>
            </w:r>
            <w:r w:rsidRPr="009433D5">
              <w:rPr>
                <w:rFonts w:ascii="Times New Roman" w:hAnsi="Times New Roman" w:cs="Times New Roman"/>
                <w:color w:val="000000"/>
                <w:sz w:val="24"/>
                <w:szCs w:val="24"/>
              </w:rPr>
              <w:softHyphen/>
              <w:t>спублики Бурятия в развитии музейного дела и туристской отрасли // Современные проблемы сервиса и туризма. 2018. Т.12. №1. С. 86-99. DOI</w:t>
            </w:r>
            <w:r>
              <w:rPr>
                <w:rFonts w:ascii="Times New Roman" w:hAnsi="Times New Roman" w:cs="Times New Roman"/>
                <w:color w:val="000000"/>
                <w:sz w:val="24"/>
                <w:szCs w:val="24"/>
              </w:rPr>
              <w:t>: 10.24411/1995-0411-2018-10109;</w:t>
            </w:r>
          </w:p>
          <w:p w:rsidR="00A74E33" w:rsidRPr="003E30E5" w:rsidRDefault="00A74E33" w:rsidP="00BC7577">
            <w:pPr>
              <w:pStyle w:val="a5"/>
              <w:numPr>
                <w:ilvl w:val="0"/>
                <w:numId w:val="32"/>
              </w:numPr>
              <w:spacing w:after="0" w:line="240" w:lineRule="auto"/>
              <w:ind w:left="0" w:firstLine="0"/>
              <w:jc w:val="both"/>
            </w:pPr>
            <w:r w:rsidRPr="008325F5">
              <w:rPr>
                <w:i/>
                <w:sz w:val="24"/>
                <w:szCs w:val="24"/>
              </w:rPr>
              <w:t>Гомбоев Б.Ц.</w:t>
            </w:r>
            <w:r>
              <w:rPr>
                <w:sz w:val="24"/>
                <w:szCs w:val="24"/>
              </w:rPr>
              <w:t xml:space="preserve"> Культ серебра в этнокультурной традиции бурят (опыт трансляции духовного и культурного наследия) // Научное наследие И.И. Соктоевой в свете актуальных проблем современного изобразительного искусства: материалы Всероссийской научно-практической конференции с международным участием, посвященной 90-летию со дня рождения И.И. Соктоевой (Улан-Удэ, 26-30 июня 2018 г.) / науч</w:t>
            </w:r>
            <w:proofErr w:type="gramStart"/>
            <w:r>
              <w:rPr>
                <w:sz w:val="24"/>
                <w:szCs w:val="24"/>
              </w:rPr>
              <w:t>.р</w:t>
            </w:r>
            <w:proofErr w:type="gramEnd"/>
            <w:r>
              <w:rPr>
                <w:sz w:val="24"/>
                <w:szCs w:val="24"/>
              </w:rPr>
              <w:t>ед. Б.Ц. Гомбоев, отв. ред. Т.В. Кочева. – Улан-Удэ: Издательство Бурятского госуниверситета, 2018. – с. 40-46.</w:t>
            </w:r>
          </w:p>
          <w:p w:rsidR="00A74E33" w:rsidRPr="0046113B" w:rsidRDefault="00A74E33" w:rsidP="00BC7577">
            <w:pPr>
              <w:pStyle w:val="a5"/>
              <w:numPr>
                <w:ilvl w:val="0"/>
                <w:numId w:val="32"/>
              </w:numPr>
              <w:spacing w:after="0" w:line="240" w:lineRule="auto"/>
              <w:ind w:left="0" w:firstLine="0"/>
              <w:jc w:val="both"/>
            </w:pPr>
            <w:proofErr w:type="gramStart"/>
            <w:r w:rsidRPr="008325F5">
              <w:rPr>
                <w:i/>
                <w:sz w:val="24"/>
                <w:szCs w:val="24"/>
              </w:rPr>
              <w:t>Алексеева Т.Е.</w:t>
            </w:r>
            <w:r>
              <w:rPr>
                <w:sz w:val="24"/>
                <w:szCs w:val="24"/>
              </w:rPr>
              <w:t xml:space="preserve"> Анималистические мотивы в бурятской деревянной скульптуре // Научное наследие И.И. Соктоевой в свете актуальных проблем современного изобразительного искусства: материалы Всероссийской научно-практической конференции с международным участием, посвященной 90-летию со дня рождения И.И. Соктоевой (Улан-Удэ, 26-30 июня 2018 г.) / науч. ред. Б.Ц. Гомбоев, отв. ред. Т.В. Кочева.</w:t>
            </w:r>
            <w:proofErr w:type="gramEnd"/>
            <w:r>
              <w:rPr>
                <w:sz w:val="24"/>
                <w:szCs w:val="24"/>
              </w:rPr>
              <w:t xml:space="preserve"> – Улан-Удэ: Издательство Бурятского госуниверситета, 2018. – </w:t>
            </w:r>
            <w:proofErr w:type="gramStart"/>
            <w:r>
              <w:rPr>
                <w:sz w:val="24"/>
                <w:szCs w:val="24"/>
              </w:rPr>
              <w:t>с</w:t>
            </w:r>
            <w:proofErr w:type="gramEnd"/>
            <w:r>
              <w:rPr>
                <w:sz w:val="24"/>
                <w:szCs w:val="24"/>
              </w:rPr>
              <w:t>. с. 115-121.</w:t>
            </w:r>
            <w:r w:rsidRPr="008325F5">
              <w:rPr>
                <w:sz w:val="24"/>
                <w:szCs w:val="24"/>
              </w:rPr>
              <w:t xml:space="preserve"> </w:t>
            </w:r>
          </w:p>
          <w:p w:rsidR="00A74E33" w:rsidRPr="009F31CC" w:rsidRDefault="00A74E33" w:rsidP="00BC7577">
            <w:pPr>
              <w:pStyle w:val="a5"/>
              <w:numPr>
                <w:ilvl w:val="0"/>
                <w:numId w:val="32"/>
              </w:numPr>
              <w:tabs>
                <w:tab w:val="left" w:pos="33"/>
              </w:tabs>
              <w:spacing w:after="0" w:line="240" w:lineRule="auto"/>
              <w:ind w:left="0" w:firstLine="0"/>
              <w:jc w:val="both"/>
              <w:rPr>
                <w:rFonts w:eastAsia="Calibri"/>
                <w:sz w:val="24"/>
                <w:szCs w:val="24"/>
                <w:lang w:val="en-US"/>
              </w:rPr>
            </w:pPr>
            <w:r w:rsidRPr="009F31CC">
              <w:rPr>
                <w:i/>
                <w:sz w:val="24"/>
                <w:szCs w:val="24"/>
              </w:rPr>
              <w:t>Галсанова</w:t>
            </w:r>
            <w:r w:rsidRPr="009F31CC">
              <w:rPr>
                <w:i/>
                <w:sz w:val="24"/>
                <w:szCs w:val="24"/>
                <w:lang w:val="en-US"/>
              </w:rPr>
              <w:t xml:space="preserve"> </w:t>
            </w:r>
            <w:r w:rsidRPr="009F31CC">
              <w:rPr>
                <w:i/>
                <w:sz w:val="24"/>
                <w:szCs w:val="24"/>
              </w:rPr>
              <w:t>С</w:t>
            </w:r>
            <w:r w:rsidRPr="009F31CC">
              <w:rPr>
                <w:i/>
                <w:sz w:val="24"/>
                <w:szCs w:val="24"/>
                <w:lang w:val="en-US"/>
              </w:rPr>
              <w:t>.</w:t>
            </w:r>
            <w:r w:rsidRPr="009F31CC">
              <w:rPr>
                <w:i/>
                <w:sz w:val="24"/>
                <w:szCs w:val="24"/>
              </w:rPr>
              <w:t>З</w:t>
            </w:r>
            <w:r w:rsidRPr="009F31CC">
              <w:rPr>
                <w:i/>
                <w:sz w:val="24"/>
                <w:szCs w:val="24"/>
                <w:lang w:val="en-US"/>
              </w:rPr>
              <w:t>.</w:t>
            </w:r>
            <w:r w:rsidRPr="009F31CC">
              <w:rPr>
                <w:sz w:val="24"/>
                <w:szCs w:val="24"/>
                <w:lang w:val="en-US"/>
              </w:rPr>
              <w:t xml:space="preserve"> “BUDDHISM IN RUSSIA AND MONGOLIA: PROBLEMS OF COMPARATIVE SOCIOLOGICAL RESEARCH»</w:t>
            </w:r>
            <w:r w:rsidRPr="009F31CC">
              <w:rPr>
                <w:b/>
                <w:sz w:val="24"/>
                <w:szCs w:val="24"/>
                <w:lang w:val="en-US"/>
              </w:rPr>
              <w:t xml:space="preserve"> // </w:t>
            </w:r>
            <w:r w:rsidRPr="009F31CC">
              <w:rPr>
                <w:sz w:val="24"/>
                <w:szCs w:val="24"/>
                <w:lang w:val="en-US"/>
              </w:rPr>
              <w:t xml:space="preserve">RPTSS 2018 International Conference on Research Paradigms Transformation in Social Sciences. </w:t>
            </w:r>
            <w:r w:rsidRPr="009F31CC">
              <w:rPr>
                <w:rStyle w:val="af3"/>
                <w:sz w:val="24"/>
                <w:szCs w:val="24"/>
                <w:lang w:val="en-US"/>
              </w:rPr>
              <w:t xml:space="preserve">/ </w:t>
            </w:r>
            <w:r w:rsidRPr="009F31CC">
              <w:rPr>
                <w:sz w:val="24"/>
                <w:szCs w:val="24"/>
              </w:rPr>
              <w:t>Изд</w:t>
            </w:r>
            <w:r w:rsidRPr="009F31CC">
              <w:rPr>
                <w:sz w:val="24"/>
                <w:szCs w:val="24"/>
                <w:lang w:val="en-US"/>
              </w:rPr>
              <w:t>-</w:t>
            </w:r>
            <w:r w:rsidRPr="009F31CC">
              <w:rPr>
                <w:sz w:val="24"/>
                <w:szCs w:val="24"/>
              </w:rPr>
              <w:t>во</w:t>
            </w:r>
            <w:r w:rsidRPr="009F31CC">
              <w:rPr>
                <w:sz w:val="24"/>
                <w:szCs w:val="24"/>
                <w:lang w:val="en-US"/>
              </w:rPr>
              <w:t xml:space="preserve">: Published by the Future Academy </w:t>
            </w:r>
            <w:r w:rsidRPr="009F31CC">
              <w:rPr>
                <w:sz w:val="24"/>
                <w:szCs w:val="24"/>
              </w:rPr>
              <w:t>г</w:t>
            </w:r>
            <w:r w:rsidRPr="009F31CC">
              <w:rPr>
                <w:sz w:val="24"/>
                <w:szCs w:val="24"/>
                <w:lang w:val="en-US"/>
              </w:rPr>
              <w:t xml:space="preserve">. </w:t>
            </w:r>
            <w:r w:rsidRPr="009F31CC">
              <w:rPr>
                <w:rStyle w:val="af7"/>
                <w:sz w:val="24"/>
                <w:szCs w:val="24"/>
              </w:rPr>
              <w:t>Иркутск</w:t>
            </w:r>
            <w:r w:rsidRPr="009F31CC">
              <w:rPr>
                <w:rStyle w:val="af7"/>
                <w:sz w:val="24"/>
                <w:szCs w:val="24"/>
                <w:lang w:val="en-US"/>
              </w:rPr>
              <w:t xml:space="preserve">. </w:t>
            </w:r>
            <w:r w:rsidRPr="009F31CC">
              <w:rPr>
                <w:rStyle w:val="af7"/>
                <w:sz w:val="24"/>
                <w:szCs w:val="24"/>
              </w:rPr>
              <w:t>С</w:t>
            </w:r>
            <w:r w:rsidRPr="009F31CC">
              <w:rPr>
                <w:sz w:val="24"/>
                <w:szCs w:val="24"/>
              </w:rPr>
              <w:t>оавторстве</w:t>
            </w:r>
            <w:r w:rsidRPr="009F31CC">
              <w:rPr>
                <w:sz w:val="24"/>
                <w:szCs w:val="24"/>
                <w:lang w:val="en-US"/>
              </w:rPr>
              <w:t xml:space="preserve"> </w:t>
            </w:r>
            <w:r w:rsidRPr="009F31CC">
              <w:rPr>
                <w:sz w:val="24"/>
                <w:szCs w:val="24"/>
              </w:rPr>
              <w:t>с</w:t>
            </w:r>
            <w:r w:rsidRPr="009F31CC">
              <w:rPr>
                <w:sz w:val="24"/>
                <w:szCs w:val="24"/>
                <w:lang w:val="en-US"/>
              </w:rPr>
              <w:t xml:space="preserve"> </w:t>
            </w:r>
            <w:r w:rsidRPr="009F31CC">
              <w:rPr>
                <w:rFonts w:cstheme="minorBidi"/>
                <w:sz w:val="24"/>
                <w:szCs w:val="24"/>
                <w:lang w:val="en-US" w:bidi="mn-Mong-CN"/>
              </w:rPr>
              <w:t>L.L. Abaeva, T.B.Badmatsyrenov, S.Z. Galsanova;</w:t>
            </w:r>
          </w:p>
          <w:p w:rsidR="00A74E33" w:rsidRPr="009F31CC" w:rsidRDefault="00A74E33" w:rsidP="00BC7577">
            <w:pPr>
              <w:pStyle w:val="a5"/>
              <w:numPr>
                <w:ilvl w:val="0"/>
                <w:numId w:val="32"/>
              </w:numPr>
              <w:tabs>
                <w:tab w:val="left" w:pos="33"/>
              </w:tabs>
              <w:spacing w:after="0" w:line="240" w:lineRule="auto"/>
              <w:ind w:left="0" w:firstLine="0"/>
              <w:contextualSpacing w:val="0"/>
              <w:jc w:val="both"/>
              <w:rPr>
                <w:sz w:val="24"/>
                <w:szCs w:val="24"/>
              </w:rPr>
            </w:pPr>
            <w:r w:rsidRPr="009F31CC">
              <w:rPr>
                <w:i/>
                <w:sz w:val="24"/>
                <w:szCs w:val="24"/>
              </w:rPr>
              <w:t>Фролов Д.А.</w:t>
            </w:r>
            <w:r w:rsidRPr="009F31CC">
              <w:rPr>
                <w:b/>
                <w:sz w:val="24"/>
                <w:szCs w:val="24"/>
              </w:rPr>
              <w:t xml:space="preserve"> </w:t>
            </w:r>
            <w:r w:rsidRPr="009F31CC">
              <w:rPr>
                <w:sz w:val="24"/>
                <w:szCs w:val="24"/>
              </w:rPr>
              <w:t>«</w:t>
            </w:r>
            <w:r w:rsidRPr="009F31CC">
              <w:rPr>
                <w:sz w:val="24"/>
                <w:szCs w:val="24"/>
                <w:shd w:val="clear" w:color="auto" w:fill="FFFFFF"/>
              </w:rPr>
              <w:t>Создание и первые годы работы Верхнеудинской почты» // Сборник научных статей (конференция в 5-6 апреля)</w:t>
            </w:r>
            <w:r w:rsidRPr="009F31CC">
              <w:rPr>
                <w:sz w:val="24"/>
                <w:szCs w:val="24"/>
              </w:rPr>
              <w:t xml:space="preserve">, Тарский краеведческий музей; </w:t>
            </w:r>
          </w:p>
          <w:p w:rsidR="00A74E33" w:rsidRPr="00B01615" w:rsidRDefault="00A74E33" w:rsidP="00BC7577">
            <w:pPr>
              <w:pStyle w:val="a5"/>
              <w:numPr>
                <w:ilvl w:val="0"/>
                <w:numId w:val="32"/>
              </w:numPr>
              <w:spacing w:after="0" w:line="240" w:lineRule="auto"/>
              <w:ind w:left="0" w:firstLine="0"/>
              <w:jc w:val="both"/>
              <w:rPr>
                <w:rFonts w:eastAsia="Calibri"/>
                <w:bCs/>
                <w:sz w:val="24"/>
                <w:szCs w:val="24"/>
              </w:rPr>
            </w:pPr>
            <w:r w:rsidRPr="009F31CC">
              <w:rPr>
                <w:sz w:val="24"/>
                <w:szCs w:val="24"/>
              </w:rPr>
              <w:t>Фролов Д.А.</w:t>
            </w:r>
            <w:r w:rsidRPr="009F31CC">
              <w:rPr>
                <w:b/>
                <w:sz w:val="24"/>
                <w:szCs w:val="24"/>
              </w:rPr>
              <w:t xml:space="preserve"> </w:t>
            </w:r>
            <w:r w:rsidRPr="009F31CC">
              <w:rPr>
                <w:sz w:val="24"/>
                <w:szCs w:val="24"/>
              </w:rPr>
              <w:t xml:space="preserve">«Театральная жизнь Верхнеудинска» // </w:t>
            </w:r>
            <w:r w:rsidRPr="00B01615">
              <w:rPr>
                <w:sz w:val="24"/>
                <w:szCs w:val="24"/>
              </w:rPr>
              <w:t>С</w:t>
            </w:r>
            <w:r w:rsidRPr="00B01615">
              <w:rPr>
                <w:rFonts w:eastAsia="Calibri"/>
                <w:bCs/>
                <w:sz w:val="24"/>
                <w:szCs w:val="24"/>
              </w:rPr>
              <w:t xml:space="preserve">борник научных трудов. По материалам круглого стола «Этнографический музей сегодня», посвящённого 50-летию со дня основания ЭМНЗ. – Улан-Удэ, 2018. </w:t>
            </w:r>
          </w:p>
          <w:p w:rsidR="00A74E33" w:rsidRPr="002A11C9" w:rsidRDefault="00A74E33" w:rsidP="00BC7577">
            <w:pPr>
              <w:pStyle w:val="a5"/>
              <w:numPr>
                <w:ilvl w:val="0"/>
                <w:numId w:val="32"/>
              </w:numPr>
              <w:tabs>
                <w:tab w:val="left" w:pos="33"/>
              </w:tabs>
              <w:spacing w:after="0" w:line="240" w:lineRule="auto"/>
              <w:ind w:left="0" w:firstLine="0"/>
              <w:contextualSpacing w:val="0"/>
              <w:jc w:val="both"/>
              <w:rPr>
                <w:i/>
                <w:sz w:val="24"/>
                <w:szCs w:val="24"/>
              </w:rPr>
            </w:pPr>
            <w:r w:rsidRPr="00B01615">
              <w:rPr>
                <w:sz w:val="24"/>
                <w:szCs w:val="24"/>
              </w:rPr>
              <w:t>Логачева Е.А.</w:t>
            </w:r>
            <w:r w:rsidRPr="009F31CC">
              <w:rPr>
                <w:b/>
                <w:sz w:val="24"/>
                <w:szCs w:val="24"/>
              </w:rPr>
              <w:t xml:space="preserve"> </w:t>
            </w:r>
            <w:r w:rsidRPr="009F31CC">
              <w:rPr>
                <w:sz w:val="24"/>
                <w:szCs w:val="24"/>
              </w:rPr>
              <w:t>«Доступная среда. Опыт Национального музея</w:t>
            </w:r>
            <w:r w:rsidR="006C475B">
              <w:rPr>
                <w:sz w:val="24"/>
                <w:szCs w:val="24"/>
              </w:rPr>
              <w:t xml:space="preserve"> </w:t>
            </w:r>
            <w:r w:rsidRPr="009F31CC">
              <w:rPr>
                <w:sz w:val="24"/>
                <w:szCs w:val="24"/>
              </w:rPr>
              <w:t>Республики</w:t>
            </w:r>
            <w:r w:rsidR="006C475B">
              <w:rPr>
                <w:sz w:val="24"/>
                <w:szCs w:val="24"/>
              </w:rPr>
              <w:t xml:space="preserve"> </w:t>
            </w:r>
            <w:r w:rsidRPr="009F31CC">
              <w:rPr>
                <w:sz w:val="24"/>
                <w:szCs w:val="24"/>
              </w:rPr>
              <w:t>Бурятия»</w:t>
            </w:r>
            <w:r w:rsidR="006C475B">
              <w:rPr>
                <w:sz w:val="24"/>
                <w:szCs w:val="24"/>
              </w:rPr>
              <w:t xml:space="preserve"> </w:t>
            </w:r>
            <w:r w:rsidRPr="009F31CC">
              <w:rPr>
                <w:sz w:val="24"/>
                <w:szCs w:val="24"/>
              </w:rPr>
              <w:t>//</w:t>
            </w:r>
            <w:r w:rsidR="006C475B">
              <w:rPr>
                <w:sz w:val="24"/>
                <w:szCs w:val="24"/>
              </w:rPr>
              <w:t xml:space="preserve"> </w:t>
            </w:r>
            <w:hyperlink r:id="rId24" w:history="1">
              <w:r w:rsidRPr="006C475B">
                <w:rPr>
                  <w:rStyle w:val="af"/>
                  <w:color w:val="auto"/>
                  <w:sz w:val="24"/>
                  <w:szCs w:val="24"/>
                  <w:u w:val="none"/>
                </w:rPr>
                <w:t>https://sibac.info/journal/student/31/111344</w:t>
              </w:r>
            </w:hyperlink>
            <w:r w:rsidR="006C475B">
              <w:t xml:space="preserve"> </w:t>
            </w:r>
            <w:r w:rsidRPr="006C475B">
              <w:rPr>
                <w:rStyle w:val="af"/>
                <w:color w:val="auto"/>
                <w:sz w:val="24"/>
                <w:szCs w:val="24"/>
                <w:u w:val="none"/>
              </w:rPr>
              <w:t>(электронный ресурс);</w:t>
            </w:r>
          </w:p>
          <w:p w:rsidR="00A74E33" w:rsidRPr="00B01615" w:rsidRDefault="00A74E33" w:rsidP="00F237AB">
            <w:pPr>
              <w:pStyle w:val="a5"/>
              <w:spacing w:after="0" w:line="240" w:lineRule="auto"/>
              <w:ind w:left="0"/>
              <w:jc w:val="both"/>
              <w:rPr>
                <w:rFonts w:eastAsia="Calibri"/>
                <w:bCs/>
                <w:sz w:val="24"/>
                <w:szCs w:val="24"/>
              </w:rPr>
            </w:pPr>
            <w:r w:rsidRPr="0046113B">
              <w:rPr>
                <w:sz w:val="24"/>
                <w:szCs w:val="24"/>
              </w:rPr>
              <w:t xml:space="preserve">7. </w:t>
            </w:r>
            <w:r w:rsidRPr="00D476AB">
              <w:t xml:space="preserve"> </w:t>
            </w:r>
            <w:r w:rsidRPr="00B01615">
              <w:rPr>
                <w:i/>
                <w:sz w:val="24"/>
                <w:szCs w:val="24"/>
              </w:rPr>
              <w:t>Батожапова Р.С.</w:t>
            </w:r>
            <w:r w:rsidRPr="00B01615">
              <w:rPr>
                <w:sz w:val="24"/>
                <w:szCs w:val="24"/>
              </w:rPr>
              <w:t xml:space="preserve"> Формирование и развитие музейных коммуникаций как фактор сохранения природного наследия: опыт  </w:t>
            </w:r>
            <w:proofErr w:type="gramStart"/>
            <w:r w:rsidRPr="00B01615">
              <w:rPr>
                <w:sz w:val="24"/>
                <w:szCs w:val="24"/>
              </w:rPr>
              <w:t>естественно-научного</w:t>
            </w:r>
            <w:proofErr w:type="gramEnd"/>
            <w:r w:rsidRPr="00B01615">
              <w:rPr>
                <w:sz w:val="24"/>
                <w:szCs w:val="24"/>
              </w:rPr>
              <w:t xml:space="preserve"> центра </w:t>
            </w:r>
            <w:r>
              <w:rPr>
                <w:sz w:val="24"/>
                <w:szCs w:val="24"/>
              </w:rPr>
              <w:t>Н</w:t>
            </w:r>
            <w:r w:rsidRPr="00B01615">
              <w:rPr>
                <w:sz w:val="24"/>
                <w:szCs w:val="24"/>
              </w:rPr>
              <w:t xml:space="preserve">ационального музея </w:t>
            </w:r>
            <w:r>
              <w:rPr>
                <w:sz w:val="24"/>
                <w:szCs w:val="24"/>
              </w:rPr>
              <w:t>Р</w:t>
            </w:r>
            <w:r w:rsidRPr="00B01615">
              <w:rPr>
                <w:sz w:val="24"/>
                <w:szCs w:val="24"/>
              </w:rPr>
              <w:t>еспублики Бурятия // С</w:t>
            </w:r>
            <w:r w:rsidRPr="00B01615">
              <w:rPr>
                <w:rFonts w:eastAsia="Calibri"/>
                <w:bCs/>
                <w:sz w:val="24"/>
                <w:szCs w:val="24"/>
              </w:rPr>
              <w:t xml:space="preserve">борник научных трудов. По материалам круглого стола «Этнографический музей сегодня», посвящённого 50-летию со дня основания ЭМНЗ. – Улан-Удэ, 2018. </w:t>
            </w:r>
          </w:p>
          <w:p w:rsidR="00A74E33" w:rsidRDefault="00A74E33" w:rsidP="00F237AB">
            <w:pPr>
              <w:pStyle w:val="a5"/>
              <w:spacing w:after="0" w:line="240" w:lineRule="auto"/>
              <w:ind w:left="0"/>
              <w:jc w:val="both"/>
              <w:rPr>
                <w:rFonts w:eastAsia="Calibri"/>
                <w:bCs/>
                <w:sz w:val="24"/>
                <w:szCs w:val="24"/>
              </w:rPr>
            </w:pPr>
            <w:r>
              <w:t xml:space="preserve">8. </w:t>
            </w:r>
            <w:r w:rsidRPr="00B01615">
              <w:rPr>
                <w:rFonts w:eastAsia="Calibri"/>
                <w:bCs/>
                <w:i/>
                <w:sz w:val="24"/>
                <w:szCs w:val="24"/>
              </w:rPr>
              <w:t>Никитин В.В., Чагдурова Б.Б.</w:t>
            </w:r>
            <w:r>
              <w:rPr>
                <w:rFonts w:eastAsia="Calibri"/>
                <w:bCs/>
                <w:sz w:val="24"/>
                <w:szCs w:val="24"/>
              </w:rPr>
              <w:t xml:space="preserve"> </w:t>
            </w:r>
            <w:r w:rsidRPr="00D476AB">
              <w:rPr>
                <w:rFonts w:eastAsia="Calibri"/>
                <w:bCs/>
                <w:sz w:val="24"/>
                <w:szCs w:val="24"/>
              </w:rPr>
              <w:t>Выездные формы работы в культурно-образовательной деятельности музея природы</w:t>
            </w:r>
            <w:r>
              <w:rPr>
                <w:rFonts w:eastAsia="Calibri"/>
                <w:bCs/>
                <w:sz w:val="24"/>
                <w:szCs w:val="24"/>
              </w:rPr>
              <w:t xml:space="preserve"> // </w:t>
            </w:r>
            <w:r w:rsidRPr="00B01615">
              <w:rPr>
                <w:sz w:val="24"/>
                <w:szCs w:val="24"/>
              </w:rPr>
              <w:t>С</w:t>
            </w:r>
            <w:r w:rsidRPr="00B01615">
              <w:rPr>
                <w:rFonts w:eastAsia="Calibri"/>
                <w:bCs/>
                <w:sz w:val="24"/>
                <w:szCs w:val="24"/>
              </w:rPr>
              <w:t>борник научных трудов. По материалам круглого стола «Этнографический музей сегодня», посвящённого 50-летию со дня основания ЭМНЗ. – Улан-Удэ, 2018.</w:t>
            </w:r>
          </w:p>
          <w:p w:rsidR="00A74E33" w:rsidRDefault="00A74E33" w:rsidP="00F237AB">
            <w:pPr>
              <w:pStyle w:val="a5"/>
              <w:spacing w:after="0" w:line="240" w:lineRule="auto"/>
              <w:ind w:left="0"/>
              <w:jc w:val="both"/>
              <w:rPr>
                <w:rFonts w:eastAsia="Calibri"/>
                <w:bCs/>
                <w:sz w:val="24"/>
                <w:szCs w:val="24"/>
              </w:rPr>
            </w:pPr>
            <w:r>
              <w:rPr>
                <w:rFonts w:eastAsia="Calibri"/>
                <w:bCs/>
                <w:sz w:val="24"/>
                <w:szCs w:val="24"/>
              </w:rPr>
              <w:t xml:space="preserve">9. </w:t>
            </w:r>
            <w:r w:rsidRPr="009A73E3">
              <w:rPr>
                <w:rFonts w:eastAsia="Calibri"/>
                <w:bCs/>
                <w:i/>
                <w:sz w:val="24"/>
                <w:szCs w:val="24"/>
              </w:rPr>
              <w:t>Бальжурова А.Ж.</w:t>
            </w:r>
            <w:r>
              <w:rPr>
                <w:rFonts w:eastAsia="Calibri"/>
                <w:bCs/>
                <w:sz w:val="24"/>
                <w:szCs w:val="24"/>
              </w:rPr>
              <w:t xml:space="preserve"> Роль бурятских лам в сохранении и атрибуции буддийской коллекции Национального музея РБ // Буддийская культура; история, источниковедение, языкознание и искусство. </w:t>
            </w:r>
            <w:r>
              <w:rPr>
                <w:rFonts w:eastAsia="Calibri"/>
                <w:bCs/>
                <w:sz w:val="24"/>
                <w:szCs w:val="24"/>
                <w:lang w:val="en-US"/>
              </w:rPr>
              <w:t>VII</w:t>
            </w:r>
            <w:r>
              <w:rPr>
                <w:rFonts w:eastAsia="Calibri"/>
                <w:bCs/>
                <w:sz w:val="24"/>
                <w:szCs w:val="24"/>
              </w:rPr>
              <w:t xml:space="preserve"> Доржиевские чтения / Главный редактор И.В. Кульганек / Составитель и редактор Ю.В. Болтач. – </w:t>
            </w:r>
            <w:proofErr w:type="gramStart"/>
            <w:r>
              <w:rPr>
                <w:rFonts w:eastAsia="Calibri"/>
                <w:bCs/>
                <w:sz w:val="24"/>
                <w:szCs w:val="24"/>
              </w:rPr>
              <w:t>СПб.:</w:t>
            </w:r>
            <w:proofErr w:type="gramEnd"/>
            <w:r>
              <w:rPr>
                <w:rFonts w:eastAsia="Calibri"/>
                <w:bCs/>
                <w:sz w:val="24"/>
                <w:szCs w:val="24"/>
              </w:rPr>
              <w:t xml:space="preserve"> Свое издательство, 2018. – С. 43-49;</w:t>
            </w:r>
          </w:p>
          <w:p w:rsidR="00A74E33" w:rsidRPr="00B01615" w:rsidRDefault="00A74E33" w:rsidP="00F237AB">
            <w:pPr>
              <w:pStyle w:val="a5"/>
              <w:spacing w:after="0" w:line="240" w:lineRule="auto"/>
              <w:ind w:left="0"/>
              <w:jc w:val="both"/>
              <w:rPr>
                <w:rFonts w:eastAsia="Calibri"/>
                <w:bCs/>
                <w:sz w:val="24"/>
                <w:szCs w:val="24"/>
              </w:rPr>
            </w:pPr>
            <w:r w:rsidRPr="009A73E3">
              <w:rPr>
                <w:rFonts w:eastAsia="Calibri"/>
                <w:bCs/>
                <w:sz w:val="24"/>
                <w:szCs w:val="24"/>
              </w:rPr>
              <w:t xml:space="preserve">10. </w:t>
            </w:r>
            <w:r w:rsidRPr="009A73E3">
              <w:rPr>
                <w:rFonts w:eastAsia="Calibri"/>
                <w:bCs/>
                <w:i/>
                <w:sz w:val="24"/>
                <w:szCs w:val="24"/>
              </w:rPr>
              <w:t>Бутуханова И.М.</w:t>
            </w:r>
            <w:r>
              <w:rPr>
                <w:rFonts w:eastAsia="Calibri"/>
                <w:bCs/>
                <w:sz w:val="24"/>
                <w:szCs w:val="24"/>
              </w:rPr>
              <w:t xml:space="preserve"> </w:t>
            </w:r>
            <w:r w:rsidRPr="009A73E3">
              <w:rPr>
                <w:sz w:val="24"/>
                <w:szCs w:val="24"/>
              </w:rPr>
              <w:t xml:space="preserve">К вопросу о наследовании священства у приходского духовенства РПЦ в </w:t>
            </w:r>
            <w:r>
              <w:rPr>
                <w:sz w:val="24"/>
                <w:szCs w:val="24"/>
                <w:lang w:val="en-US"/>
              </w:rPr>
              <w:t>XIX</w:t>
            </w:r>
            <w:r w:rsidRPr="009A73E3">
              <w:rPr>
                <w:sz w:val="24"/>
                <w:szCs w:val="24"/>
              </w:rPr>
              <w:t xml:space="preserve"> -</w:t>
            </w:r>
            <w:r>
              <w:rPr>
                <w:sz w:val="24"/>
                <w:szCs w:val="24"/>
              </w:rPr>
              <w:t xml:space="preserve"> </w:t>
            </w:r>
            <w:r w:rsidRPr="009A73E3">
              <w:rPr>
                <w:sz w:val="24"/>
                <w:szCs w:val="24"/>
              </w:rPr>
              <w:t xml:space="preserve">нач. </w:t>
            </w:r>
            <w:r>
              <w:rPr>
                <w:sz w:val="24"/>
                <w:szCs w:val="24"/>
                <w:lang w:val="en-US"/>
              </w:rPr>
              <w:t>XX</w:t>
            </w:r>
            <w:r w:rsidRPr="009A73E3">
              <w:rPr>
                <w:sz w:val="24"/>
                <w:szCs w:val="24"/>
              </w:rPr>
              <w:t xml:space="preserve"> вв. </w:t>
            </w:r>
            <w:proofErr w:type="gramStart"/>
            <w:r w:rsidRPr="009A73E3">
              <w:rPr>
                <w:sz w:val="24"/>
                <w:szCs w:val="24"/>
              </w:rPr>
              <w:t>(на примере притча Баргузинской Спасо-Преоб</w:t>
            </w:r>
            <w:r>
              <w:rPr>
                <w:sz w:val="24"/>
                <w:szCs w:val="24"/>
              </w:rPr>
              <w:t>раженской церкви.</w:t>
            </w:r>
            <w:proofErr w:type="gramEnd"/>
            <w:r>
              <w:rPr>
                <w:sz w:val="24"/>
                <w:szCs w:val="24"/>
              </w:rPr>
              <w:t xml:space="preserve"> </w:t>
            </w:r>
            <w:proofErr w:type="gramStart"/>
            <w:r>
              <w:rPr>
                <w:sz w:val="24"/>
                <w:szCs w:val="24"/>
              </w:rPr>
              <w:t xml:space="preserve">Краткий обзор) // </w:t>
            </w:r>
            <w:r w:rsidRPr="00B01615">
              <w:rPr>
                <w:sz w:val="24"/>
                <w:szCs w:val="24"/>
              </w:rPr>
              <w:t>С</w:t>
            </w:r>
            <w:r w:rsidRPr="00B01615">
              <w:rPr>
                <w:rFonts w:eastAsia="Calibri"/>
                <w:bCs/>
                <w:sz w:val="24"/>
                <w:szCs w:val="24"/>
              </w:rPr>
              <w:t>борник научных трудов.</w:t>
            </w:r>
            <w:proofErr w:type="gramEnd"/>
            <w:r w:rsidRPr="00B01615">
              <w:rPr>
                <w:rFonts w:eastAsia="Calibri"/>
                <w:bCs/>
                <w:sz w:val="24"/>
                <w:szCs w:val="24"/>
              </w:rPr>
              <w:t xml:space="preserve"> По материалам круглого стола «Этнографический музей сегодня», посвящённого 50-летию со дня основания ЭМНЗ. – Улан-Удэ, 2018. </w:t>
            </w:r>
          </w:p>
          <w:p w:rsidR="00A74E33" w:rsidRPr="00A90F18" w:rsidRDefault="00A74E33" w:rsidP="00F237AB">
            <w:pPr>
              <w:ind w:right="-1"/>
              <w:jc w:val="both"/>
              <w:rPr>
                <w:sz w:val="24"/>
                <w:szCs w:val="24"/>
              </w:rPr>
            </w:pPr>
            <w:r w:rsidRPr="00A90F18">
              <w:rPr>
                <w:sz w:val="24"/>
                <w:szCs w:val="24"/>
              </w:rPr>
              <w:t xml:space="preserve">11. </w:t>
            </w:r>
            <w:proofErr w:type="gramStart"/>
            <w:r w:rsidRPr="00A90F18">
              <w:rPr>
                <w:i/>
                <w:sz w:val="24"/>
                <w:szCs w:val="24"/>
              </w:rPr>
              <w:t>Ярославцева Л.Г.</w:t>
            </w:r>
            <w:r w:rsidRPr="00A90F18">
              <w:rPr>
                <w:sz w:val="24"/>
                <w:szCs w:val="24"/>
              </w:rPr>
              <w:t xml:space="preserve"> Книга «Археологические исследования Азии» Доктор Роберт Лозей (Университет Альберта (Канада) перечислена в группе авторов.</w:t>
            </w:r>
            <w:proofErr w:type="gramEnd"/>
          </w:p>
          <w:p w:rsidR="00A74E33" w:rsidRDefault="00A74E33" w:rsidP="00F237AB">
            <w:pPr>
              <w:pStyle w:val="a5"/>
              <w:spacing w:after="0" w:line="240" w:lineRule="auto"/>
              <w:ind w:left="0"/>
              <w:jc w:val="both"/>
              <w:rPr>
                <w:rFonts w:eastAsia="Calibri"/>
                <w:bCs/>
                <w:sz w:val="24"/>
                <w:szCs w:val="24"/>
              </w:rPr>
            </w:pPr>
            <w:r w:rsidRPr="00A90F18">
              <w:rPr>
                <w:sz w:val="24"/>
                <w:szCs w:val="24"/>
              </w:rPr>
              <w:t xml:space="preserve">12. </w:t>
            </w:r>
            <w:r w:rsidRPr="00A90F18">
              <w:rPr>
                <w:i/>
                <w:sz w:val="24"/>
                <w:szCs w:val="24"/>
              </w:rPr>
              <w:t>Ярославцева Л.Г., Гурка Р.С.</w:t>
            </w:r>
            <w:r w:rsidRPr="00A90F18">
              <w:rPr>
                <w:sz w:val="24"/>
                <w:szCs w:val="24"/>
              </w:rPr>
              <w:t xml:space="preserve"> «Гурка Тамара Владимировна (23.03.1938-28.04.2004)» // С</w:t>
            </w:r>
            <w:r w:rsidRPr="00A90F18">
              <w:rPr>
                <w:rFonts w:eastAsia="Calibri"/>
                <w:bCs/>
                <w:sz w:val="24"/>
                <w:szCs w:val="24"/>
              </w:rPr>
              <w:t xml:space="preserve">борник научных трудов. По материалам круглого стола «Этнографический музей сегодня», посвящённого 50-летию со дня основания ЭМНЗ. – Улан-Удэ, 2018. </w:t>
            </w:r>
          </w:p>
          <w:p w:rsidR="00693FB7" w:rsidRDefault="00693FB7" w:rsidP="00693FB7">
            <w:pPr>
              <w:jc w:val="both"/>
              <w:rPr>
                <w:sz w:val="24"/>
                <w:szCs w:val="24"/>
              </w:rPr>
            </w:pPr>
            <w:r>
              <w:rPr>
                <w:sz w:val="24"/>
                <w:szCs w:val="24"/>
              </w:rPr>
              <w:t>Миронова С.В. «История одного разбирательства» // Журнал «Музей», изд-во «Панорама», ноябрь 2018 г. (статья в разделе  «Проблемы законодательства»).</w:t>
            </w:r>
          </w:p>
          <w:p w:rsidR="005821F0" w:rsidRPr="00FB681C" w:rsidRDefault="005821F0" w:rsidP="00FB681C">
            <w:pPr>
              <w:jc w:val="both"/>
              <w:rPr>
                <w:sz w:val="24"/>
                <w:szCs w:val="24"/>
              </w:rPr>
            </w:pPr>
            <w:r w:rsidRPr="00FB681C">
              <w:rPr>
                <w:sz w:val="24"/>
                <w:szCs w:val="24"/>
              </w:rPr>
              <w:t>2. Алексеева Т.Е. - Статья в сборник конференции «Анималистические мотивы в бурятской деревянной скульптуре»</w:t>
            </w:r>
          </w:p>
          <w:p w:rsidR="005821F0" w:rsidRPr="00FB681C" w:rsidRDefault="005821F0" w:rsidP="00FB681C">
            <w:pPr>
              <w:jc w:val="both"/>
              <w:rPr>
                <w:sz w:val="24"/>
                <w:szCs w:val="24"/>
              </w:rPr>
            </w:pPr>
            <w:r w:rsidRPr="00FB681C">
              <w:rPr>
                <w:sz w:val="24"/>
                <w:szCs w:val="24"/>
              </w:rPr>
              <w:t xml:space="preserve">3. Алексеева Т.Е. - Концепция выставки «Изобразительное искусство Бурятии. В поисках архетипа». Куратор выставки - Т.Е.Алексеева. </w:t>
            </w:r>
          </w:p>
          <w:p w:rsidR="005821F0" w:rsidRPr="00FB681C" w:rsidRDefault="005821F0" w:rsidP="00FB681C">
            <w:pPr>
              <w:jc w:val="both"/>
              <w:rPr>
                <w:sz w:val="24"/>
                <w:szCs w:val="24"/>
              </w:rPr>
            </w:pPr>
            <w:r w:rsidRPr="00FB681C">
              <w:rPr>
                <w:sz w:val="24"/>
                <w:szCs w:val="24"/>
              </w:rPr>
              <w:t xml:space="preserve">4. Алексеева Т.Е.  Концепция межрегионального проекта «Лики Гэсэриады» в Усть-Орде  с 8 февраля по 2 апреля 2018. </w:t>
            </w:r>
          </w:p>
          <w:p w:rsidR="005821F0" w:rsidRPr="00FB681C" w:rsidRDefault="005821F0" w:rsidP="00FB681C">
            <w:pPr>
              <w:jc w:val="both"/>
              <w:rPr>
                <w:sz w:val="24"/>
                <w:szCs w:val="24"/>
              </w:rPr>
            </w:pPr>
            <w:r w:rsidRPr="00FB681C">
              <w:rPr>
                <w:sz w:val="24"/>
                <w:szCs w:val="24"/>
              </w:rPr>
              <w:t>5. Алексеева Т.Е. Передвижная выставка с лекцией в Иволгинский колледж народных промыслов: «Творчество Д-Н. Д.Дугарова»</w:t>
            </w:r>
          </w:p>
          <w:p w:rsidR="005821F0" w:rsidRPr="00FB681C" w:rsidRDefault="005821F0" w:rsidP="00FB681C">
            <w:pPr>
              <w:jc w:val="both"/>
              <w:rPr>
                <w:sz w:val="24"/>
                <w:szCs w:val="24"/>
              </w:rPr>
            </w:pPr>
            <w:r w:rsidRPr="00FB681C">
              <w:rPr>
                <w:sz w:val="24"/>
                <w:szCs w:val="24"/>
              </w:rPr>
              <w:t>6. Алексеева Т.Е. Доклад на собрании общественности, посвященной 85-летию со дня рождения Д-Н.Д.Дугарова  «Биография и творческая деятельность Д-Н</w:t>
            </w:r>
            <w:proofErr w:type="gramStart"/>
            <w:r w:rsidRPr="00FB681C">
              <w:rPr>
                <w:sz w:val="24"/>
                <w:szCs w:val="24"/>
              </w:rPr>
              <w:t>.Д</w:t>
            </w:r>
            <w:proofErr w:type="gramEnd"/>
            <w:r w:rsidRPr="00FB681C">
              <w:rPr>
                <w:sz w:val="24"/>
                <w:szCs w:val="24"/>
              </w:rPr>
              <w:t>угарова»</w:t>
            </w:r>
          </w:p>
          <w:p w:rsidR="005821F0" w:rsidRPr="00FB681C" w:rsidRDefault="005821F0" w:rsidP="00FB681C">
            <w:pPr>
              <w:jc w:val="both"/>
              <w:rPr>
                <w:sz w:val="24"/>
                <w:szCs w:val="24"/>
              </w:rPr>
            </w:pPr>
            <w:r w:rsidRPr="00FB681C">
              <w:rPr>
                <w:sz w:val="24"/>
                <w:szCs w:val="24"/>
              </w:rPr>
              <w:t>7. Алексеева Т.Е. Статья к 75-летию художественного музея имени Ц.С. Сампилова в Календаре знаменательных дат Национальной библиотеки РБ.</w:t>
            </w:r>
          </w:p>
          <w:p w:rsidR="005821F0" w:rsidRPr="00FB681C" w:rsidRDefault="005821F0" w:rsidP="00FB681C">
            <w:pPr>
              <w:jc w:val="both"/>
              <w:rPr>
                <w:sz w:val="24"/>
                <w:szCs w:val="24"/>
              </w:rPr>
            </w:pPr>
            <w:r w:rsidRPr="00FB681C">
              <w:rPr>
                <w:sz w:val="24"/>
                <w:szCs w:val="24"/>
              </w:rPr>
              <w:t>8. Алексеева Т.Е. – Статья в газете о вручении Золотой медали Российской Академии художеств Почетному академику РАХ И.И. Соктоевой</w:t>
            </w:r>
          </w:p>
          <w:p w:rsidR="005821F0" w:rsidRPr="00FB681C" w:rsidRDefault="005821F0" w:rsidP="00FB681C">
            <w:pPr>
              <w:jc w:val="both"/>
              <w:rPr>
                <w:sz w:val="24"/>
                <w:szCs w:val="24"/>
              </w:rPr>
            </w:pPr>
            <w:r w:rsidRPr="00FB681C">
              <w:rPr>
                <w:sz w:val="24"/>
                <w:szCs w:val="24"/>
              </w:rPr>
              <w:t>7. Базарова Т.Х. – Концепция выставки «Современное искусство Бурятии»</w:t>
            </w:r>
          </w:p>
          <w:p w:rsidR="005821F0" w:rsidRPr="00FB681C" w:rsidRDefault="005821F0" w:rsidP="00FB681C">
            <w:pPr>
              <w:jc w:val="both"/>
              <w:rPr>
                <w:sz w:val="24"/>
                <w:szCs w:val="24"/>
              </w:rPr>
            </w:pPr>
            <w:r w:rsidRPr="00FB681C">
              <w:rPr>
                <w:sz w:val="24"/>
                <w:szCs w:val="24"/>
              </w:rPr>
              <w:t xml:space="preserve">8. Базарова Т.Х. – Доклад «Портретная живопись Бурятии»  </w:t>
            </w:r>
          </w:p>
          <w:p w:rsidR="005821F0" w:rsidRPr="00FB681C" w:rsidRDefault="005821F0" w:rsidP="00FB681C">
            <w:pPr>
              <w:jc w:val="both"/>
              <w:rPr>
                <w:sz w:val="24"/>
                <w:szCs w:val="24"/>
                <w:lang w:val="en-US"/>
              </w:rPr>
            </w:pPr>
            <w:r w:rsidRPr="00FB681C">
              <w:rPr>
                <w:sz w:val="24"/>
                <w:szCs w:val="24"/>
              </w:rPr>
              <w:t>9. Базарова Т.Х. - Концепция выставки «Художники о войне» к 75-летию Победы</w:t>
            </w:r>
            <w:r w:rsidRPr="00FB681C">
              <w:rPr>
                <w:sz w:val="24"/>
                <w:szCs w:val="24"/>
                <w:lang w:val="en-US"/>
              </w:rPr>
              <w:t xml:space="preserve"> </w:t>
            </w:r>
            <w:r w:rsidRPr="00FB681C">
              <w:rPr>
                <w:sz w:val="24"/>
                <w:szCs w:val="24"/>
              </w:rPr>
              <w:t>в</w:t>
            </w:r>
            <w:r w:rsidRPr="00FB681C">
              <w:rPr>
                <w:sz w:val="24"/>
                <w:szCs w:val="24"/>
                <w:lang w:val="en-US"/>
              </w:rPr>
              <w:t xml:space="preserve"> </w:t>
            </w:r>
            <w:r w:rsidRPr="00FB681C">
              <w:rPr>
                <w:sz w:val="24"/>
                <w:szCs w:val="24"/>
              </w:rPr>
              <w:t>ВОВ</w:t>
            </w:r>
          </w:p>
          <w:p w:rsidR="005821F0" w:rsidRPr="00DB139F" w:rsidRDefault="005821F0" w:rsidP="005821F0">
            <w:pPr>
              <w:tabs>
                <w:tab w:val="left" w:pos="426"/>
              </w:tabs>
              <w:jc w:val="both"/>
              <w:rPr>
                <w:rFonts w:eastAsia="Calibri"/>
                <w:sz w:val="24"/>
                <w:szCs w:val="24"/>
              </w:rPr>
            </w:pPr>
            <w:r w:rsidRPr="005821F0">
              <w:rPr>
                <w:sz w:val="24"/>
                <w:szCs w:val="24"/>
              </w:rPr>
              <w:t>Галсанова</w:t>
            </w:r>
            <w:r w:rsidRPr="005821F0">
              <w:rPr>
                <w:sz w:val="24"/>
                <w:szCs w:val="24"/>
                <w:lang w:val="en-US"/>
              </w:rPr>
              <w:t xml:space="preserve"> </w:t>
            </w:r>
            <w:r w:rsidRPr="005821F0">
              <w:rPr>
                <w:sz w:val="24"/>
                <w:szCs w:val="24"/>
              </w:rPr>
              <w:t>С</w:t>
            </w:r>
            <w:r w:rsidRPr="005821F0">
              <w:rPr>
                <w:sz w:val="24"/>
                <w:szCs w:val="24"/>
                <w:lang w:val="en-US"/>
              </w:rPr>
              <w:t>.</w:t>
            </w:r>
            <w:r w:rsidRPr="005821F0">
              <w:rPr>
                <w:sz w:val="24"/>
                <w:szCs w:val="24"/>
              </w:rPr>
              <w:t>З</w:t>
            </w:r>
            <w:r w:rsidRPr="005821F0">
              <w:rPr>
                <w:sz w:val="24"/>
                <w:szCs w:val="24"/>
                <w:lang w:val="en-US"/>
              </w:rPr>
              <w:t xml:space="preserve">. </w:t>
            </w:r>
            <w:proofErr w:type="gramStart"/>
            <w:r w:rsidRPr="005821F0">
              <w:rPr>
                <w:rStyle w:val="af7"/>
                <w:bCs/>
                <w:sz w:val="24"/>
                <w:szCs w:val="24"/>
              </w:rPr>
              <w:t>с</w:t>
            </w:r>
            <w:r w:rsidRPr="005821F0">
              <w:rPr>
                <w:sz w:val="24"/>
                <w:szCs w:val="24"/>
              </w:rPr>
              <w:t>оавторстве</w:t>
            </w:r>
            <w:proofErr w:type="gramEnd"/>
            <w:r w:rsidRPr="005821F0">
              <w:rPr>
                <w:sz w:val="24"/>
                <w:szCs w:val="24"/>
                <w:lang w:val="en-US"/>
              </w:rPr>
              <w:t xml:space="preserve"> </w:t>
            </w:r>
            <w:r w:rsidRPr="005821F0">
              <w:rPr>
                <w:sz w:val="24"/>
                <w:szCs w:val="24"/>
              </w:rPr>
              <w:t>с</w:t>
            </w:r>
            <w:r w:rsidRPr="005821F0">
              <w:rPr>
                <w:sz w:val="24"/>
                <w:szCs w:val="24"/>
                <w:lang w:val="en-US"/>
              </w:rPr>
              <w:t xml:space="preserve"> </w:t>
            </w:r>
            <w:r w:rsidRPr="005821F0">
              <w:rPr>
                <w:sz w:val="24"/>
                <w:szCs w:val="24"/>
                <w:lang w:val="en-US" w:bidi="mn-Mong-CN"/>
              </w:rPr>
              <w:t xml:space="preserve">L.L. Abaeva, T.B., Badmatsyrenov, </w:t>
            </w:r>
            <w:r w:rsidRPr="005821F0">
              <w:rPr>
                <w:sz w:val="24"/>
                <w:szCs w:val="24"/>
              </w:rPr>
              <w:t>статья</w:t>
            </w:r>
            <w:r w:rsidRPr="005821F0">
              <w:rPr>
                <w:sz w:val="24"/>
                <w:szCs w:val="24"/>
                <w:lang w:val="en-US"/>
              </w:rPr>
              <w:t xml:space="preserve"> “Buddhism in Russia and Mongolia: problems of comparative sociological research” / RPTSS 2018 International Conference on Research Paradigms Transformation in Social Sciences. </w:t>
            </w:r>
            <w:r w:rsidRPr="005821F0">
              <w:rPr>
                <w:rStyle w:val="af3"/>
                <w:b w:val="0"/>
                <w:sz w:val="24"/>
                <w:szCs w:val="24"/>
              </w:rPr>
              <w:t>Конференция «Динамика социальных процессов в контексте трансформации научных парадигм»</w:t>
            </w:r>
            <w:r w:rsidRPr="005821F0">
              <w:rPr>
                <w:rStyle w:val="af3"/>
                <w:sz w:val="24"/>
                <w:szCs w:val="24"/>
              </w:rPr>
              <w:t xml:space="preserve"> / </w:t>
            </w:r>
            <w:r w:rsidRPr="005821F0">
              <w:rPr>
                <w:sz w:val="24"/>
                <w:szCs w:val="24"/>
              </w:rPr>
              <w:t xml:space="preserve">Изд-во: </w:t>
            </w:r>
            <w:r w:rsidRPr="005821F0">
              <w:rPr>
                <w:sz w:val="24"/>
                <w:szCs w:val="24"/>
                <w:lang w:val="en-US"/>
              </w:rPr>
              <w:t>Published</w:t>
            </w:r>
            <w:r w:rsidRPr="005821F0">
              <w:rPr>
                <w:sz w:val="24"/>
                <w:szCs w:val="24"/>
              </w:rPr>
              <w:t xml:space="preserve"> </w:t>
            </w:r>
            <w:r w:rsidRPr="005821F0">
              <w:rPr>
                <w:sz w:val="24"/>
                <w:szCs w:val="24"/>
                <w:lang w:val="en-US"/>
              </w:rPr>
              <w:t>by</w:t>
            </w:r>
            <w:r w:rsidRPr="005821F0">
              <w:rPr>
                <w:sz w:val="24"/>
                <w:szCs w:val="24"/>
              </w:rPr>
              <w:t xml:space="preserve"> </w:t>
            </w:r>
            <w:r w:rsidRPr="005821F0">
              <w:rPr>
                <w:sz w:val="24"/>
                <w:szCs w:val="24"/>
                <w:lang w:val="en-US"/>
              </w:rPr>
              <w:t>the</w:t>
            </w:r>
            <w:r w:rsidRPr="005821F0">
              <w:rPr>
                <w:sz w:val="24"/>
                <w:szCs w:val="24"/>
              </w:rPr>
              <w:t xml:space="preserve"> </w:t>
            </w:r>
            <w:r w:rsidRPr="005821F0">
              <w:rPr>
                <w:sz w:val="24"/>
                <w:szCs w:val="24"/>
                <w:lang w:val="en-US"/>
              </w:rPr>
              <w:t>Future</w:t>
            </w:r>
            <w:r w:rsidRPr="005821F0">
              <w:rPr>
                <w:sz w:val="24"/>
                <w:szCs w:val="24"/>
              </w:rPr>
              <w:t xml:space="preserve"> </w:t>
            </w:r>
            <w:r w:rsidRPr="005821F0">
              <w:rPr>
                <w:sz w:val="24"/>
                <w:szCs w:val="24"/>
                <w:lang w:val="en-US"/>
              </w:rPr>
              <w:t>Academy</w:t>
            </w:r>
            <w:r w:rsidRPr="005821F0">
              <w:rPr>
                <w:sz w:val="24"/>
                <w:szCs w:val="24"/>
              </w:rPr>
              <w:t>.</w:t>
            </w:r>
            <w:r w:rsidRPr="005821F0">
              <w:rPr>
                <w:rStyle w:val="af7"/>
                <w:bCs/>
                <w:sz w:val="24"/>
                <w:szCs w:val="24"/>
              </w:rPr>
              <w:t xml:space="preserve"> </w:t>
            </w:r>
            <w:r w:rsidRPr="00DB139F">
              <w:rPr>
                <w:rStyle w:val="af7"/>
                <w:bCs/>
                <w:sz w:val="24"/>
                <w:szCs w:val="24"/>
              </w:rPr>
              <w:t xml:space="preserve">12.12.2018. </w:t>
            </w:r>
            <w:r w:rsidRPr="005821F0">
              <w:rPr>
                <w:rStyle w:val="af7"/>
                <w:bCs/>
                <w:sz w:val="24"/>
                <w:szCs w:val="24"/>
                <w:lang w:val="en-US"/>
              </w:rPr>
              <w:t>ISSN</w:t>
            </w:r>
            <w:r w:rsidRPr="00DB139F">
              <w:rPr>
                <w:rStyle w:val="af7"/>
                <w:bCs/>
                <w:sz w:val="24"/>
                <w:szCs w:val="24"/>
              </w:rPr>
              <w:t xml:space="preserve"> 2357-1330.  </w:t>
            </w:r>
            <w:r w:rsidRPr="00F05F8C">
              <w:rPr>
                <w:rStyle w:val="af7"/>
                <w:bCs/>
                <w:sz w:val="24"/>
                <w:szCs w:val="24"/>
                <w:lang w:val="en-US"/>
              </w:rPr>
              <w:t>htt</w:t>
            </w:r>
            <w:r w:rsidRPr="005821F0">
              <w:rPr>
                <w:rStyle w:val="af7"/>
                <w:bCs/>
                <w:sz w:val="24"/>
                <w:szCs w:val="24"/>
                <w:lang w:val="en-US"/>
              </w:rPr>
              <w:t>ps</w:t>
            </w:r>
            <w:r w:rsidRPr="00DB139F">
              <w:rPr>
                <w:rStyle w:val="af7"/>
                <w:bCs/>
                <w:sz w:val="24"/>
                <w:szCs w:val="24"/>
              </w:rPr>
              <w:t>:/</w:t>
            </w:r>
            <w:r w:rsidRPr="005821F0">
              <w:rPr>
                <w:rStyle w:val="af7"/>
                <w:bCs/>
                <w:sz w:val="24"/>
                <w:szCs w:val="24"/>
                <w:lang w:val="en-US"/>
              </w:rPr>
              <w:t>dx</w:t>
            </w:r>
            <w:r w:rsidRPr="00DB139F">
              <w:rPr>
                <w:rStyle w:val="af7"/>
                <w:bCs/>
                <w:sz w:val="24"/>
                <w:szCs w:val="24"/>
              </w:rPr>
              <w:t>.</w:t>
            </w:r>
            <w:r w:rsidRPr="005821F0">
              <w:rPr>
                <w:rStyle w:val="af7"/>
                <w:bCs/>
                <w:sz w:val="24"/>
                <w:szCs w:val="24"/>
                <w:lang w:val="en-US"/>
              </w:rPr>
              <w:t>doi</w:t>
            </w:r>
            <w:r w:rsidRPr="00DB139F">
              <w:rPr>
                <w:rStyle w:val="af7"/>
                <w:bCs/>
                <w:sz w:val="24"/>
                <w:szCs w:val="24"/>
              </w:rPr>
              <w:t>.</w:t>
            </w:r>
            <w:r w:rsidRPr="005821F0">
              <w:rPr>
                <w:rStyle w:val="af7"/>
                <w:bCs/>
                <w:sz w:val="24"/>
                <w:szCs w:val="24"/>
                <w:lang w:val="en-US"/>
              </w:rPr>
              <w:t>org</w:t>
            </w:r>
            <w:r w:rsidRPr="00DB139F">
              <w:rPr>
                <w:rStyle w:val="af7"/>
                <w:bCs/>
                <w:sz w:val="24"/>
                <w:szCs w:val="24"/>
              </w:rPr>
              <w:t>/10.15405/</w:t>
            </w:r>
            <w:r w:rsidRPr="005821F0">
              <w:rPr>
                <w:rStyle w:val="af7"/>
                <w:bCs/>
                <w:sz w:val="24"/>
                <w:szCs w:val="24"/>
                <w:lang w:val="en-US"/>
              </w:rPr>
              <w:t>epsbs</w:t>
            </w:r>
            <w:r w:rsidRPr="00DB139F">
              <w:rPr>
                <w:rStyle w:val="af7"/>
                <w:bCs/>
                <w:sz w:val="24"/>
                <w:szCs w:val="24"/>
              </w:rPr>
              <w:t xml:space="preserve">.2018.12.12. </w:t>
            </w:r>
            <w:r w:rsidR="00F05F8C">
              <w:rPr>
                <w:rStyle w:val="af7"/>
                <w:bCs/>
                <w:sz w:val="24"/>
                <w:szCs w:val="24"/>
                <w:lang w:val="en-US"/>
              </w:rPr>
              <w:t>w</w:t>
            </w:r>
            <w:r w:rsidRPr="005821F0">
              <w:rPr>
                <w:rStyle w:val="af7"/>
                <w:bCs/>
                <w:sz w:val="24"/>
                <w:szCs w:val="24"/>
                <w:lang w:val="en-US"/>
              </w:rPr>
              <w:t>ww</w:t>
            </w:r>
            <w:r w:rsidRPr="00DB139F">
              <w:rPr>
                <w:rStyle w:val="af7"/>
                <w:bCs/>
                <w:sz w:val="24"/>
                <w:szCs w:val="24"/>
              </w:rPr>
              <w:t>.</w:t>
            </w:r>
            <w:r w:rsidRPr="005821F0">
              <w:rPr>
                <w:rStyle w:val="af7"/>
                <w:bCs/>
                <w:sz w:val="24"/>
                <w:szCs w:val="24"/>
                <w:lang w:val="en-US"/>
              </w:rPr>
              <w:t>FutureAcademy</w:t>
            </w:r>
            <w:r w:rsidRPr="00DB139F">
              <w:rPr>
                <w:rStyle w:val="af7"/>
                <w:bCs/>
                <w:sz w:val="24"/>
                <w:szCs w:val="24"/>
              </w:rPr>
              <w:t>.</w:t>
            </w:r>
            <w:r w:rsidRPr="005821F0">
              <w:rPr>
                <w:rStyle w:val="af7"/>
                <w:bCs/>
                <w:sz w:val="24"/>
                <w:szCs w:val="24"/>
                <w:lang w:val="en-US"/>
              </w:rPr>
              <w:t>org</w:t>
            </w:r>
            <w:r w:rsidRPr="00DB139F">
              <w:rPr>
                <w:rStyle w:val="af7"/>
                <w:bCs/>
                <w:sz w:val="24"/>
                <w:szCs w:val="24"/>
              </w:rPr>
              <w:t>.</w:t>
            </w:r>
            <w:r w:rsidRPr="005821F0">
              <w:rPr>
                <w:rStyle w:val="af7"/>
                <w:bCs/>
                <w:sz w:val="24"/>
                <w:szCs w:val="24"/>
                <w:lang w:val="en-US"/>
              </w:rPr>
              <w:t>UK</w:t>
            </w:r>
          </w:p>
          <w:p w:rsidR="005821F0" w:rsidRPr="005821F0" w:rsidRDefault="005821F0" w:rsidP="005821F0">
            <w:pPr>
              <w:tabs>
                <w:tab w:val="left" w:pos="426"/>
              </w:tabs>
              <w:jc w:val="both"/>
              <w:rPr>
                <w:rFonts w:eastAsia="Calibri"/>
                <w:sz w:val="24"/>
                <w:szCs w:val="24"/>
              </w:rPr>
            </w:pPr>
            <w:r w:rsidRPr="005821F0">
              <w:rPr>
                <w:sz w:val="24"/>
                <w:szCs w:val="24"/>
              </w:rPr>
              <w:t>Логачева Е.А., Глухова И.Л. статья «Трансформация музеев на современном этапе развития: на примере музея истории Бурятии им. М.Н. Хангалова» // Студенческий: электрон</w:t>
            </w:r>
            <w:proofErr w:type="gramStart"/>
            <w:r w:rsidRPr="005821F0">
              <w:rPr>
                <w:sz w:val="24"/>
                <w:szCs w:val="24"/>
              </w:rPr>
              <w:t>.</w:t>
            </w:r>
            <w:proofErr w:type="gramEnd"/>
            <w:r w:rsidRPr="005821F0">
              <w:rPr>
                <w:sz w:val="24"/>
                <w:szCs w:val="24"/>
              </w:rPr>
              <w:t xml:space="preserve"> </w:t>
            </w:r>
            <w:proofErr w:type="gramStart"/>
            <w:r w:rsidRPr="005821F0">
              <w:rPr>
                <w:sz w:val="24"/>
                <w:szCs w:val="24"/>
              </w:rPr>
              <w:t>н</w:t>
            </w:r>
            <w:proofErr w:type="gramEnd"/>
            <w:r w:rsidRPr="005821F0">
              <w:rPr>
                <w:sz w:val="24"/>
                <w:szCs w:val="24"/>
              </w:rPr>
              <w:t>аучн. журн. 2018. № 12(32). URL: https://sibac.info/journal/student/32/112591 (дата обращения: 24.07.2018).</w:t>
            </w:r>
          </w:p>
          <w:p w:rsidR="00693FB7" w:rsidRDefault="005821F0" w:rsidP="00693FB7">
            <w:pPr>
              <w:pStyle w:val="a5"/>
              <w:spacing w:after="0" w:line="240" w:lineRule="auto"/>
              <w:ind w:left="0"/>
              <w:jc w:val="both"/>
              <w:rPr>
                <w:rFonts w:eastAsia="Calibri"/>
                <w:bCs/>
                <w:sz w:val="24"/>
                <w:szCs w:val="24"/>
              </w:rPr>
            </w:pPr>
            <w:r>
              <w:rPr>
                <w:rFonts w:eastAsia="Calibri"/>
                <w:bCs/>
                <w:sz w:val="24"/>
                <w:szCs w:val="24"/>
              </w:rPr>
              <w:t>В печати:</w:t>
            </w:r>
          </w:p>
          <w:p w:rsidR="005821F0" w:rsidRPr="005821F0" w:rsidRDefault="005821F0" w:rsidP="005821F0">
            <w:pPr>
              <w:jc w:val="both"/>
              <w:rPr>
                <w:sz w:val="24"/>
                <w:szCs w:val="24"/>
              </w:rPr>
            </w:pPr>
            <w:r w:rsidRPr="005821F0">
              <w:rPr>
                <w:sz w:val="24"/>
                <w:szCs w:val="24"/>
              </w:rPr>
              <w:t>Фролов Д.А. статья «Антирелигиозный музей и его директор» // Сб. международной научно-практической конференции «Музеи на востоке России: траектории социально-культурного и территориального развития. Хангаловские чтения - 3» / г. Улан-Удэ, 11-12 октября 2018 г.</w:t>
            </w:r>
          </w:p>
          <w:p w:rsidR="005821F0" w:rsidRPr="005821F0" w:rsidRDefault="005821F0" w:rsidP="005821F0">
            <w:pPr>
              <w:jc w:val="both"/>
              <w:rPr>
                <w:sz w:val="24"/>
                <w:szCs w:val="24"/>
              </w:rPr>
            </w:pPr>
            <w:r w:rsidRPr="005821F0">
              <w:rPr>
                <w:sz w:val="24"/>
                <w:szCs w:val="24"/>
              </w:rPr>
              <w:t>Логачева Е.А. статья «История развития инклюзивного туризма в Бурятии» // Сб. международной научно-практической конференции «Музеи на востоке России: траектории социально-культурного и территориального развития. Хангаловские чтения - 3» / г. Улан-Удэ, 11-12 октября 2018 г.</w:t>
            </w:r>
          </w:p>
          <w:p w:rsidR="005821F0" w:rsidRPr="005821F0" w:rsidRDefault="005821F0" w:rsidP="005821F0">
            <w:pPr>
              <w:jc w:val="both"/>
              <w:rPr>
                <w:sz w:val="24"/>
                <w:szCs w:val="24"/>
              </w:rPr>
            </w:pPr>
            <w:r w:rsidRPr="005821F0">
              <w:rPr>
                <w:sz w:val="24"/>
                <w:szCs w:val="24"/>
              </w:rPr>
              <w:t>Галсанова С.З. статья «Интеграционные проекты Музея истории Бурятии» // Сб. международной научно-практической конференции «Музеи на востоке России: траектории социально-культурного и территориального развития. Хангаловские чтения - 3» / г. Улан-Удэ, 11-12 октября 2018 г.</w:t>
            </w:r>
          </w:p>
          <w:p w:rsidR="00F9242A" w:rsidRPr="00F9242A" w:rsidRDefault="00F9242A" w:rsidP="00F9242A">
            <w:pPr>
              <w:jc w:val="both"/>
              <w:rPr>
                <w:rFonts w:eastAsia="Calibri"/>
                <w:bCs/>
                <w:sz w:val="24"/>
                <w:szCs w:val="24"/>
                <w:lang w:eastAsia="en-US"/>
              </w:rPr>
            </w:pPr>
            <w:r>
              <w:rPr>
                <w:rFonts w:eastAsia="Calibri"/>
                <w:bCs/>
                <w:sz w:val="24"/>
                <w:szCs w:val="24"/>
                <w:lang w:eastAsia="en-US"/>
              </w:rPr>
              <w:t xml:space="preserve">1. </w:t>
            </w:r>
            <w:r w:rsidRPr="00F9242A">
              <w:rPr>
                <w:rFonts w:eastAsia="Calibri"/>
                <w:bCs/>
                <w:sz w:val="24"/>
                <w:szCs w:val="24"/>
                <w:lang w:eastAsia="en-US"/>
              </w:rPr>
              <w:t>Цух Л.М. Статья «Баярд идеальной честности» о К.П.Торсон в районной газете «Селенга»;</w:t>
            </w:r>
          </w:p>
          <w:p w:rsidR="00F9242A" w:rsidRPr="00F9242A" w:rsidRDefault="00F9242A" w:rsidP="00F9242A">
            <w:pPr>
              <w:jc w:val="both"/>
              <w:rPr>
                <w:rFonts w:eastAsia="Calibri"/>
                <w:bCs/>
                <w:sz w:val="24"/>
                <w:szCs w:val="24"/>
                <w:lang w:eastAsia="en-US"/>
              </w:rPr>
            </w:pPr>
            <w:r w:rsidRPr="00F9242A">
              <w:rPr>
                <w:rFonts w:eastAsia="Calibri"/>
                <w:bCs/>
                <w:sz w:val="24"/>
                <w:szCs w:val="24"/>
                <w:lang w:eastAsia="en-US"/>
              </w:rPr>
              <w:t>2. Цух Л.М.,</w:t>
            </w:r>
            <w:r w:rsidR="007972AD">
              <w:rPr>
                <w:rFonts w:eastAsia="Calibri"/>
                <w:bCs/>
                <w:sz w:val="24"/>
                <w:szCs w:val="24"/>
                <w:lang w:eastAsia="en-US"/>
              </w:rPr>
              <w:t xml:space="preserve"> </w:t>
            </w:r>
            <w:r w:rsidRPr="00F9242A">
              <w:rPr>
                <w:rFonts w:eastAsia="Calibri"/>
                <w:bCs/>
                <w:sz w:val="24"/>
                <w:szCs w:val="24"/>
                <w:lang w:eastAsia="en-US"/>
              </w:rPr>
              <w:t>Цыденова Е.Д. Подготовка и публикация научной статьи «Декабристы и Сибирь»;</w:t>
            </w:r>
          </w:p>
          <w:p w:rsidR="00F9242A" w:rsidRPr="00F9242A" w:rsidRDefault="00F9242A" w:rsidP="00F9242A">
            <w:pPr>
              <w:jc w:val="both"/>
              <w:rPr>
                <w:b/>
                <w:sz w:val="24"/>
                <w:szCs w:val="24"/>
              </w:rPr>
            </w:pPr>
            <w:r w:rsidRPr="00F9242A">
              <w:rPr>
                <w:rFonts w:eastAsia="Calibri"/>
                <w:bCs/>
                <w:sz w:val="24"/>
                <w:szCs w:val="24"/>
                <w:lang w:eastAsia="en-US"/>
              </w:rPr>
              <w:t>3 Подготовка научной статьи</w:t>
            </w:r>
            <w:r w:rsidRPr="00F9242A">
              <w:rPr>
                <w:b/>
                <w:sz w:val="24"/>
                <w:szCs w:val="24"/>
              </w:rPr>
              <w:t xml:space="preserve">  «</w:t>
            </w:r>
            <w:r w:rsidRPr="00F9242A">
              <w:rPr>
                <w:sz w:val="24"/>
                <w:szCs w:val="24"/>
              </w:rPr>
              <w:t>Кейс-практик по проведению квест-игры «Тайны Селенгинского острога»</w:t>
            </w:r>
            <w:r w:rsidR="007972AD">
              <w:rPr>
                <w:sz w:val="24"/>
                <w:szCs w:val="24"/>
              </w:rPr>
              <w:t xml:space="preserve"> </w:t>
            </w:r>
            <w:r w:rsidRPr="00F9242A">
              <w:rPr>
                <w:sz w:val="24"/>
                <w:szCs w:val="24"/>
              </w:rPr>
              <w:t>(Цух Л.М., Цыденова Е.Д.).</w:t>
            </w:r>
          </w:p>
          <w:p w:rsidR="00A74E33" w:rsidRPr="00851010" w:rsidRDefault="00A74E33" w:rsidP="00F237AB">
            <w:pPr>
              <w:pStyle w:val="a5"/>
              <w:spacing w:after="0" w:line="240" w:lineRule="auto"/>
              <w:ind w:left="0"/>
              <w:jc w:val="both"/>
              <w:rPr>
                <w:rFonts w:eastAsia="Calibri"/>
                <w:bCs/>
                <w:sz w:val="24"/>
                <w:szCs w:val="24"/>
              </w:rPr>
            </w:pPr>
          </w:p>
          <w:p w:rsidR="00A74E33" w:rsidRPr="00851010" w:rsidRDefault="00A74E33" w:rsidP="00F237AB">
            <w:pPr>
              <w:pStyle w:val="a5"/>
              <w:tabs>
                <w:tab w:val="left" w:pos="426"/>
              </w:tabs>
              <w:spacing w:after="0" w:line="240" w:lineRule="auto"/>
              <w:ind w:left="0"/>
              <w:contextualSpacing w:val="0"/>
              <w:jc w:val="both"/>
              <w:rPr>
                <w:rFonts w:eastAsia="Calibri"/>
                <w:i/>
                <w:sz w:val="24"/>
                <w:szCs w:val="24"/>
              </w:rPr>
            </w:pPr>
            <w:r w:rsidRPr="00851010">
              <w:rPr>
                <w:rFonts w:eastAsia="Calibri"/>
                <w:i/>
                <w:sz w:val="24"/>
                <w:szCs w:val="24"/>
              </w:rPr>
              <w:t>В периодической печати:</w:t>
            </w:r>
          </w:p>
          <w:p w:rsidR="00A74E33" w:rsidRPr="00851010" w:rsidRDefault="00A74E33" w:rsidP="00BC7577">
            <w:pPr>
              <w:pStyle w:val="a5"/>
              <w:numPr>
                <w:ilvl w:val="0"/>
                <w:numId w:val="36"/>
              </w:numPr>
              <w:spacing w:after="0" w:line="240" w:lineRule="auto"/>
              <w:ind w:left="0" w:firstLine="0"/>
              <w:jc w:val="both"/>
              <w:rPr>
                <w:sz w:val="24"/>
                <w:szCs w:val="24"/>
              </w:rPr>
            </w:pPr>
            <w:r w:rsidRPr="00851010">
              <w:rPr>
                <w:rFonts w:eastAsia="Calibri"/>
                <w:i/>
                <w:sz w:val="24"/>
                <w:szCs w:val="24"/>
              </w:rPr>
              <w:t>Фролов Д.А.</w:t>
            </w:r>
            <w:r w:rsidRPr="00851010">
              <w:rPr>
                <w:rFonts w:eastAsia="Calibri"/>
                <w:sz w:val="24"/>
                <w:szCs w:val="24"/>
              </w:rPr>
              <w:t xml:space="preserve"> </w:t>
            </w:r>
            <w:r w:rsidRPr="00851010">
              <w:rPr>
                <w:sz w:val="24"/>
                <w:szCs w:val="24"/>
              </w:rPr>
              <w:t>статья в газете Информ полис</w:t>
            </w:r>
            <w:r>
              <w:rPr>
                <w:sz w:val="24"/>
                <w:szCs w:val="24"/>
              </w:rPr>
              <w:t xml:space="preserve"> </w:t>
            </w:r>
            <w:r w:rsidRPr="00851010">
              <w:rPr>
                <w:sz w:val="24"/>
                <w:szCs w:val="24"/>
              </w:rPr>
              <w:t>- «Как в Верхнеудинске легализовали проституцию»</w:t>
            </w:r>
            <w:r>
              <w:rPr>
                <w:sz w:val="24"/>
                <w:szCs w:val="24"/>
              </w:rPr>
              <w:t>,</w:t>
            </w:r>
            <w:r w:rsidRPr="00851010">
              <w:rPr>
                <w:sz w:val="24"/>
                <w:szCs w:val="24"/>
              </w:rPr>
              <w:t xml:space="preserve"> к сборнику 300 лет МВД. (23.05.2018)</w:t>
            </w:r>
            <w:r>
              <w:rPr>
                <w:sz w:val="24"/>
                <w:szCs w:val="24"/>
              </w:rPr>
              <w:t>;</w:t>
            </w:r>
          </w:p>
          <w:p w:rsidR="00A74E33" w:rsidRPr="00F05F8C" w:rsidRDefault="00A74E33" w:rsidP="00BC7577">
            <w:pPr>
              <w:pStyle w:val="a5"/>
              <w:numPr>
                <w:ilvl w:val="0"/>
                <w:numId w:val="36"/>
              </w:numPr>
              <w:spacing w:after="0" w:line="240" w:lineRule="auto"/>
              <w:ind w:left="0" w:firstLine="0"/>
              <w:jc w:val="both"/>
            </w:pPr>
            <w:r w:rsidRPr="00851010">
              <w:rPr>
                <w:rFonts w:eastAsia="Calibri"/>
                <w:i/>
                <w:sz w:val="24"/>
                <w:szCs w:val="24"/>
              </w:rPr>
              <w:t>Фролов Д.А</w:t>
            </w:r>
            <w:r w:rsidRPr="00851010">
              <w:rPr>
                <w:rFonts w:eastAsia="Calibri"/>
                <w:sz w:val="24"/>
                <w:szCs w:val="24"/>
              </w:rPr>
              <w:t xml:space="preserve">. </w:t>
            </w:r>
            <w:r w:rsidRPr="00851010">
              <w:rPr>
                <w:sz w:val="24"/>
                <w:szCs w:val="24"/>
              </w:rPr>
              <w:t>статья в газете «Номер один»</w:t>
            </w:r>
            <w:r w:rsidRPr="00851010">
              <w:rPr>
                <w:b/>
                <w:sz w:val="24"/>
                <w:szCs w:val="24"/>
              </w:rPr>
              <w:t xml:space="preserve"> </w:t>
            </w:r>
            <w:r>
              <w:rPr>
                <w:b/>
                <w:sz w:val="24"/>
                <w:szCs w:val="24"/>
              </w:rPr>
              <w:t>- «</w:t>
            </w:r>
            <w:r w:rsidRPr="00851010">
              <w:rPr>
                <w:sz w:val="24"/>
                <w:szCs w:val="24"/>
              </w:rPr>
              <w:t>Го</w:t>
            </w:r>
            <w:r>
              <w:rPr>
                <w:sz w:val="24"/>
                <w:szCs w:val="24"/>
              </w:rPr>
              <w:t>род убийств, грабежей и разбоев»,</w:t>
            </w:r>
            <w:r w:rsidRPr="00851010">
              <w:rPr>
                <w:sz w:val="24"/>
                <w:szCs w:val="24"/>
              </w:rPr>
              <w:t xml:space="preserve"> к сборнику 300 лет МВД. (30.05.2018 г.)</w:t>
            </w:r>
            <w:r>
              <w:rPr>
                <w:sz w:val="24"/>
                <w:szCs w:val="24"/>
              </w:rPr>
              <w:t>.</w:t>
            </w:r>
          </w:p>
          <w:p w:rsidR="00F05F8C" w:rsidRPr="00F05F8C" w:rsidRDefault="00F05F8C" w:rsidP="00BC7577">
            <w:pPr>
              <w:pStyle w:val="a5"/>
              <w:numPr>
                <w:ilvl w:val="0"/>
                <w:numId w:val="36"/>
              </w:numPr>
              <w:spacing w:after="0" w:line="240" w:lineRule="auto"/>
              <w:ind w:left="0" w:firstLine="0"/>
              <w:jc w:val="both"/>
              <w:rPr>
                <w:rFonts w:eastAsia="Calibri"/>
                <w:sz w:val="24"/>
                <w:szCs w:val="24"/>
              </w:rPr>
            </w:pPr>
            <w:r w:rsidRPr="00F05F8C">
              <w:rPr>
                <w:rFonts w:eastAsia="Calibri"/>
                <w:sz w:val="24"/>
                <w:szCs w:val="24"/>
              </w:rPr>
              <w:t xml:space="preserve">Фролов Д.А. </w:t>
            </w:r>
            <w:r w:rsidRPr="00F05F8C">
              <w:rPr>
                <w:sz w:val="24"/>
                <w:szCs w:val="24"/>
              </w:rPr>
              <w:t>статья в газете «Бурятия» пятница № 87 (5579) ст.12 «Музею истории Бурятии -95 лет» (31.8.2018)</w:t>
            </w:r>
          </w:p>
        </w:tc>
      </w:tr>
      <w:tr w:rsidR="00A74E33" w:rsidTr="00F237AB">
        <w:tc>
          <w:tcPr>
            <w:tcW w:w="534" w:type="dxa"/>
          </w:tcPr>
          <w:p w:rsidR="00A74E33" w:rsidRDefault="00A74E33" w:rsidP="00F237AB">
            <w:pPr>
              <w:widowControl w:val="0"/>
              <w:overflowPunct w:val="0"/>
              <w:autoSpaceDE w:val="0"/>
              <w:autoSpaceDN w:val="0"/>
              <w:adjustRightInd w:val="0"/>
              <w:jc w:val="both"/>
            </w:pPr>
            <w:r>
              <w:t>5</w:t>
            </w:r>
          </w:p>
        </w:tc>
        <w:tc>
          <w:tcPr>
            <w:tcW w:w="2268" w:type="dxa"/>
          </w:tcPr>
          <w:p w:rsidR="00A74E33" w:rsidRPr="00766E46" w:rsidRDefault="00A74E33" w:rsidP="00F237AB">
            <w:pPr>
              <w:widowControl w:val="0"/>
              <w:overflowPunct w:val="0"/>
              <w:autoSpaceDE w:val="0"/>
              <w:autoSpaceDN w:val="0"/>
              <w:adjustRightInd w:val="0"/>
              <w:jc w:val="both"/>
              <w:rPr>
                <w:sz w:val="24"/>
                <w:szCs w:val="24"/>
              </w:rPr>
            </w:pPr>
            <w:r w:rsidRPr="00766E46">
              <w:rPr>
                <w:sz w:val="24"/>
                <w:szCs w:val="24"/>
              </w:rPr>
              <w:t xml:space="preserve">Пресс-конференции, круглые столы </w:t>
            </w:r>
          </w:p>
        </w:tc>
        <w:tc>
          <w:tcPr>
            <w:tcW w:w="6769" w:type="dxa"/>
          </w:tcPr>
          <w:p w:rsidR="00A74E33" w:rsidRDefault="00A74E33" w:rsidP="00BC7577">
            <w:pPr>
              <w:pStyle w:val="a5"/>
              <w:numPr>
                <w:ilvl w:val="0"/>
                <w:numId w:val="34"/>
              </w:numPr>
              <w:tabs>
                <w:tab w:val="left" w:pos="0"/>
              </w:tabs>
              <w:spacing w:after="0" w:line="240" w:lineRule="auto"/>
              <w:ind w:left="33" w:firstLine="0"/>
              <w:contextualSpacing w:val="0"/>
              <w:jc w:val="both"/>
              <w:rPr>
                <w:sz w:val="24"/>
                <w:szCs w:val="24"/>
              </w:rPr>
            </w:pPr>
            <w:r w:rsidRPr="001F0D4F">
              <w:rPr>
                <w:sz w:val="24"/>
                <w:szCs w:val="24"/>
              </w:rPr>
              <w:t xml:space="preserve">Заседание общественного совета </w:t>
            </w:r>
            <w:r>
              <w:rPr>
                <w:sz w:val="24"/>
                <w:szCs w:val="24"/>
              </w:rPr>
              <w:t>по партийному</w:t>
            </w:r>
            <w:r w:rsidRPr="001F0D4F">
              <w:rPr>
                <w:sz w:val="24"/>
                <w:szCs w:val="24"/>
              </w:rPr>
              <w:t xml:space="preserve"> проект</w:t>
            </w:r>
            <w:r>
              <w:rPr>
                <w:sz w:val="24"/>
                <w:szCs w:val="24"/>
              </w:rPr>
              <w:t>у</w:t>
            </w:r>
            <w:r w:rsidRPr="001F0D4F">
              <w:rPr>
                <w:sz w:val="24"/>
                <w:szCs w:val="24"/>
              </w:rPr>
              <w:t xml:space="preserve"> «Историческая память» 20 чел. (Логачева Е.А., Иванов А.А.) </w:t>
            </w:r>
            <w:r>
              <w:rPr>
                <w:sz w:val="24"/>
                <w:szCs w:val="24"/>
              </w:rPr>
              <w:t>(13 марта);</w:t>
            </w:r>
          </w:p>
          <w:p w:rsidR="00A74E33" w:rsidRDefault="00A74E33" w:rsidP="00BC7577">
            <w:pPr>
              <w:pStyle w:val="a5"/>
              <w:numPr>
                <w:ilvl w:val="0"/>
                <w:numId w:val="34"/>
              </w:numPr>
              <w:tabs>
                <w:tab w:val="left" w:pos="0"/>
              </w:tabs>
              <w:spacing w:after="0" w:line="240" w:lineRule="auto"/>
              <w:ind w:left="33" w:firstLine="0"/>
              <w:contextualSpacing w:val="0"/>
              <w:jc w:val="both"/>
              <w:rPr>
                <w:sz w:val="24"/>
                <w:szCs w:val="24"/>
              </w:rPr>
            </w:pPr>
            <w:r w:rsidRPr="001F0D4F">
              <w:rPr>
                <w:sz w:val="24"/>
                <w:szCs w:val="24"/>
              </w:rPr>
              <w:t xml:space="preserve">Заседание общественного совета </w:t>
            </w:r>
            <w:r>
              <w:rPr>
                <w:sz w:val="24"/>
                <w:szCs w:val="24"/>
              </w:rPr>
              <w:t>по партийному</w:t>
            </w:r>
            <w:r w:rsidRPr="001F0D4F">
              <w:rPr>
                <w:sz w:val="24"/>
                <w:szCs w:val="24"/>
              </w:rPr>
              <w:t xml:space="preserve"> проект</w:t>
            </w:r>
            <w:r>
              <w:rPr>
                <w:sz w:val="24"/>
                <w:szCs w:val="24"/>
              </w:rPr>
              <w:t>у</w:t>
            </w:r>
            <w:r w:rsidRPr="001F0D4F">
              <w:rPr>
                <w:sz w:val="24"/>
                <w:szCs w:val="24"/>
              </w:rPr>
              <w:t xml:space="preserve"> «Историческая память» 20 чел. (</w:t>
            </w:r>
            <w:r>
              <w:rPr>
                <w:sz w:val="24"/>
                <w:szCs w:val="24"/>
              </w:rPr>
              <w:t>Галсанова С.З.</w:t>
            </w:r>
            <w:r w:rsidRPr="001F0D4F">
              <w:rPr>
                <w:sz w:val="24"/>
                <w:szCs w:val="24"/>
              </w:rPr>
              <w:t>)</w:t>
            </w:r>
            <w:r>
              <w:rPr>
                <w:sz w:val="24"/>
                <w:szCs w:val="24"/>
              </w:rPr>
              <w:t>(25 апреля);</w:t>
            </w:r>
          </w:p>
          <w:p w:rsidR="00A74E33" w:rsidRDefault="00A74E33" w:rsidP="00F237AB">
            <w:pPr>
              <w:pStyle w:val="a5"/>
              <w:tabs>
                <w:tab w:val="left" w:pos="0"/>
              </w:tabs>
              <w:spacing w:after="0" w:line="240" w:lineRule="auto"/>
              <w:ind w:left="33"/>
              <w:contextualSpacing w:val="0"/>
              <w:jc w:val="both"/>
              <w:rPr>
                <w:sz w:val="24"/>
                <w:szCs w:val="24"/>
              </w:rPr>
            </w:pPr>
            <w:r>
              <w:rPr>
                <w:sz w:val="24"/>
                <w:szCs w:val="24"/>
              </w:rPr>
              <w:t>3. Публичный лекторий от Государственного архива РБ (15 марта);</w:t>
            </w:r>
          </w:p>
          <w:p w:rsidR="00A74E33" w:rsidRDefault="00A74E33" w:rsidP="00F237AB">
            <w:pPr>
              <w:pStyle w:val="a5"/>
              <w:tabs>
                <w:tab w:val="left" w:pos="0"/>
              </w:tabs>
              <w:spacing w:after="0" w:line="240" w:lineRule="auto"/>
              <w:ind w:left="33"/>
              <w:contextualSpacing w:val="0"/>
              <w:jc w:val="both"/>
              <w:rPr>
                <w:sz w:val="24"/>
                <w:szCs w:val="24"/>
              </w:rPr>
            </w:pPr>
            <w:r>
              <w:rPr>
                <w:sz w:val="24"/>
                <w:szCs w:val="24"/>
              </w:rPr>
              <w:t xml:space="preserve">4. </w:t>
            </w:r>
            <w:proofErr w:type="gramStart"/>
            <w:r w:rsidRPr="005C434E">
              <w:rPr>
                <w:color w:val="000000"/>
                <w:sz w:val="24"/>
                <w:szCs w:val="24"/>
                <w:shd w:val="clear" w:color="auto" w:fill="FFFFFF"/>
              </w:rPr>
              <w:t>Презентация аналитического доклада «Традиционный российский буддизм как фактор гармоничного взаимодействия различных этносов и культур России на материале жизни, деятельности и наследия Пандито Хамбо ламы Даши-Доржо Этигэлова (Итигэлова)» и документального фильма о феномене Хамбо ламы Этигэлова, в рамках проекта «Исследование традиционного российского буддизма как фактора гармоничного взаимодействия различных этносов и культур России на материале жизни, деятельности и наследия Пандито</w:t>
            </w:r>
            <w:proofErr w:type="gramEnd"/>
            <w:r w:rsidRPr="005C434E">
              <w:rPr>
                <w:color w:val="000000"/>
                <w:sz w:val="24"/>
                <w:szCs w:val="24"/>
                <w:shd w:val="clear" w:color="auto" w:fill="FFFFFF"/>
              </w:rPr>
              <w:t xml:space="preserve"> Хамбо ламы Даши-Доржо Этигэлова (Итигэлова)» при поддержке Фонда президентских грантов и Буддийской традиционной Сангхи России</w:t>
            </w:r>
            <w:r>
              <w:rPr>
                <w:sz w:val="24"/>
                <w:szCs w:val="24"/>
              </w:rPr>
              <w:t xml:space="preserve"> (25 мая)</w:t>
            </w:r>
            <w:r w:rsidRPr="000D154A">
              <w:rPr>
                <w:sz w:val="24"/>
                <w:szCs w:val="24"/>
              </w:rPr>
              <w:t>.</w:t>
            </w:r>
          </w:p>
          <w:p w:rsidR="00A74E33" w:rsidRPr="00DB139F" w:rsidRDefault="00A74E33" w:rsidP="00F237AB">
            <w:pPr>
              <w:pStyle w:val="a5"/>
              <w:tabs>
                <w:tab w:val="left" w:pos="0"/>
              </w:tabs>
              <w:spacing w:after="0" w:line="240" w:lineRule="auto"/>
              <w:ind w:left="33"/>
              <w:contextualSpacing w:val="0"/>
              <w:jc w:val="both"/>
              <w:rPr>
                <w:color w:val="000000"/>
                <w:sz w:val="24"/>
                <w:szCs w:val="24"/>
                <w:shd w:val="clear" w:color="auto" w:fill="FFFFFF"/>
              </w:rPr>
            </w:pPr>
            <w:r>
              <w:rPr>
                <w:sz w:val="24"/>
                <w:szCs w:val="24"/>
              </w:rPr>
              <w:t xml:space="preserve">5. </w:t>
            </w:r>
            <w:r w:rsidRPr="005C434E">
              <w:rPr>
                <w:color w:val="000000"/>
                <w:sz w:val="24"/>
                <w:szCs w:val="24"/>
                <w:shd w:val="clear" w:color="auto" w:fill="FFFFFF"/>
              </w:rPr>
              <w:t xml:space="preserve">Пресс-конференция, в рамках юбилейных мероприятий, посвященных 85-летию со дня образования Союза художников Бурятии, с участием художников, искусствоведов, галеристов и ценителей искусства из Монголии, Китая, Японии (проживают </w:t>
            </w:r>
            <w:r>
              <w:rPr>
                <w:color w:val="000000"/>
                <w:sz w:val="24"/>
                <w:szCs w:val="24"/>
                <w:shd w:val="clear" w:color="auto" w:fill="FFFFFF"/>
              </w:rPr>
              <w:t>в США), а также городов России:</w:t>
            </w:r>
            <w:r w:rsidRPr="005C434E">
              <w:rPr>
                <w:color w:val="000000"/>
                <w:sz w:val="24"/>
                <w:szCs w:val="24"/>
                <w:shd w:val="clear" w:color="auto" w:fill="FFFFFF"/>
              </w:rPr>
              <w:t xml:space="preserve"> Москвы, Красноярска, Иркутска, Читы и Владивостока</w:t>
            </w:r>
            <w:r>
              <w:rPr>
                <w:color w:val="000000"/>
                <w:sz w:val="24"/>
                <w:szCs w:val="24"/>
                <w:shd w:val="clear" w:color="auto" w:fill="FFFFFF"/>
              </w:rPr>
              <w:t xml:space="preserve"> (14 июня)</w:t>
            </w:r>
            <w:r w:rsidRPr="005C434E">
              <w:rPr>
                <w:color w:val="000000"/>
                <w:sz w:val="24"/>
                <w:szCs w:val="24"/>
                <w:shd w:val="clear" w:color="auto" w:fill="FFFFFF"/>
              </w:rPr>
              <w:t xml:space="preserve">. </w:t>
            </w:r>
          </w:p>
          <w:p w:rsidR="00454A99" w:rsidRPr="00AF7E41" w:rsidRDefault="00AF7E41" w:rsidP="00AF7E41">
            <w:pPr>
              <w:pStyle w:val="a5"/>
              <w:spacing w:after="0" w:line="240" w:lineRule="auto"/>
              <w:ind w:left="0"/>
              <w:contextualSpacing w:val="0"/>
              <w:jc w:val="both"/>
            </w:pPr>
            <w:r>
              <w:t xml:space="preserve">6. </w:t>
            </w:r>
            <w:r>
              <w:rPr>
                <w:sz w:val="24"/>
                <w:szCs w:val="24"/>
              </w:rPr>
              <w:t>К</w:t>
            </w:r>
            <w:r w:rsidRPr="00321425">
              <w:rPr>
                <w:sz w:val="24"/>
                <w:szCs w:val="24"/>
              </w:rPr>
              <w:t xml:space="preserve">руглый стол «Великий шелковый путь и его влияние на развитие территории Восточной Сибири и Забайкалья», в рамках Всероссийского проекта «Неделя туризма на Великом Шелковом </w:t>
            </w:r>
            <w:r>
              <w:rPr>
                <w:sz w:val="24"/>
                <w:szCs w:val="24"/>
              </w:rPr>
              <w:t>пути» (17-18 июля).</w:t>
            </w:r>
          </w:p>
        </w:tc>
      </w:tr>
      <w:tr w:rsidR="00A74E33" w:rsidTr="00F237AB">
        <w:tc>
          <w:tcPr>
            <w:tcW w:w="534" w:type="dxa"/>
          </w:tcPr>
          <w:p w:rsidR="00A74E33" w:rsidRDefault="00A74E33" w:rsidP="00F237AB">
            <w:pPr>
              <w:widowControl w:val="0"/>
              <w:overflowPunct w:val="0"/>
              <w:autoSpaceDE w:val="0"/>
              <w:autoSpaceDN w:val="0"/>
              <w:adjustRightInd w:val="0"/>
              <w:jc w:val="both"/>
            </w:pPr>
            <w:r>
              <w:t>6</w:t>
            </w:r>
          </w:p>
        </w:tc>
        <w:tc>
          <w:tcPr>
            <w:tcW w:w="2268" w:type="dxa"/>
          </w:tcPr>
          <w:p w:rsidR="00A74E33" w:rsidRPr="00820922" w:rsidRDefault="00A74E33" w:rsidP="00F237AB">
            <w:pPr>
              <w:widowControl w:val="0"/>
              <w:overflowPunct w:val="0"/>
              <w:autoSpaceDE w:val="0"/>
              <w:autoSpaceDN w:val="0"/>
              <w:adjustRightInd w:val="0"/>
              <w:jc w:val="both"/>
              <w:rPr>
                <w:sz w:val="24"/>
                <w:szCs w:val="24"/>
              </w:rPr>
            </w:pPr>
            <w:r w:rsidRPr="00820922">
              <w:rPr>
                <w:sz w:val="24"/>
                <w:szCs w:val="24"/>
              </w:rPr>
              <w:t>Участие в грантах</w:t>
            </w:r>
          </w:p>
        </w:tc>
        <w:tc>
          <w:tcPr>
            <w:tcW w:w="6769" w:type="dxa"/>
          </w:tcPr>
          <w:p w:rsidR="00A74E33" w:rsidRPr="00D2086A" w:rsidRDefault="00A74E33" w:rsidP="00BC7577">
            <w:pPr>
              <w:pStyle w:val="a5"/>
              <w:numPr>
                <w:ilvl w:val="0"/>
                <w:numId w:val="35"/>
              </w:numPr>
              <w:tabs>
                <w:tab w:val="left" w:pos="426"/>
              </w:tabs>
              <w:spacing w:after="0" w:line="240" w:lineRule="auto"/>
              <w:ind w:left="0" w:firstLine="0"/>
              <w:jc w:val="both"/>
              <w:rPr>
                <w:sz w:val="24"/>
                <w:szCs w:val="24"/>
              </w:rPr>
            </w:pPr>
            <w:r>
              <w:rPr>
                <w:sz w:val="24"/>
                <w:szCs w:val="24"/>
              </w:rPr>
              <w:t>Участие в конкурсе музейных проектов в рамках Международного фестиваля «Интермузей-2018» с п</w:t>
            </w:r>
            <w:r w:rsidRPr="00D2086A">
              <w:rPr>
                <w:sz w:val="24"/>
                <w:szCs w:val="24"/>
              </w:rPr>
              <w:t xml:space="preserve">роект «Тактильная юрта. Прикосновение к традиции» прошел во </w:t>
            </w:r>
            <w:r>
              <w:rPr>
                <w:sz w:val="24"/>
                <w:szCs w:val="24"/>
                <w:lang w:val="en-US"/>
              </w:rPr>
              <w:t>II</w:t>
            </w:r>
            <w:r w:rsidRPr="00D2086A">
              <w:rPr>
                <w:sz w:val="24"/>
                <w:szCs w:val="24"/>
              </w:rPr>
              <w:t xml:space="preserve"> тур фестиваля Интермузей-2018 (31 мая - 3 июня) (Галсанова С.З.);</w:t>
            </w:r>
          </w:p>
          <w:p w:rsidR="00A74E33" w:rsidRPr="00D2086A" w:rsidRDefault="00A74E33" w:rsidP="00BC7577">
            <w:pPr>
              <w:pStyle w:val="a5"/>
              <w:numPr>
                <w:ilvl w:val="0"/>
                <w:numId w:val="35"/>
              </w:numPr>
              <w:spacing w:after="0" w:line="240" w:lineRule="auto"/>
              <w:ind w:left="33" w:firstLine="0"/>
              <w:jc w:val="both"/>
              <w:rPr>
                <w:sz w:val="24"/>
                <w:szCs w:val="24"/>
              </w:rPr>
            </w:pPr>
            <w:proofErr w:type="gramStart"/>
            <w:r w:rsidRPr="00D2086A">
              <w:rPr>
                <w:sz w:val="24"/>
                <w:szCs w:val="24"/>
              </w:rPr>
              <w:t xml:space="preserve">Выигран грант РФФИ </w:t>
            </w:r>
            <w:r>
              <w:rPr>
                <w:sz w:val="24"/>
                <w:szCs w:val="24"/>
              </w:rPr>
              <w:t xml:space="preserve">(на 160 т.р.) </w:t>
            </w:r>
            <w:r w:rsidRPr="00D2086A">
              <w:rPr>
                <w:sz w:val="24"/>
                <w:szCs w:val="24"/>
              </w:rPr>
              <w:t>по организации и проведению научно-практической конференции, посвященной 90-летию И.И. Соктоевой (рук.</w:t>
            </w:r>
            <w:proofErr w:type="gramEnd"/>
            <w:r w:rsidRPr="00D2086A">
              <w:rPr>
                <w:sz w:val="24"/>
                <w:szCs w:val="24"/>
              </w:rPr>
              <w:t xml:space="preserve"> Гомбоев Б.Ц., </w:t>
            </w:r>
            <w:r>
              <w:rPr>
                <w:sz w:val="24"/>
                <w:szCs w:val="24"/>
              </w:rPr>
              <w:t>асс. Алексеева Т.Е.</w:t>
            </w:r>
            <w:r w:rsidRPr="00D2086A">
              <w:rPr>
                <w:sz w:val="24"/>
                <w:szCs w:val="24"/>
              </w:rPr>
              <w:t>);</w:t>
            </w:r>
          </w:p>
          <w:p w:rsidR="00A74E33" w:rsidRPr="00454A99" w:rsidRDefault="00A74E33" w:rsidP="00BC7577">
            <w:pPr>
              <w:pStyle w:val="a5"/>
              <w:numPr>
                <w:ilvl w:val="0"/>
                <w:numId w:val="35"/>
              </w:numPr>
              <w:tabs>
                <w:tab w:val="left" w:pos="426"/>
              </w:tabs>
              <w:spacing w:after="0" w:line="240" w:lineRule="auto"/>
              <w:ind w:left="33" w:firstLine="0"/>
              <w:jc w:val="both"/>
              <w:rPr>
                <w:shd w:val="clear" w:color="auto" w:fill="FFFFFF"/>
              </w:rPr>
            </w:pPr>
            <w:r w:rsidRPr="00D2086A">
              <w:rPr>
                <w:sz w:val="24"/>
                <w:szCs w:val="24"/>
                <w:shd w:val="clear" w:color="auto" w:fill="FFFFFF"/>
              </w:rPr>
              <w:t xml:space="preserve">Получена целевая субсидия от МК РБ </w:t>
            </w:r>
            <w:r>
              <w:rPr>
                <w:sz w:val="24"/>
                <w:szCs w:val="24"/>
                <w:shd w:val="clear" w:color="auto" w:fill="FFFFFF"/>
              </w:rPr>
              <w:t xml:space="preserve">(200 т.р.) </w:t>
            </w:r>
            <w:r w:rsidRPr="00D2086A">
              <w:rPr>
                <w:sz w:val="24"/>
                <w:szCs w:val="24"/>
                <w:shd w:val="clear" w:color="auto" w:fill="FFFFFF"/>
              </w:rPr>
              <w:t>по организации и проведению юбилейных мероприятий по празднованию 85-летия Союза художников Бурятии (отв. Базарова Т.Х.</w:t>
            </w:r>
            <w:r>
              <w:rPr>
                <w:sz w:val="24"/>
                <w:szCs w:val="24"/>
                <w:shd w:val="clear" w:color="auto" w:fill="FFFFFF"/>
              </w:rPr>
              <w:t>, Алексеева Т.Е.</w:t>
            </w:r>
            <w:r w:rsidRPr="00D2086A">
              <w:rPr>
                <w:sz w:val="24"/>
                <w:szCs w:val="24"/>
                <w:shd w:val="clear" w:color="auto" w:fill="FFFFFF"/>
              </w:rPr>
              <w:t>).</w:t>
            </w:r>
          </w:p>
          <w:p w:rsidR="00454A99" w:rsidRPr="00454A99" w:rsidRDefault="00454A99" w:rsidP="00454A99">
            <w:pPr>
              <w:tabs>
                <w:tab w:val="left" w:pos="426"/>
              </w:tabs>
              <w:jc w:val="both"/>
              <w:rPr>
                <w:sz w:val="24"/>
                <w:szCs w:val="24"/>
              </w:rPr>
            </w:pPr>
            <w:r>
              <w:rPr>
                <w:sz w:val="24"/>
                <w:szCs w:val="24"/>
              </w:rPr>
              <w:t>4.</w:t>
            </w:r>
            <w:r w:rsidRPr="00454A99">
              <w:rPr>
                <w:sz w:val="24"/>
                <w:szCs w:val="24"/>
              </w:rPr>
              <w:t xml:space="preserve"> Подача на грантовый конкурс проекта «Инклюзивный музей» реализуется Российским комитетом международного совета Музеев (28 ноября) (Галсанова С.З.).</w:t>
            </w:r>
          </w:p>
          <w:p w:rsidR="00454A99" w:rsidRDefault="00454A99" w:rsidP="00454A99">
            <w:pPr>
              <w:pStyle w:val="a5"/>
              <w:tabs>
                <w:tab w:val="left" w:pos="426"/>
              </w:tabs>
              <w:spacing w:after="0" w:line="240" w:lineRule="auto"/>
              <w:ind w:left="33"/>
              <w:jc w:val="both"/>
              <w:rPr>
                <w:sz w:val="24"/>
                <w:szCs w:val="24"/>
                <w:shd w:val="clear" w:color="auto" w:fill="FFFFFF"/>
              </w:rPr>
            </w:pPr>
            <w:r>
              <w:rPr>
                <w:shd w:val="clear" w:color="auto" w:fill="FFFFFF"/>
              </w:rPr>
              <w:t xml:space="preserve">5. </w:t>
            </w:r>
            <w:r w:rsidRPr="00454A99">
              <w:rPr>
                <w:sz w:val="24"/>
                <w:szCs w:val="24"/>
                <w:shd w:val="clear" w:color="auto" w:fill="FFFFFF"/>
              </w:rPr>
              <w:t>Выигран грант Президента РФ (5,0 млн.р.) по созданию Музея Иволгинского дацана (Бороноева Т.А., Бальжурова А.Ж.)</w:t>
            </w:r>
          </w:p>
          <w:p w:rsidR="00AD51E4" w:rsidRPr="0001762E" w:rsidRDefault="00AD51E4" w:rsidP="00AD51E4">
            <w:pPr>
              <w:spacing w:line="276" w:lineRule="auto"/>
              <w:jc w:val="both"/>
              <w:rPr>
                <w:shd w:val="clear" w:color="auto" w:fill="FFFFFF"/>
              </w:rPr>
            </w:pPr>
            <w:r>
              <w:rPr>
                <w:sz w:val="24"/>
                <w:szCs w:val="24"/>
                <w:shd w:val="clear" w:color="auto" w:fill="FFFFFF"/>
              </w:rPr>
              <w:t xml:space="preserve">6. </w:t>
            </w:r>
            <w:r>
              <w:rPr>
                <w:sz w:val="24"/>
                <w:szCs w:val="24"/>
              </w:rPr>
              <w:t>У</w:t>
            </w:r>
            <w:r w:rsidRPr="00AD51E4">
              <w:rPr>
                <w:sz w:val="24"/>
                <w:szCs w:val="24"/>
              </w:rPr>
              <w:t xml:space="preserve">частие в грантах фонда Потанина, президентские гранты </w:t>
            </w:r>
            <w:r>
              <w:rPr>
                <w:sz w:val="24"/>
                <w:szCs w:val="24"/>
              </w:rPr>
              <w:t>(</w:t>
            </w:r>
            <w:r w:rsidRPr="00AD51E4">
              <w:rPr>
                <w:sz w:val="24"/>
                <w:szCs w:val="24"/>
              </w:rPr>
              <w:t>Базарова Т.Х.</w:t>
            </w:r>
            <w:r>
              <w:rPr>
                <w:sz w:val="24"/>
                <w:szCs w:val="24"/>
              </w:rPr>
              <w:t>).</w:t>
            </w:r>
          </w:p>
        </w:tc>
      </w:tr>
    </w:tbl>
    <w:p w:rsidR="00A74E33" w:rsidRDefault="00A74E33" w:rsidP="00A74E33">
      <w:pPr>
        <w:jc w:val="center"/>
        <w:rPr>
          <w:b/>
        </w:rPr>
      </w:pPr>
    </w:p>
    <w:p w:rsidR="00A74E33" w:rsidRPr="005B1600" w:rsidRDefault="00A74E33" w:rsidP="00A74E33">
      <w:pPr>
        <w:jc w:val="center"/>
        <w:rPr>
          <w:b/>
        </w:rPr>
      </w:pPr>
      <w:r w:rsidRPr="005B1600">
        <w:rPr>
          <w:b/>
        </w:rPr>
        <w:t>5.</w:t>
      </w:r>
      <w:r w:rsidR="005B1600" w:rsidRPr="005B1600">
        <w:rPr>
          <w:b/>
        </w:rPr>
        <w:t>7</w:t>
      </w:r>
      <w:r w:rsidRPr="005B1600">
        <w:rPr>
          <w:b/>
        </w:rPr>
        <w:t>. Выставочная деятельность</w:t>
      </w:r>
    </w:p>
    <w:p w:rsidR="00A74E33" w:rsidRPr="00404ADE" w:rsidRDefault="00A74E33" w:rsidP="00A74E33">
      <w:pPr>
        <w:jc w:val="center"/>
        <w:rPr>
          <w:color w:val="C00000"/>
        </w:rPr>
      </w:pPr>
    </w:p>
    <w:p w:rsidR="00A74E33" w:rsidRPr="0053728D" w:rsidRDefault="00A74E33" w:rsidP="00A74E33">
      <w:pPr>
        <w:widowControl w:val="0"/>
        <w:overflowPunct w:val="0"/>
        <w:autoSpaceDE w:val="0"/>
        <w:autoSpaceDN w:val="0"/>
        <w:adjustRightInd w:val="0"/>
        <w:ind w:firstLine="709"/>
        <w:jc w:val="both"/>
      </w:pPr>
      <w:r w:rsidRPr="0053728D">
        <w:t>Выставочная работа в музее является одним из приоритетных направлений деятельности и нацелена на выполнение государственной услуги «Публичное предоставление населению музейных предметов и музейных коллекций». Основными задачами выставочной работы музея являются:</w:t>
      </w:r>
    </w:p>
    <w:p w:rsidR="00A74E33" w:rsidRPr="0053728D" w:rsidRDefault="00A74E33" w:rsidP="00A74E33">
      <w:pPr>
        <w:widowControl w:val="0"/>
        <w:overflowPunct w:val="0"/>
        <w:autoSpaceDE w:val="0"/>
        <w:autoSpaceDN w:val="0"/>
        <w:adjustRightInd w:val="0"/>
        <w:ind w:firstLine="709"/>
        <w:jc w:val="both"/>
      </w:pPr>
      <w:r w:rsidRPr="0053728D">
        <w:t>– публичное представление населению в выставочных проектах музейных предметов и музейных коллекций из собрания музея;</w:t>
      </w:r>
    </w:p>
    <w:p w:rsidR="00A74E33" w:rsidRPr="0053728D" w:rsidRDefault="00A74E33" w:rsidP="00A74E33">
      <w:pPr>
        <w:widowControl w:val="0"/>
        <w:overflowPunct w:val="0"/>
        <w:autoSpaceDE w:val="0"/>
        <w:autoSpaceDN w:val="0"/>
        <w:adjustRightInd w:val="0"/>
        <w:ind w:firstLine="709"/>
        <w:jc w:val="both"/>
      </w:pPr>
      <w:r w:rsidRPr="0053728D">
        <w:t xml:space="preserve">– создание выставочных проектов по результатам научных исследований музея; </w:t>
      </w:r>
    </w:p>
    <w:p w:rsidR="00A74E33" w:rsidRPr="0053728D" w:rsidRDefault="00A74E33" w:rsidP="00A74E33">
      <w:pPr>
        <w:widowControl w:val="0"/>
        <w:overflowPunct w:val="0"/>
        <w:autoSpaceDE w:val="0"/>
        <w:autoSpaceDN w:val="0"/>
        <w:adjustRightInd w:val="0"/>
        <w:ind w:firstLine="709"/>
        <w:jc w:val="both"/>
      </w:pPr>
      <w:r w:rsidRPr="0053728D">
        <w:t>– привлечение к созданию выставочных проектов фонды других музеев, архивные фонды, коллекционеров, общественные организации, учебные заведения художественного профиля;</w:t>
      </w:r>
    </w:p>
    <w:p w:rsidR="00A74E33" w:rsidRDefault="00A74E33" w:rsidP="009D5851">
      <w:pPr>
        <w:widowControl w:val="0"/>
        <w:autoSpaceDE w:val="0"/>
        <w:autoSpaceDN w:val="0"/>
        <w:adjustRightInd w:val="0"/>
        <w:ind w:firstLine="709"/>
        <w:jc w:val="both"/>
      </w:pPr>
      <w:r w:rsidRPr="0053728D">
        <w:t>– использование при создании выставочных проектов современных музейных и</w:t>
      </w:r>
      <w:r>
        <w:t xml:space="preserve"> </w:t>
      </w:r>
      <w:r w:rsidRPr="0053728D">
        <w:t xml:space="preserve">информационных технологий, разнообразных форм и методов выставочного показа. Все выставочные проекты музея имеют методическое обеспечение. </w:t>
      </w:r>
      <w:proofErr w:type="gramStart"/>
      <w:r w:rsidRPr="0053728D">
        <w:t>В пакет документов, необходимых для создания выставки, входят:</w:t>
      </w:r>
      <w:r w:rsidR="009D5851">
        <w:t xml:space="preserve"> </w:t>
      </w:r>
      <w:r w:rsidRPr="0053728D">
        <w:t xml:space="preserve">концепция (или обоснование); тематико-экспозиционный план; дизайн-проект; методическая разработка экскурсии; сценарий открытия выставки; план работы выставки. </w:t>
      </w:r>
      <w:proofErr w:type="gramEnd"/>
    </w:p>
    <w:p w:rsidR="00A74E33" w:rsidRPr="0053728D" w:rsidRDefault="00A74E33" w:rsidP="00A74E33">
      <w:pPr>
        <w:widowControl w:val="0"/>
        <w:overflowPunct w:val="0"/>
        <w:autoSpaceDE w:val="0"/>
        <w:autoSpaceDN w:val="0"/>
        <w:adjustRightInd w:val="0"/>
        <w:ind w:firstLine="709"/>
        <w:jc w:val="both"/>
      </w:pPr>
    </w:p>
    <w:p w:rsidR="00A74E33" w:rsidRPr="0053728D" w:rsidRDefault="00A74E33" w:rsidP="00A74E33">
      <w:pPr>
        <w:widowControl w:val="0"/>
        <w:autoSpaceDE w:val="0"/>
        <w:autoSpaceDN w:val="0"/>
        <w:adjustRightInd w:val="0"/>
        <w:ind w:firstLine="709"/>
        <w:jc w:val="center"/>
      </w:pPr>
      <w:r w:rsidRPr="0053728D">
        <w:t>Приоритетные направления выставочной работы музея в 201</w:t>
      </w:r>
      <w:r>
        <w:t>8</w:t>
      </w:r>
      <w:r w:rsidRPr="0053728D">
        <w:t xml:space="preserve"> г.:</w:t>
      </w:r>
    </w:p>
    <w:p w:rsidR="00A74E33" w:rsidRDefault="00A74E33" w:rsidP="00A74E33">
      <w:pPr>
        <w:widowControl w:val="0"/>
        <w:overflowPunct w:val="0"/>
        <w:autoSpaceDE w:val="0"/>
        <w:autoSpaceDN w:val="0"/>
        <w:adjustRightInd w:val="0"/>
        <w:ind w:firstLine="709"/>
        <w:jc w:val="both"/>
      </w:pPr>
      <w:r w:rsidRPr="00A93AF7">
        <w:rPr>
          <w:bCs/>
          <w:iCs/>
        </w:rPr>
        <w:t>1. Создание выставок из фондов Национального музея Республики Бурятия</w:t>
      </w:r>
      <w:r w:rsidRPr="00A93AF7">
        <w:t>, в том числе выставок, подготовленных по результатам научно-исследовательской работы.</w:t>
      </w:r>
    </w:p>
    <w:p w:rsidR="00A74E33" w:rsidRDefault="00A74E33" w:rsidP="00A74E33">
      <w:pPr>
        <w:widowControl w:val="0"/>
        <w:overflowPunct w:val="0"/>
        <w:autoSpaceDE w:val="0"/>
        <w:autoSpaceDN w:val="0"/>
        <w:adjustRightInd w:val="0"/>
        <w:ind w:firstLine="709"/>
        <w:jc w:val="both"/>
      </w:pPr>
      <w:r>
        <w:t>2. Развитие международной деятельности музея со странами АТР по линии взаимодействия</w:t>
      </w:r>
      <w:r w:rsidRPr="005C3F96">
        <w:t xml:space="preserve"> </w:t>
      </w:r>
      <w:r>
        <w:t>и сотрудничества выполнены следующие мероприятия и проекты:</w:t>
      </w:r>
    </w:p>
    <w:p w:rsidR="00A74E33" w:rsidRDefault="00A74E33" w:rsidP="00A74E33">
      <w:pPr>
        <w:widowControl w:val="0"/>
        <w:overflowPunct w:val="0"/>
        <w:autoSpaceDE w:val="0"/>
        <w:autoSpaceDN w:val="0"/>
        <w:adjustRightInd w:val="0"/>
        <w:ind w:firstLine="709"/>
        <w:jc w:val="both"/>
      </w:pPr>
      <w:r>
        <w:t>- экспонирование фотовыставки «Уникальный мир Западной Монголии», организованной Национальным музеем Республики Бурятия и Единой ассоциацией монгольских фот</w:t>
      </w:r>
      <w:proofErr w:type="gramStart"/>
      <w:r>
        <w:rPr>
          <w:lang w:val="en-US"/>
        </w:rPr>
        <w:t>o</w:t>
      </w:r>
      <w:proofErr w:type="gramEnd"/>
      <w:r>
        <w:t>графов при поддержке Министерства иностранных дел Монголии, с участием Генерального консула Монголии в г. Улан-Удэ, фотографов Монгольской ассоциации фотографов, фотографов Республики Бурятия;</w:t>
      </w:r>
    </w:p>
    <w:p w:rsidR="00A74E33" w:rsidRDefault="00A74E33" w:rsidP="00A74E33">
      <w:pPr>
        <w:widowControl w:val="0"/>
        <w:overflowPunct w:val="0"/>
        <w:autoSpaceDE w:val="0"/>
        <w:autoSpaceDN w:val="0"/>
        <w:adjustRightInd w:val="0"/>
        <w:ind w:firstLine="709"/>
        <w:jc w:val="both"/>
      </w:pPr>
      <w:r>
        <w:t>- подготовка выставочного проекта «Очарование нэцке» по линии перекрестного Года Японии в России;</w:t>
      </w:r>
    </w:p>
    <w:p w:rsidR="00A74E33" w:rsidRPr="00110895" w:rsidRDefault="00A74E33" w:rsidP="00A74E33">
      <w:pPr>
        <w:widowControl w:val="0"/>
        <w:overflowPunct w:val="0"/>
        <w:autoSpaceDE w:val="0"/>
        <w:autoSpaceDN w:val="0"/>
        <w:adjustRightInd w:val="0"/>
        <w:ind w:firstLine="709"/>
        <w:jc w:val="both"/>
      </w:pPr>
      <w:r>
        <w:rPr>
          <w:bCs/>
          <w:iCs/>
        </w:rPr>
        <w:t>3</w:t>
      </w:r>
      <w:r w:rsidRPr="00A93AF7">
        <w:rPr>
          <w:bCs/>
          <w:iCs/>
        </w:rPr>
        <w:t>. Развитие сотрудничества в области выставочной деятельности с федеральными музеями и музеями с различных территорий Российской Федерации п</w:t>
      </w:r>
      <w:r w:rsidRPr="00A93AF7">
        <w:t>о</w:t>
      </w:r>
      <w:r w:rsidRPr="00D34444">
        <w:t xml:space="preserve"> </w:t>
      </w:r>
      <w:r w:rsidRPr="00110895">
        <w:t>следующим направлениям:</w:t>
      </w:r>
    </w:p>
    <w:p w:rsidR="00A74E33" w:rsidRDefault="00A74E33" w:rsidP="00A74E33">
      <w:pPr>
        <w:pStyle w:val="ac"/>
        <w:ind w:firstLine="709"/>
        <w:jc w:val="both"/>
        <w:rPr>
          <w:rFonts w:ascii="Times New Roman" w:hAnsi="Times New Roman"/>
          <w:sz w:val="24"/>
          <w:szCs w:val="24"/>
        </w:rPr>
      </w:pPr>
      <w:r>
        <w:rPr>
          <w:rFonts w:ascii="Times New Roman" w:hAnsi="Times New Roman"/>
          <w:sz w:val="24"/>
          <w:szCs w:val="24"/>
        </w:rPr>
        <w:t>-</w:t>
      </w:r>
      <w:r w:rsidRPr="00110895">
        <w:rPr>
          <w:rFonts w:ascii="Times New Roman" w:hAnsi="Times New Roman"/>
          <w:sz w:val="24"/>
          <w:szCs w:val="24"/>
        </w:rPr>
        <w:t xml:space="preserve"> </w:t>
      </w:r>
      <w:r>
        <w:rPr>
          <w:rFonts w:ascii="Times New Roman" w:hAnsi="Times New Roman"/>
          <w:sz w:val="24"/>
          <w:szCs w:val="24"/>
        </w:rPr>
        <w:t>функционирование виртуального представительства ГМИР (г. Санкт-Петербург) в Национальном музее Республики Бурятия (музейно-образовательный ресурс «Буддизм на берегах Невы»);</w:t>
      </w:r>
    </w:p>
    <w:p w:rsidR="005432D1" w:rsidRDefault="005432D1" w:rsidP="00A74E33">
      <w:pPr>
        <w:pStyle w:val="ac"/>
        <w:ind w:firstLine="709"/>
        <w:jc w:val="both"/>
        <w:rPr>
          <w:rFonts w:ascii="Times New Roman" w:hAnsi="Times New Roman"/>
          <w:sz w:val="24"/>
          <w:szCs w:val="24"/>
        </w:rPr>
      </w:pPr>
      <w:r>
        <w:rPr>
          <w:rFonts w:ascii="Times New Roman" w:hAnsi="Times New Roman"/>
          <w:sz w:val="24"/>
          <w:szCs w:val="24"/>
        </w:rPr>
        <w:t xml:space="preserve">- участие в выставочном проекте, посвященного 200-летию И. Айвазовского (Приморская картинная галерея, </w:t>
      </w:r>
      <w:proofErr w:type="gramStart"/>
      <w:r>
        <w:rPr>
          <w:rFonts w:ascii="Times New Roman" w:hAnsi="Times New Roman"/>
          <w:sz w:val="24"/>
          <w:szCs w:val="24"/>
        </w:rPr>
        <w:t>г</w:t>
      </w:r>
      <w:proofErr w:type="gramEnd"/>
      <w:r>
        <w:rPr>
          <w:rFonts w:ascii="Times New Roman" w:hAnsi="Times New Roman"/>
          <w:sz w:val="24"/>
          <w:szCs w:val="24"/>
        </w:rPr>
        <w:t>. Владивосток);</w:t>
      </w:r>
    </w:p>
    <w:p w:rsidR="005432D1" w:rsidRPr="00110895" w:rsidRDefault="005432D1" w:rsidP="00A74E33">
      <w:pPr>
        <w:pStyle w:val="ac"/>
        <w:ind w:firstLine="709"/>
        <w:jc w:val="both"/>
        <w:rPr>
          <w:rFonts w:ascii="Times New Roman" w:hAnsi="Times New Roman"/>
          <w:sz w:val="24"/>
          <w:szCs w:val="24"/>
        </w:rPr>
      </w:pPr>
      <w:r>
        <w:rPr>
          <w:rFonts w:ascii="Times New Roman" w:hAnsi="Times New Roman"/>
          <w:sz w:val="24"/>
          <w:szCs w:val="24"/>
        </w:rPr>
        <w:t>- участие в выставочном проекте Архипа Куинджи (Третьяковская галерея, г. Москва);</w:t>
      </w:r>
    </w:p>
    <w:p w:rsidR="00A74E33" w:rsidRDefault="00A74E33" w:rsidP="00A74E33">
      <w:pPr>
        <w:ind w:firstLine="709"/>
        <w:jc w:val="both"/>
      </w:pPr>
      <w:r>
        <w:t>-</w:t>
      </w:r>
      <w:r w:rsidRPr="0053728D">
        <w:t xml:space="preserve"> привлечение фондовых </w:t>
      </w:r>
      <w:r>
        <w:t xml:space="preserve">и музейных </w:t>
      </w:r>
      <w:r w:rsidRPr="0053728D">
        <w:t xml:space="preserve">коллекций </w:t>
      </w:r>
      <w:r>
        <w:t xml:space="preserve">региональных </w:t>
      </w:r>
      <w:r w:rsidRPr="0053728D">
        <w:t xml:space="preserve">музеев </w:t>
      </w:r>
      <w:r>
        <w:t>Бурятии</w:t>
      </w:r>
      <w:r w:rsidRPr="0053728D">
        <w:t xml:space="preserve"> для экспонирования на выставк</w:t>
      </w:r>
      <w:r>
        <w:t>е</w:t>
      </w:r>
      <w:r w:rsidRPr="0053728D">
        <w:t xml:space="preserve"> </w:t>
      </w:r>
      <w:r>
        <w:t>Национального музея Республики Бурятия «Полет дракона. Степной шелковый путь»;</w:t>
      </w:r>
    </w:p>
    <w:p w:rsidR="00A74E33" w:rsidRPr="00620365" w:rsidRDefault="00A74E33" w:rsidP="00A74E33">
      <w:pPr>
        <w:widowControl w:val="0"/>
        <w:overflowPunct w:val="0"/>
        <w:autoSpaceDE w:val="0"/>
        <w:autoSpaceDN w:val="0"/>
        <w:adjustRightInd w:val="0"/>
        <w:ind w:firstLine="709"/>
        <w:jc w:val="both"/>
      </w:pPr>
      <w:r>
        <w:rPr>
          <w:bCs/>
          <w:iCs/>
        </w:rPr>
        <w:t xml:space="preserve">4. </w:t>
      </w:r>
      <w:r w:rsidRPr="00620365">
        <w:rPr>
          <w:bCs/>
          <w:iCs/>
        </w:rPr>
        <w:t xml:space="preserve">Развитие сотрудничества в области выставочной деятельности с муниципальными музеями Республики Бурятия </w:t>
      </w:r>
      <w:r w:rsidRPr="00620365">
        <w:t>по следующим направлениям:</w:t>
      </w:r>
    </w:p>
    <w:p w:rsidR="00A74E33" w:rsidRPr="00346A67" w:rsidRDefault="00A74E33" w:rsidP="00A74E33">
      <w:pPr>
        <w:ind w:firstLine="709"/>
        <w:jc w:val="both"/>
      </w:pPr>
      <w:r>
        <w:t xml:space="preserve">- </w:t>
      </w:r>
      <w:bookmarkStart w:id="7" w:name="page361"/>
      <w:bookmarkEnd w:id="7"/>
      <w:r>
        <w:t>з</w:t>
      </w:r>
      <w:r w:rsidRPr="00346A67">
        <w:t xml:space="preserve">а </w:t>
      </w:r>
      <w:r w:rsidR="005432D1">
        <w:t>2018 год</w:t>
      </w:r>
      <w:r w:rsidRPr="00346A67">
        <w:t xml:space="preserve"> Национальным музеем </w:t>
      </w:r>
      <w:r>
        <w:t xml:space="preserve">Бурятии </w:t>
      </w:r>
      <w:r w:rsidRPr="00346A67">
        <w:t xml:space="preserve">проведено </w:t>
      </w:r>
      <w:r w:rsidR="005432D1">
        <w:t>30</w:t>
      </w:r>
      <w:r w:rsidRPr="00346A67">
        <w:t xml:space="preserve"> передвижны</w:t>
      </w:r>
      <w:r w:rsidR="005432D1">
        <w:t>х</w:t>
      </w:r>
      <w:r w:rsidRPr="00346A67">
        <w:t xml:space="preserve"> </w:t>
      </w:r>
      <w:r w:rsidR="005432D1">
        <w:t>показов</w:t>
      </w:r>
      <w:r w:rsidRPr="00346A67">
        <w:t xml:space="preserve"> в </w:t>
      </w:r>
      <w:r w:rsidR="005432D1">
        <w:t>9</w:t>
      </w:r>
      <w:r w:rsidRPr="00346A67">
        <w:t xml:space="preserve"> муниципальных образованиях РБ: Хоринском, Еравнинском, Селенгинском, Прибайкальском, Северобайкальском, Окинском, Закаменском, Кабанском, а также г. </w:t>
      </w:r>
      <w:proofErr w:type="gramStart"/>
      <w:r w:rsidRPr="00346A67">
        <w:t>Бабушкине</w:t>
      </w:r>
      <w:proofErr w:type="gramEnd"/>
      <w:r w:rsidRPr="00346A67">
        <w:t xml:space="preserve">. </w:t>
      </w:r>
    </w:p>
    <w:p w:rsidR="00A74E33" w:rsidRPr="002B2605" w:rsidRDefault="00A74E33" w:rsidP="00A74E33">
      <w:pPr>
        <w:pStyle w:val="a5"/>
        <w:spacing w:after="0" w:line="240" w:lineRule="auto"/>
        <w:ind w:left="0" w:firstLine="567"/>
        <w:contextualSpacing w:val="0"/>
        <w:jc w:val="both"/>
        <w:rPr>
          <w:sz w:val="24"/>
          <w:szCs w:val="24"/>
        </w:rPr>
      </w:pPr>
      <w:r>
        <w:t xml:space="preserve">5. </w:t>
      </w:r>
      <w:proofErr w:type="gramStart"/>
      <w:r w:rsidRPr="002B2605">
        <w:rPr>
          <w:sz w:val="24"/>
          <w:szCs w:val="24"/>
        </w:rPr>
        <w:t xml:space="preserve">Большое внимание в отчетном периоде уделялось мероприятиям патриотической направленности, которые посвящены 73-летию Победы в Великой отечественной войне: </w:t>
      </w:r>
      <w:r>
        <w:rPr>
          <w:sz w:val="24"/>
          <w:szCs w:val="24"/>
        </w:rPr>
        <w:t>в</w:t>
      </w:r>
      <w:r w:rsidRPr="002B2605">
        <w:rPr>
          <w:sz w:val="24"/>
          <w:szCs w:val="24"/>
        </w:rPr>
        <w:t xml:space="preserve"> </w:t>
      </w:r>
      <w:r>
        <w:rPr>
          <w:sz w:val="24"/>
          <w:szCs w:val="24"/>
        </w:rPr>
        <w:t>М</w:t>
      </w:r>
      <w:r w:rsidRPr="002B2605">
        <w:rPr>
          <w:sz w:val="24"/>
          <w:szCs w:val="24"/>
        </w:rPr>
        <w:t>узее истории Бурятии функционировала выставка «Приказываю жить»</w:t>
      </w:r>
      <w:r>
        <w:rPr>
          <w:sz w:val="24"/>
          <w:szCs w:val="24"/>
        </w:rPr>
        <w:t>;</w:t>
      </w:r>
      <w:r w:rsidRPr="002B2605">
        <w:rPr>
          <w:sz w:val="24"/>
          <w:szCs w:val="24"/>
        </w:rPr>
        <w:t xml:space="preserve"> а также юбилейным мероприятиям</w:t>
      </w:r>
      <w:r>
        <w:rPr>
          <w:sz w:val="24"/>
          <w:szCs w:val="24"/>
        </w:rPr>
        <w:t xml:space="preserve"> в Художественном музее им. Сампилова</w:t>
      </w:r>
      <w:r w:rsidRPr="002B2605">
        <w:rPr>
          <w:sz w:val="24"/>
          <w:szCs w:val="24"/>
        </w:rPr>
        <w:t>, посвященным 85-летию Союза художников Бу</w:t>
      </w:r>
      <w:r w:rsidR="005432D1">
        <w:rPr>
          <w:sz w:val="24"/>
          <w:szCs w:val="24"/>
        </w:rPr>
        <w:t>рятии и 90-летию И.И. Соктоевой, 95-летию Музея истории Бурятии и Республики Бурятия.</w:t>
      </w:r>
      <w:proofErr w:type="gramEnd"/>
    </w:p>
    <w:p w:rsidR="00A74E33" w:rsidRDefault="00A74E33" w:rsidP="00A74E33">
      <w:pPr>
        <w:widowControl w:val="0"/>
        <w:overflowPunct w:val="0"/>
        <w:autoSpaceDE w:val="0"/>
        <w:autoSpaceDN w:val="0"/>
        <w:adjustRightInd w:val="0"/>
        <w:ind w:firstLine="709"/>
        <w:jc w:val="both"/>
      </w:pPr>
      <w:r w:rsidRPr="002B2605">
        <w:t>Важно отметить, что многие выставочные проекты музея в 2018 год</w:t>
      </w:r>
      <w:r w:rsidR="005432D1">
        <w:t>у</w:t>
      </w:r>
      <w:r w:rsidRPr="002B2605">
        <w:t xml:space="preserve"> сопровождались мультимедийными технологиями (презентации, фильмы, уроки с использованием планшетов, проекторов, телевизоров) и другими современными оборудованиями. </w:t>
      </w:r>
      <w:r w:rsidR="00E376E9">
        <w:t>Мультимедийный проект «Винсент Ван Гог. Жившие полотна» с показом работ известного художника наглядный тому пример использования новых форматов.</w:t>
      </w:r>
    </w:p>
    <w:p w:rsidR="00C67ABE" w:rsidRDefault="00C67ABE" w:rsidP="00A74E33">
      <w:pPr>
        <w:widowControl w:val="0"/>
        <w:overflowPunct w:val="0"/>
        <w:autoSpaceDE w:val="0"/>
        <w:autoSpaceDN w:val="0"/>
        <w:adjustRightInd w:val="0"/>
        <w:ind w:firstLine="709"/>
        <w:jc w:val="both"/>
      </w:pPr>
    </w:p>
    <w:p w:rsidR="00C67ABE" w:rsidRPr="002B2605" w:rsidRDefault="00C67ABE" w:rsidP="00A74E33">
      <w:pPr>
        <w:widowControl w:val="0"/>
        <w:overflowPunct w:val="0"/>
        <w:autoSpaceDE w:val="0"/>
        <w:autoSpaceDN w:val="0"/>
        <w:adjustRightInd w:val="0"/>
        <w:ind w:firstLine="709"/>
        <w:jc w:val="both"/>
      </w:pPr>
    </w:p>
    <w:p w:rsidR="00A74E33" w:rsidRDefault="00A74E33" w:rsidP="00A74E33">
      <w:pPr>
        <w:widowControl w:val="0"/>
        <w:overflowPunct w:val="0"/>
        <w:autoSpaceDE w:val="0"/>
        <w:autoSpaceDN w:val="0"/>
        <w:adjustRightInd w:val="0"/>
        <w:ind w:firstLine="709"/>
        <w:jc w:val="center"/>
        <w:rPr>
          <w:b/>
        </w:rPr>
      </w:pPr>
      <w:r>
        <w:rPr>
          <w:b/>
        </w:rPr>
        <w:t>5.</w:t>
      </w:r>
      <w:r w:rsidR="005B1600">
        <w:rPr>
          <w:b/>
        </w:rPr>
        <w:t>7</w:t>
      </w:r>
      <w:r>
        <w:rPr>
          <w:b/>
        </w:rPr>
        <w:t xml:space="preserve">.1. </w:t>
      </w:r>
      <w:r w:rsidRPr="00DF75D7">
        <w:rPr>
          <w:b/>
        </w:rPr>
        <w:t>Стационарные выставки</w:t>
      </w:r>
    </w:p>
    <w:p w:rsidR="00A74E33" w:rsidRPr="000354C1" w:rsidRDefault="00A74E33" w:rsidP="00A74E33">
      <w:pPr>
        <w:widowControl w:val="0"/>
        <w:overflowPunct w:val="0"/>
        <w:autoSpaceDE w:val="0"/>
        <w:autoSpaceDN w:val="0"/>
        <w:adjustRightInd w:val="0"/>
        <w:ind w:firstLine="709"/>
        <w:jc w:val="center"/>
      </w:pPr>
      <w:r w:rsidRPr="000354C1">
        <w:t>(по государственному заданию)</w:t>
      </w:r>
    </w:p>
    <w:p w:rsidR="00A74E33" w:rsidRDefault="00A74E33" w:rsidP="00A74E33">
      <w:pPr>
        <w:widowControl w:val="0"/>
        <w:overflowPunct w:val="0"/>
        <w:autoSpaceDE w:val="0"/>
        <w:autoSpaceDN w:val="0"/>
        <w:adjustRightInd w:val="0"/>
        <w:ind w:firstLine="709"/>
        <w:jc w:val="both"/>
      </w:pPr>
      <w:r>
        <w:t>- постоянные экспозиции:</w:t>
      </w:r>
    </w:p>
    <w:p w:rsidR="00A74E33" w:rsidRDefault="00A74E33" w:rsidP="00A74E33">
      <w:pPr>
        <w:widowControl w:val="0"/>
        <w:overflowPunct w:val="0"/>
        <w:autoSpaceDE w:val="0"/>
        <w:autoSpaceDN w:val="0"/>
        <w:adjustRightInd w:val="0"/>
        <w:ind w:firstLine="709"/>
        <w:jc w:val="both"/>
      </w:pPr>
    </w:p>
    <w:tbl>
      <w:tblPr>
        <w:tblStyle w:val="ab"/>
        <w:tblW w:w="0" w:type="auto"/>
        <w:tblLook w:val="04A0"/>
      </w:tblPr>
      <w:tblGrid>
        <w:gridCol w:w="675"/>
        <w:gridCol w:w="5705"/>
        <w:gridCol w:w="3191"/>
      </w:tblGrid>
      <w:tr w:rsidR="00A74E33" w:rsidRPr="00DF75D7" w:rsidTr="00F237AB">
        <w:tc>
          <w:tcPr>
            <w:tcW w:w="675" w:type="dxa"/>
          </w:tcPr>
          <w:p w:rsidR="00A74E33" w:rsidRPr="00DF75D7" w:rsidRDefault="00A74E33" w:rsidP="00F237AB">
            <w:pPr>
              <w:widowControl w:val="0"/>
              <w:overflowPunct w:val="0"/>
              <w:autoSpaceDE w:val="0"/>
              <w:autoSpaceDN w:val="0"/>
              <w:adjustRightInd w:val="0"/>
              <w:jc w:val="both"/>
              <w:rPr>
                <w:b/>
              </w:rPr>
            </w:pPr>
            <w:r w:rsidRPr="00DF75D7">
              <w:rPr>
                <w:b/>
              </w:rPr>
              <w:t>№</w:t>
            </w:r>
          </w:p>
        </w:tc>
        <w:tc>
          <w:tcPr>
            <w:tcW w:w="5705" w:type="dxa"/>
          </w:tcPr>
          <w:p w:rsidR="00A74E33" w:rsidRPr="00DF75D7" w:rsidRDefault="00A74E33" w:rsidP="00F237AB">
            <w:pPr>
              <w:widowControl w:val="0"/>
              <w:overflowPunct w:val="0"/>
              <w:autoSpaceDE w:val="0"/>
              <w:autoSpaceDN w:val="0"/>
              <w:adjustRightInd w:val="0"/>
              <w:jc w:val="both"/>
              <w:rPr>
                <w:b/>
              </w:rPr>
            </w:pPr>
            <w:r w:rsidRPr="00DF75D7">
              <w:rPr>
                <w:b/>
              </w:rPr>
              <w:t>Наименование выставочных проектов</w:t>
            </w:r>
          </w:p>
        </w:tc>
        <w:tc>
          <w:tcPr>
            <w:tcW w:w="3191" w:type="dxa"/>
          </w:tcPr>
          <w:p w:rsidR="00A74E33" w:rsidRPr="00DF75D7" w:rsidRDefault="00A74E33" w:rsidP="00F237AB">
            <w:pPr>
              <w:widowControl w:val="0"/>
              <w:overflowPunct w:val="0"/>
              <w:autoSpaceDE w:val="0"/>
              <w:autoSpaceDN w:val="0"/>
              <w:adjustRightInd w:val="0"/>
              <w:jc w:val="center"/>
              <w:rPr>
                <w:b/>
              </w:rPr>
            </w:pPr>
            <w:r w:rsidRPr="00DF75D7">
              <w:rPr>
                <w:b/>
              </w:rPr>
              <w:t>Сроки выполнения</w:t>
            </w:r>
          </w:p>
        </w:tc>
      </w:tr>
      <w:tr w:rsidR="00A74E33" w:rsidTr="00F237AB">
        <w:tc>
          <w:tcPr>
            <w:tcW w:w="675" w:type="dxa"/>
          </w:tcPr>
          <w:p w:rsidR="00A74E33" w:rsidRDefault="00A74E33" w:rsidP="00F237AB">
            <w:pPr>
              <w:widowControl w:val="0"/>
              <w:overflowPunct w:val="0"/>
              <w:autoSpaceDE w:val="0"/>
              <w:autoSpaceDN w:val="0"/>
              <w:adjustRightInd w:val="0"/>
              <w:jc w:val="both"/>
            </w:pPr>
          </w:p>
        </w:tc>
        <w:tc>
          <w:tcPr>
            <w:tcW w:w="5705" w:type="dxa"/>
          </w:tcPr>
          <w:p w:rsidR="00A74E33" w:rsidRPr="00BA7557" w:rsidRDefault="00A74E33" w:rsidP="00F237AB">
            <w:pPr>
              <w:rPr>
                <w:sz w:val="24"/>
                <w:szCs w:val="24"/>
              </w:rPr>
            </w:pPr>
            <w:r>
              <w:rPr>
                <w:b/>
                <w:i/>
                <w:sz w:val="24"/>
                <w:szCs w:val="24"/>
              </w:rPr>
              <w:t>Художественный ц</w:t>
            </w:r>
            <w:r w:rsidRPr="00BA7557">
              <w:rPr>
                <w:b/>
                <w:i/>
                <w:sz w:val="24"/>
                <w:szCs w:val="24"/>
              </w:rPr>
              <w:t>ентр</w:t>
            </w:r>
          </w:p>
        </w:tc>
        <w:tc>
          <w:tcPr>
            <w:tcW w:w="3191" w:type="dxa"/>
          </w:tcPr>
          <w:p w:rsidR="00A74E33" w:rsidRDefault="00A74E33" w:rsidP="00F237AB">
            <w:pPr>
              <w:widowControl w:val="0"/>
              <w:overflowPunct w:val="0"/>
              <w:autoSpaceDE w:val="0"/>
              <w:autoSpaceDN w:val="0"/>
              <w:adjustRightInd w:val="0"/>
              <w:jc w:val="center"/>
            </w:pPr>
          </w:p>
        </w:tc>
      </w:tr>
      <w:tr w:rsidR="00A74E33" w:rsidTr="00F237AB">
        <w:tc>
          <w:tcPr>
            <w:tcW w:w="675" w:type="dxa"/>
          </w:tcPr>
          <w:p w:rsidR="00A74E33" w:rsidRDefault="00A74E33" w:rsidP="00F237AB">
            <w:pPr>
              <w:widowControl w:val="0"/>
              <w:overflowPunct w:val="0"/>
              <w:autoSpaceDE w:val="0"/>
              <w:autoSpaceDN w:val="0"/>
              <w:adjustRightInd w:val="0"/>
              <w:jc w:val="both"/>
            </w:pPr>
            <w:r>
              <w:t>1</w:t>
            </w:r>
          </w:p>
        </w:tc>
        <w:tc>
          <w:tcPr>
            <w:tcW w:w="5705" w:type="dxa"/>
          </w:tcPr>
          <w:p w:rsidR="00A74E33" w:rsidRPr="008E1976" w:rsidRDefault="00A74E33" w:rsidP="00F237AB">
            <w:pPr>
              <w:rPr>
                <w:sz w:val="24"/>
                <w:szCs w:val="24"/>
              </w:rPr>
            </w:pPr>
            <w:r w:rsidRPr="008E1976">
              <w:rPr>
                <w:sz w:val="24"/>
                <w:szCs w:val="24"/>
              </w:rPr>
              <w:t>«Русское изобразительное искусство конца XVIII – начала XX вв.» (живопись)</w:t>
            </w:r>
          </w:p>
        </w:tc>
        <w:tc>
          <w:tcPr>
            <w:tcW w:w="3191" w:type="dxa"/>
          </w:tcPr>
          <w:p w:rsidR="00A74E33" w:rsidRDefault="00A74E33" w:rsidP="00F237AB">
            <w:pPr>
              <w:widowControl w:val="0"/>
              <w:overflowPunct w:val="0"/>
              <w:autoSpaceDE w:val="0"/>
              <w:autoSpaceDN w:val="0"/>
              <w:adjustRightInd w:val="0"/>
              <w:jc w:val="center"/>
            </w:pPr>
            <w:r>
              <w:t>в течение года</w:t>
            </w:r>
          </w:p>
        </w:tc>
      </w:tr>
      <w:tr w:rsidR="00A74E33" w:rsidTr="00F237AB">
        <w:tc>
          <w:tcPr>
            <w:tcW w:w="675" w:type="dxa"/>
          </w:tcPr>
          <w:p w:rsidR="00A74E33" w:rsidRDefault="00A74E33" w:rsidP="00F237AB">
            <w:pPr>
              <w:widowControl w:val="0"/>
              <w:overflowPunct w:val="0"/>
              <w:autoSpaceDE w:val="0"/>
              <w:autoSpaceDN w:val="0"/>
              <w:adjustRightInd w:val="0"/>
              <w:jc w:val="both"/>
            </w:pPr>
            <w:r>
              <w:t>2</w:t>
            </w:r>
          </w:p>
        </w:tc>
        <w:tc>
          <w:tcPr>
            <w:tcW w:w="5705" w:type="dxa"/>
          </w:tcPr>
          <w:p w:rsidR="00A74E33" w:rsidRPr="008E1976" w:rsidRDefault="00A74E33" w:rsidP="00F237AB">
            <w:pPr>
              <w:rPr>
                <w:sz w:val="24"/>
                <w:szCs w:val="24"/>
              </w:rPr>
            </w:pPr>
            <w:r w:rsidRPr="008E1976">
              <w:rPr>
                <w:sz w:val="24"/>
                <w:szCs w:val="24"/>
              </w:rPr>
              <w:t>«Декоративно-прикладное искусство Бурятии» (декоративно-прикладное искусство)</w:t>
            </w:r>
          </w:p>
        </w:tc>
        <w:tc>
          <w:tcPr>
            <w:tcW w:w="3191" w:type="dxa"/>
          </w:tcPr>
          <w:p w:rsidR="00A74E33" w:rsidRDefault="00A74E33" w:rsidP="00F237AB">
            <w:pPr>
              <w:widowControl w:val="0"/>
              <w:overflowPunct w:val="0"/>
              <w:autoSpaceDE w:val="0"/>
              <w:autoSpaceDN w:val="0"/>
              <w:adjustRightInd w:val="0"/>
              <w:jc w:val="center"/>
            </w:pPr>
            <w:r>
              <w:t>в течение года</w:t>
            </w:r>
          </w:p>
        </w:tc>
      </w:tr>
      <w:tr w:rsidR="00A74E33" w:rsidTr="00F237AB">
        <w:tc>
          <w:tcPr>
            <w:tcW w:w="675" w:type="dxa"/>
          </w:tcPr>
          <w:p w:rsidR="00A74E33" w:rsidRDefault="00A74E33" w:rsidP="00F237AB">
            <w:pPr>
              <w:widowControl w:val="0"/>
              <w:overflowPunct w:val="0"/>
              <w:autoSpaceDE w:val="0"/>
              <w:autoSpaceDN w:val="0"/>
              <w:adjustRightInd w:val="0"/>
              <w:jc w:val="both"/>
            </w:pPr>
            <w:r>
              <w:t>3</w:t>
            </w:r>
          </w:p>
        </w:tc>
        <w:tc>
          <w:tcPr>
            <w:tcW w:w="5705" w:type="dxa"/>
          </w:tcPr>
          <w:p w:rsidR="00A74E33" w:rsidRPr="008E1976" w:rsidRDefault="00A74E33" w:rsidP="00F237AB">
            <w:pPr>
              <w:rPr>
                <w:sz w:val="24"/>
                <w:szCs w:val="24"/>
              </w:rPr>
            </w:pPr>
            <w:r w:rsidRPr="008E1976">
              <w:rPr>
                <w:sz w:val="24"/>
                <w:szCs w:val="24"/>
              </w:rPr>
              <w:t>«Серебро Бурятии» (изделия народного творчества)</w:t>
            </w:r>
          </w:p>
        </w:tc>
        <w:tc>
          <w:tcPr>
            <w:tcW w:w="3191" w:type="dxa"/>
          </w:tcPr>
          <w:p w:rsidR="00A74E33" w:rsidRDefault="00A74E33" w:rsidP="00F237AB">
            <w:pPr>
              <w:widowControl w:val="0"/>
              <w:overflowPunct w:val="0"/>
              <w:autoSpaceDE w:val="0"/>
              <w:autoSpaceDN w:val="0"/>
              <w:adjustRightInd w:val="0"/>
              <w:jc w:val="center"/>
            </w:pPr>
            <w:r>
              <w:t>в течение года</w:t>
            </w:r>
          </w:p>
        </w:tc>
      </w:tr>
      <w:tr w:rsidR="00A74E33" w:rsidTr="00F237AB">
        <w:tc>
          <w:tcPr>
            <w:tcW w:w="675" w:type="dxa"/>
          </w:tcPr>
          <w:p w:rsidR="00A74E33" w:rsidRDefault="00A74E33" w:rsidP="00F237AB">
            <w:pPr>
              <w:widowControl w:val="0"/>
              <w:overflowPunct w:val="0"/>
              <w:autoSpaceDE w:val="0"/>
              <w:autoSpaceDN w:val="0"/>
              <w:adjustRightInd w:val="0"/>
              <w:jc w:val="both"/>
            </w:pPr>
            <w:r>
              <w:t>4</w:t>
            </w:r>
          </w:p>
        </w:tc>
        <w:tc>
          <w:tcPr>
            <w:tcW w:w="5705" w:type="dxa"/>
          </w:tcPr>
          <w:p w:rsidR="00A74E33" w:rsidRPr="008E1976" w:rsidRDefault="00A74E33" w:rsidP="00F237AB">
            <w:pPr>
              <w:rPr>
                <w:sz w:val="24"/>
                <w:szCs w:val="24"/>
              </w:rPr>
            </w:pPr>
            <w:r w:rsidRPr="008E1976">
              <w:rPr>
                <w:sz w:val="24"/>
                <w:szCs w:val="24"/>
              </w:rPr>
              <w:t xml:space="preserve">«Бурятская живопись </w:t>
            </w:r>
            <w:r w:rsidRPr="008E1976">
              <w:rPr>
                <w:sz w:val="24"/>
                <w:szCs w:val="24"/>
                <w:lang w:val="en-US"/>
              </w:rPr>
              <w:t>I</w:t>
            </w:r>
            <w:r w:rsidRPr="008E1976">
              <w:rPr>
                <w:sz w:val="24"/>
                <w:szCs w:val="24"/>
              </w:rPr>
              <w:t>-ой половины ХХ века» (живопись)</w:t>
            </w:r>
          </w:p>
        </w:tc>
        <w:tc>
          <w:tcPr>
            <w:tcW w:w="3191" w:type="dxa"/>
          </w:tcPr>
          <w:p w:rsidR="00A74E33" w:rsidRDefault="00A74E33" w:rsidP="00F237AB">
            <w:pPr>
              <w:widowControl w:val="0"/>
              <w:overflowPunct w:val="0"/>
              <w:autoSpaceDE w:val="0"/>
              <w:autoSpaceDN w:val="0"/>
              <w:adjustRightInd w:val="0"/>
              <w:jc w:val="center"/>
            </w:pPr>
            <w:r>
              <w:t>в течение года</w:t>
            </w:r>
          </w:p>
        </w:tc>
      </w:tr>
      <w:tr w:rsidR="00A74E33" w:rsidTr="00F237AB">
        <w:tc>
          <w:tcPr>
            <w:tcW w:w="675" w:type="dxa"/>
          </w:tcPr>
          <w:p w:rsidR="00A74E33" w:rsidRDefault="00A74E33" w:rsidP="00F237AB">
            <w:pPr>
              <w:widowControl w:val="0"/>
              <w:overflowPunct w:val="0"/>
              <w:autoSpaceDE w:val="0"/>
              <w:autoSpaceDN w:val="0"/>
              <w:adjustRightInd w:val="0"/>
              <w:jc w:val="both"/>
            </w:pPr>
          </w:p>
        </w:tc>
        <w:tc>
          <w:tcPr>
            <w:tcW w:w="5705" w:type="dxa"/>
          </w:tcPr>
          <w:p w:rsidR="00A74E33" w:rsidRPr="00BA7557" w:rsidRDefault="00A74E33" w:rsidP="00F237AB">
            <w:pPr>
              <w:rPr>
                <w:b/>
                <w:i/>
              </w:rPr>
            </w:pPr>
            <w:r w:rsidRPr="00BA7557">
              <w:rPr>
                <w:b/>
                <w:i/>
                <w:sz w:val="24"/>
                <w:szCs w:val="24"/>
              </w:rPr>
              <w:t>Историко-краеведческий центр</w:t>
            </w:r>
          </w:p>
        </w:tc>
        <w:tc>
          <w:tcPr>
            <w:tcW w:w="3191" w:type="dxa"/>
          </w:tcPr>
          <w:p w:rsidR="00A74E33" w:rsidRDefault="00A74E33" w:rsidP="00F237AB">
            <w:pPr>
              <w:widowControl w:val="0"/>
              <w:overflowPunct w:val="0"/>
              <w:autoSpaceDE w:val="0"/>
              <w:autoSpaceDN w:val="0"/>
              <w:adjustRightInd w:val="0"/>
              <w:jc w:val="center"/>
            </w:pPr>
          </w:p>
        </w:tc>
      </w:tr>
      <w:tr w:rsidR="00A74E33" w:rsidTr="00F237AB">
        <w:tc>
          <w:tcPr>
            <w:tcW w:w="675" w:type="dxa"/>
          </w:tcPr>
          <w:p w:rsidR="00A74E33" w:rsidRDefault="00A74E33" w:rsidP="00F237AB">
            <w:pPr>
              <w:widowControl w:val="0"/>
              <w:overflowPunct w:val="0"/>
              <w:autoSpaceDE w:val="0"/>
              <w:autoSpaceDN w:val="0"/>
              <w:adjustRightInd w:val="0"/>
              <w:jc w:val="both"/>
            </w:pPr>
            <w:r>
              <w:t>5</w:t>
            </w:r>
          </w:p>
        </w:tc>
        <w:tc>
          <w:tcPr>
            <w:tcW w:w="5705" w:type="dxa"/>
          </w:tcPr>
          <w:p w:rsidR="00A74E33" w:rsidRPr="008E1976" w:rsidRDefault="00A74E33" w:rsidP="00F237AB">
            <w:pPr>
              <w:rPr>
                <w:sz w:val="24"/>
                <w:szCs w:val="24"/>
              </w:rPr>
            </w:pPr>
            <w:r w:rsidRPr="008E1976">
              <w:rPr>
                <w:sz w:val="24"/>
                <w:szCs w:val="24"/>
              </w:rPr>
              <w:t>«Санжи-Цыбик Цыбиков – лама-скульптор» (скульптура, живопись, ритуальные предметы, фотографии)</w:t>
            </w:r>
          </w:p>
        </w:tc>
        <w:tc>
          <w:tcPr>
            <w:tcW w:w="3191" w:type="dxa"/>
          </w:tcPr>
          <w:p w:rsidR="00A74E33" w:rsidRDefault="00A74E33" w:rsidP="00F237AB">
            <w:pPr>
              <w:widowControl w:val="0"/>
              <w:overflowPunct w:val="0"/>
              <w:autoSpaceDE w:val="0"/>
              <w:autoSpaceDN w:val="0"/>
              <w:adjustRightInd w:val="0"/>
              <w:jc w:val="center"/>
            </w:pPr>
            <w:r>
              <w:t>в течение года</w:t>
            </w:r>
          </w:p>
        </w:tc>
      </w:tr>
      <w:tr w:rsidR="00A74E33" w:rsidTr="00F237AB">
        <w:tc>
          <w:tcPr>
            <w:tcW w:w="675" w:type="dxa"/>
          </w:tcPr>
          <w:p w:rsidR="00A74E33" w:rsidRDefault="00A74E33" w:rsidP="00F237AB">
            <w:pPr>
              <w:widowControl w:val="0"/>
              <w:overflowPunct w:val="0"/>
              <w:autoSpaceDE w:val="0"/>
              <w:autoSpaceDN w:val="0"/>
              <w:adjustRightInd w:val="0"/>
              <w:jc w:val="both"/>
            </w:pPr>
            <w:r>
              <w:t>6</w:t>
            </w:r>
          </w:p>
        </w:tc>
        <w:tc>
          <w:tcPr>
            <w:tcW w:w="5705" w:type="dxa"/>
          </w:tcPr>
          <w:p w:rsidR="00A74E33" w:rsidRPr="008E1976" w:rsidRDefault="00A74E33" w:rsidP="00F237AB">
            <w:pPr>
              <w:rPr>
                <w:sz w:val="24"/>
                <w:szCs w:val="24"/>
              </w:rPr>
            </w:pPr>
            <w:r w:rsidRPr="008E1976">
              <w:rPr>
                <w:sz w:val="24"/>
                <w:szCs w:val="24"/>
              </w:rPr>
              <w:t>«Свет веры православной» (православные святыни, этнографические предметы)</w:t>
            </w:r>
          </w:p>
        </w:tc>
        <w:tc>
          <w:tcPr>
            <w:tcW w:w="3191" w:type="dxa"/>
          </w:tcPr>
          <w:p w:rsidR="00A74E33" w:rsidRDefault="00A74E33" w:rsidP="00F237AB">
            <w:pPr>
              <w:widowControl w:val="0"/>
              <w:overflowPunct w:val="0"/>
              <w:autoSpaceDE w:val="0"/>
              <w:autoSpaceDN w:val="0"/>
              <w:adjustRightInd w:val="0"/>
              <w:jc w:val="center"/>
            </w:pPr>
            <w:r>
              <w:t>в течение года</w:t>
            </w:r>
          </w:p>
        </w:tc>
      </w:tr>
      <w:tr w:rsidR="00A74E33" w:rsidTr="00F237AB">
        <w:tc>
          <w:tcPr>
            <w:tcW w:w="675" w:type="dxa"/>
          </w:tcPr>
          <w:p w:rsidR="00A74E33" w:rsidRDefault="00A74E33" w:rsidP="00F237AB">
            <w:pPr>
              <w:widowControl w:val="0"/>
              <w:overflowPunct w:val="0"/>
              <w:autoSpaceDE w:val="0"/>
              <w:autoSpaceDN w:val="0"/>
              <w:adjustRightInd w:val="0"/>
              <w:jc w:val="both"/>
            </w:pPr>
            <w:r>
              <w:t>7</w:t>
            </w:r>
          </w:p>
        </w:tc>
        <w:tc>
          <w:tcPr>
            <w:tcW w:w="5705" w:type="dxa"/>
          </w:tcPr>
          <w:p w:rsidR="00A74E33" w:rsidRPr="008E1976" w:rsidRDefault="00A74E33" w:rsidP="00F237AB">
            <w:pPr>
              <w:pStyle w:val="ac"/>
              <w:rPr>
                <w:rFonts w:ascii="Times New Roman" w:eastAsia="Times New Roman" w:hAnsi="Times New Roman"/>
                <w:color w:val="000000" w:themeColor="text1"/>
                <w:sz w:val="24"/>
                <w:szCs w:val="24"/>
                <w:lang w:eastAsia="ru-RU"/>
              </w:rPr>
            </w:pPr>
            <w:r w:rsidRPr="008E1976">
              <w:rPr>
                <w:rFonts w:ascii="Times New Roman" w:eastAsia="Times New Roman" w:hAnsi="Times New Roman"/>
                <w:color w:val="000000" w:themeColor="text1"/>
                <w:sz w:val="24"/>
                <w:szCs w:val="24"/>
                <w:lang w:eastAsia="ru-RU"/>
              </w:rPr>
              <w:t xml:space="preserve">«Хронограф Бурятии» </w:t>
            </w:r>
            <w:r w:rsidRPr="008E1976">
              <w:rPr>
                <w:rFonts w:ascii="Times New Roman" w:hAnsi="Times New Roman"/>
                <w:color w:val="000000" w:themeColor="text1"/>
                <w:sz w:val="24"/>
                <w:szCs w:val="24"/>
              </w:rPr>
              <w:t>(предметы быта, нумизматики, оружия, одежда, серебряные украшения, фотографии)</w:t>
            </w:r>
          </w:p>
        </w:tc>
        <w:tc>
          <w:tcPr>
            <w:tcW w:w="3191" w:type="dxa"/>
          </w:tcPr>
          <w:p w:rsidR="00A74E33" w:rsidRDefault="00A74E33" w:rsidP="00F237AB">
            <w:pPr>
              <w:widowControl w:val="0"/>
              <w:overflowPunct w:val="0"/>
              <w:autoSpaceDE w:val="0"/>
              <w:autoSpaceDN w:val="0"/>
              <w:adjustRightInd w:val="0"/>
              <w:jc w:val="center"/>
            </w:pPr>
            <w:r>
              <w:t>в течение года</w:t>
            </w:r>
          </w:p>
        </w:tc>
      </w:tr>
      <w:tr w:rsidR="00A74E33" w:rsidTr="00F237AB">
        <w:tc>
          <w:tcPr>
            <w:tcW w:w="675" w:type="dxa"/>
          </w:tcPr>
          <w:p w:rsidR="00A74E33" w:rsidRDefault="00A74E33" w:rsidP="00F237AB">
            <w:pPr>
              <w:widowControl w:val="0"/>
              <w:overflowPunct w:val="0"/>
              <w:autoSpaceDE w:val="0"/>
              <w:autoSpaceDN w:val="0"/>
              <w:adjustRightInd w:val="0"/>
              <w:jc w:val="both"/>
            </w:pPr>
          </w:p>
        </w:tc>
        <w:tc>
          <w:tcPr>
            <w:tcW w:w="5705" w:type="dxa"/>
          </w:tcPr>
          <w:p w:rsidR="00A74E33" w:rsidRPr="008E1976" w:rsidRDefault="00A74E33" w:rsidP="00F237AB">
            <w:pPr>
              <w:pStyle w:val="ac"/>
              <w:rPr>
                <w:rFonts w:ascii="Times New Roman" w:eastAsia="Times New Roman" w:hAnsi="Times New Roman"/>
                <w:color w:val="000000" w:themeColor="text1"/>
                <w:sz w:val="24"/>
                <w:szCs w:val="24"/>
                <w:lang w:eastAsia="ru-RU"/>
              </w:rPr>
            </w:pPr>
            <w:r w:rsidRPr="00BA7557">
              <w:rPr>
                <w:rFonts w:ascii="Times New Roman" w:hAnsi="Times New Roman"/>
                <w:b/>
                <w:i/>
                <w:sz w:val="24"/>
                <w:szCs w:val="24"/>
              </w:rPr>
              <w:t>Дом-музей декабристов</w:t>
            </w:r>
          </w:p>
        </w:tc>
        <w:tc>
          <w:tcPr>
            <w:tcW w:w="3191" w:type="dxa"/>
          </w:tcPr>
          <w:p w:rsidR="00A74E33" w:rsidRDefault="00A74E33" w:rsidP="00F237AB">
            <w:pPr>
              <w:widowControl w:val="0"/>
              <w:overflowPunct w:val="0"/>
              <w:autoSpaceDE w:val="0"/>
              <w:autoSpaceDN w:val="0"/>
              <w:adjustRightInd w:val="0"/>
              <w:jc w:val="center"/>
            </w:pPr>
          </w:p>
        </w:tc>
      </w:tr>
      <w:tr w:rsidR="00A74E33" w:rsidTr="00F237AB">
        <w:tc>
          <w:tcPr>
            <w:tcW w:w="675" w:type="dxa"/>
          </w:tcPr>
          <w:p w:rsidR="00A74E33" w:rsidRDefault="00A74E33" w:rsidP="00F237AB">
            <w:pPr>
              <w:widowControl w:val="0"/>
              <w:overflowPunct w:val="0"/>
              <w:autoSpaceDE w:val="0"/>
              <w:autoSpaceDN w:val="0"/>
              <w:adjustRightInd w:val="0"/>
              <w:jc w:val="both"/>
            </w:pPr>
            <w:r>
              <w:t>8</w:t>
            </w:r>
          </w:p>
        </w:tc>
        <w:tc>
          <w:tcPr>
            <w:tcW w:w="5705" w:type="dxa"/>
          </w:tcPr>
          <w:p w:rsidR="00A74E33" w:rsidRPr="00BA7557" w:rsidRDefault="00A74E33" w:rsidP="00F237AB">
            <w:pPr>
              <w:rPr>
                <w:b/>
                <w:i/>
                <w:sz w:val="24"/>
                <w:szCs w:val="24"/>
              </w:rPr>
            </w:pPr>
            <w:r w:rsidRPr="008E1976">
              <w:rPr>
                <w:sz w:val="24"/>
                <w:szCs w:val="24"/>
              </w:rPr>
              <w:t>«Декабристы в Забайкалье» (документы, личные вещи, предметы, стенды, фотографии)</w:t>
            </w:r>
          </w:p>
        </w:tc>
        <w:tc>
          <w:tcPr>
            <w:tcW w:w="3191" w:type="dxa"/>
          </w:tcPr>
          <w:p w:rsidR="00A74E33" w:rsidRDefault="00A74E33" w:rsidP="00F237AB">
            <w:pPr>
              <w:widowControl w:val="0"/>
              <w:overflowPunct w:val="0"/>
              <w:autoSpaceDE w:val="0"/>
              <w:autoSpaceDN w:val="0"/>
              <w:adjustRightInd w:val="0"/>
              <w:jc w:val="center"/>
            </w:pPr>
            <w:r>
              <w:t>в течение года</w:t>
            </w:r>
          </w:p>
        </w:tc>
      </w:tr>
    </w:tbl>
    <w:p w:rsidR="00A74E33" w:rsidRPr="0053728D" w:rsidRDefault="00A74E33" w:rsidP="00A74E33">
      <w:pPr>
        <w:widowControl w:val="0"/>
        <w:overflowPunct w:val="0"/>
        <w:autoSpaceDE w:val="0"/>
        <w:autoSpaceDN w:val="0"/>
        <w:adjustRightInd w:val="0"/>
        <w:ind w:firstLine="709"/>
        <w:jc w:val="both"/>
      </w:pPr>
    </w:p>
    <w:p w:rsidR="00A74E33" w:rsidRDefault="00A74E33" w:rsidP="00A74E33">
      <w:pPr>
        <w:ind w:firstLine="709"/>
        <w:jc w:val="both"/>
      </w:pPr>
      <w:r>
        <w:t xml:space="preserve">- из собственных фондов: </w:t>
      </w:r>
    </w:p>
    <w:p w:rsidR="00A74E33" w:rsidRDefault="00A74E33" w:rsidP="00A74E33">
      <w:pPr>
        <w:ind w:firstLine="709"/>
        <w:jc w:val="both"/>
      </w:pPr>
    </w:p>
    <w:tbl>
      <w:tblPr>
        <w:tblStyle w:val="ab"/>
        <w:tblW w:w="0" w:type="auto"/>
        <w:tblLook w:val="04A0"/>
      </w:tblPr>
      <w:tblGrid>
        <w:gridCol w:w="675"/>
        <w:gridCol w:w="5705"/>
        <w:gridCol w:w="3191"/>
      </w:tblGrid>
      <w:tr w:rsidR="00A74E33" w:rsidRPr="00DF75D7" w:rsidTr="00F237AB">
        <w:tc>
          <w:tcPr>
            <w:tcW w:w="675" w:type="dxa"/>
          </w:tcPr>
          <w:p w:rsidR="00A74E33" w:rsidRPr="00DF75D7" w:rsidRDefault="00A74E33" w:rsidP="00F237AB">
            <w:pPr>
              <w:widowControl w:val="0"/>
              <w:overflowPunct w:val="0"/>
              <w:autoSpaceDE w:val="0"/>
              <w:autoSpaceDN w:val="0"/>
              <w:adjustRightInd w:val="0"/>
              <w:jc w:val="both"/>
              <w:rPr>
                <w:b/>
              </w:rPr>
            </w:pPr>
            <w:r w:rsidRPr="00DF75D7">
              <w:rPr>
                <w:b/>
              </w:rPr>
              <w:t>№</w:t>
            </w:r>
          </w:p>
        </w:tc>
        <w:tc>
          <w:tcPr>
            <w:tcW w:w="5705" w:type="dxa"/>
          </w:tcPr>
          <w:p w:rsidR="00A74E33" w:rsidRPr="00DF75D7" w:rsidRDefault="00A74E33" w:rsidP="00F237AB">
            <w:pPr>
              <w:widowControl w:val="0"/>
              <w:overflowPunct w:val="0"/>
              <w:autoSpaceDE w:val="0"/>
              <w:autoSpaceDN w:val="0"/>
              <w:adjustRightInd w:val="0"/>
              <w:jc w:val="both"/>
              <w:rPr>
                <w:b/>
              </w:rPr>
            </w:pPr>
            <w:r w:rsidRPr="00DF75D7">
              <w:rPr>
                <w:b/>
              </w:rPr>
              <w:t>Наименование выставочных проектов</w:t>
            </w:r>
          </w:p>
        </w:tc>
        <w:tc>
          <w:tcPr>
            <w:tcW w:w="3191" w:type="dxa"/>
          </w:tcPr>
          <w:p w:rsidR="00A74E33" w:rsidRPr="00DF75D7" w:rsidRDefault="00A74E33" w:rsidP="00F237AB">
            <w:pPr>
              <w:widowControl w:val="0"/>
              <w:overflowPunct w:val="0"/>
              <w:autoSpaceDE w:val="0"/>
              <w:autoSpaceDN w:val="0"/>
              <w:adjustRightInd w:val="0"/>
              <w:jc w:val="center"/>
              <w:rPr>
                <w:b/>
              </w:rPr>
            </w:pPr>
            <w:r w:rsidRPr="00DF75D7">
              <w:rPr>
                <w:b/>
              </w:rPr>
              <w:t>Сроки выполнения</w:t>
            </w:r>
          </w:p>
        </w:tc>
      </w:tr>
      <w:tr w:rsidR="00A74E33" w:rsidTr="00F237AB">
        <w:tc>
          <w:tcPr>
            <w:tcW w:w="675" w:type="dxa"/>
          </w:tcPr>
          <w:p w:rsidR="00A74E33" w:rsidRDefault="00A74E33" w:rsidP="00F237AB">
            <w:pPr>
              <w:jc w:val="both"/>
            </w:pPr>
          </w:p>
        </w:tc>
        <w:tc>
          <w:tcPr>
            <w:tcW w:w="5705" w:type="dxa"/>
          </w:tcPr>
          <w:p w:rsidR="00A74E33" w:rsidRPr="007C30B7" w:rsidRDefault="00A74E33" w:rsidP="00F237AB">
            <w:pPr>
              <w:rPr>
                <w:b/>
                <w:i/>
                <w:sz w:val="24"/>
                <w:szCs w:val="24"/>
              </w:rPr>
            </w:pPr>
            <w:r w:rsidRPr="007C30B7">
              <w:rPr>
                <w:b/>
                <w:i/>
                <w:sz w:val="24"/>
                <w:szCs w:val="24"/>
              </w:rPr>
              <w:t>Центр изобразительных искусств</w:t>
            </w:r>
          </w:p>
        </w:tc>
        <w:tc>
          <w:tcPr>
            <w:tcW w:w="3191" w:type="dxa"/>
          </w:tcPr>
          <w:p w:rsidR="00A74E33" w:rsidRDefault="00A74E33" w:rsidP="00F237AB">
            <w:pPr>
              <w:jc w:val="both"/>
            </w:pPr>
          </w:p>
        </w:tc>
      </w:tr>
      <w:tr w:rsidR="00A74E33" w:rsidTr="00F237AB">
        <w:tc>
          <w:tcPr>
            <w:tcW w:w="675" w:type="dxa"/>
          </w:tcPr>
          <w:p w:rsidR="00A74E33" w:rsidRDefault="00A74E33" w:rsidP="00F237AB">
            <w:pPr>
              <w:jc w:val="both"/>
            </w:pPr>
            <w:r>
              <w:t>1</w:t>
            </w:r>
          </w:p>
        </w:tc>
        <w:tc>
          <w:tcPr>
            <w:tcW w:w="5705" w:type="dxa"/>
          </w:tcPr>
          <w:p w:rsidR="00A74E33" w:rsidRPr="001469DF" w:rsidRDefault="00A74E33" w:rsidP="00F237AB">
            <w:pPr>
              <w:rPr>
                <w:sz w:val="24"/>
                <w:szCs w:val="24"/>
              </w:rPr>
            </w:pPr>
            <w:r w:rsidRPr="001469DF">
              <w:rPr>
                <w:sz w:val="24"/>
                <w:szCs w:val="24"/>
              </w:rPr>
              <w:t>«Время. Портреты. Судьбы». Выставка работ Юрия Чирков</w:t>
            </w:r>
            <w:r>
              <w:rPr>
                <w:sz w:val="24"/>
                <w:szCs w:val="24"/>
              </w:rPr>
              <w:t>а к 90-летию со дня рождения  (</w:t>
            </w:r>
            <w:r w:rsidRPr="001469DF">
              <w:rPr>
                <w:sz w:val="24"/>
                <w:szCs w:val="24"/>
              </w:rPr>
              <w:t>живопись)</w:t>
            </w:r>
          </w:p>
        </w:tc>
        <w:tc>
          <w:tcPr>
            <w:tcW w:w="3191" w:type="dxa"/>
          </w:tcPr>
          <w:p w:rsidR="00A74E33" w:rsidRPr="001469DF" w:rsidRDefault="00A74E33" w:rsidP="00F237AB">
            <w:pPr>
              <w:jc w:val="center"/>
              <w:rPr>
                <w:sz w:val="24"/>
                <w:szCs w:val="24"/>
              </w:rPr>
            </w:pPr>
            <w:r w:rsidRPr="001469DF">
              <w:rPr>
                <w:sz w:val="24"/>
                <w:szCs w:val="24"/>
              </w:rPr>
              <w:t>22</w:t>
            </w:r>
            <w:r>
              <w:rPr>
                <w:sz w:val="24"/>
                <w:szCs w:val="24"/>
              </w:rPr>
              <w:t xml:space="preserve"> марта – </w:t>
            </w:r>
            <w:r w:rsidRPr="001469DF">
              <w:rPr>
                <w:sz w:val="24"/>
                <w:szCs w:val="24"/>
              </w:rPr>
              <w:t>15</w:t>
            </w:r>
            <w:r>
              <w:rPr>
                <w:sz w:val="24"/>
                <w:szCs w:val="24"/>
              </w:rPr>
              <w:t xml:space="preserve"> апреля</w:t>
            </w:r>
          </w:p>
        </w:tc>
      </w:tr>
      <w:tr w:rsidR="00A74E33" w:rsidTr="00F237AB">
        <w:tc>
          <w:tcPr>
            <w:tcW w:w="675" w:type="dxa"/>
          </w:tcPr>
          <w:p w:rsidR="00A74E33" w:rsidRDefault="00A74E33" w:rsidP="00F237AB">
            <w:pPr>
              <w:jc w:val="both"/>
            </w:pPr>
            <w:r>
              <w:t>2</w:t>
            </w:r>
          </w:p>
        </w:tc>
        <w:tc>
          <w:tcPr>
            <w:tcW w:w="5705" w:type="dxa"/>
          </w:tcPr>
          <w:p w:rsidR="00A74E33" w:rsidRPr="00235DE2" w:rsidRDefault="00A74E33" w:rsidP="00F237AB">
            <w:pPr>
              <w:jc w:val="both"/>
              <w:rPr>
                <w:sz w:val="24"/>
                <w:szCs w:val="24"/>
              </w:rPr>
            </w:pPr>
            <w:r w:rsidRPr="00235DE2">
              <w:rPr>
                <w:sz w:val="24"/>
                <w:szCs w:val="24"/>
              </w:rPr>
              <w:t>Выставка работ Владимира Инкижинова к 90-летию со дня рождения (живопись, графика)</w:t>
            </w:r>
          </w:p>
        </w:tc>
        <w:tc>
          <w:tcPr>
            <w:tcW w:w="3191" w:type="dxa"/>
          </w:tcPr>
          <w:p w:rsidR="00A74E33" w:rsidRPr="00235DE2" w:rsidRDefault="00A74E33" w:rsidP="00F237AB">
            <w:pPr>
              <w:jc w:val="center"/>
              <w:rPr>
                <w:sz w:val="24"/>
                <w:szCs w:val="24"/>
              </w:rPr>
            </w:pPr>
            <w:r w:rsidRPr="00235DE2">
              <w:rPr>
                <w:sz w:val="24"/>
                <w:szCs w:val="24"/>
              </w:rPr>
              <w:t>4</w:t>
            </w:r>
            <w:r>
              <w:rPr>
                <w:sz w:val="24"/>
                <w:szCs w:val="24"/>
              </w:rPr>
              <w:t xml:space="preserve"> апреля – 13 мая</w:t>
            </w:r>
          </w:p>
        </w:tc>
      </w:tr>
      <w:tr w:rsidR="00A74E33" w:rsidTr="00F237AB">
        <w:tc>
          <w:tcPr>
            <w:tcW w:w="675" w:type="dxa"/>
          </w:tcPr>
          <w:p w:rsidR="00A74E33" w:rsidRDefault="00A74E33" w:rsidP="00F237AB">
            <w:pPr>
              <w:jc w:val="both"/>
            </w:pPr>
            <w:r>
              <w:t>3</w:t>
            </w:r>
          </w:p>
        </w:tc>
        <w:tc>
          <w:tcPr>
            <w:tcW w:w="5705" w:type="dxa"/>
          </w:tcPr>
          <w:p w:rsidR="00A74E33" w:rsidRPr="00235DE2" w:rsidRDefault="00A74E33" w:rsidP="00F237AB">
            <w:pPr>
              <w:jc w:val="both"/>
              <w:rPr>
                <w:sz w:val="24"/>
                <w:szCs w:val="24"/>
              </w:rPr>
            </w:pPr>
            <w:r w:rsidRPr="00235DE2">
              <w:rPr>
                <w:sz w:val="24"/>
                <w:szCs w:val="24"/>
              </w:rPr>
              <w:t>Выставка работ Элеоноры Андрус к 70-летию со дня рождения (живопись)</w:t>
            </w:r>
          </w:p>
        </w:tc>
        <w:tc>
          <w:tcPr>
            <w:tcW w:w="3191" w:type="dxa"/>
          </w:tcPr>
          <w:p w:rsidR="00A74E33" w:rsidRPr="00235DE2" w:rsidRDefault="00A74E33" w:rsidP="00F237AB">
            <w:pPr>
              <w:jc w:val="center"/>
              <w:rPr>
                <w:sz w:val="24"/>
                <w:szCs w:val="24"/>
              </w:rPr>
            </w:pPr>
            <w:r w:rsidRPr="00235DE2">
              <w:rPr>
                <w:sz w:val="24"/>
                <w:szCs w:val="24"/>
              </w:rPr>
              <w:t>25</w:t>
            </w:r>
            <w:r>
              <w:rPr>
                <w:sz w:val="24"/>
                <w:szCs w:val="24"/>
              </w:rPr>
              <w:t xml:space="preserve"> мая – 1 июля</w:t>
            </w:r>
          </w:p>
        </w:tc>
      </w:tr>
      <w:tr w:rsidR="00A74E33" w:rsidTr="00F237AB">
        <w:tc>
          <w:tcPr>
            <w:tcW w:w="675" w:type="dxa"/>
          </w:tcPr>
          <w:p w:rsidR="00A74E33" w:rsidRDefault="00A74E33" w:rsidP="00F237AB">
            <w:pPr>
              <w:jc w:val="both"/>
            </w:pPr>
          </w:p>
        </w:tc>
        <w:tc>
          <w:tcPr>
            <w:tcW w:w="5705" w:type="dxa"/>
          </w:tcPr>
          <w:p w:rsidR="00A74E33" w:rsidRPr="00AE143A" w:rsidRDefault="00A74E33" w:rsidP="00F237AB">
            <w:pPr>
              <w:rPr>
                <w:b/>
                <w:i/>
                <w:sz w:val="24"/>
                <w:szCs w:val="24"/>
              </w:rPr>
            </w:pPr>
            <w:r w:rsidRPr="00AE143A">
              <w:rPr>
                <w:b/>
                <w:i/>
                <w:sz w:val="24"/>
                <w:szCs w:val="24"/>
              </w:rPr>
              <w:t>Историко-краеведческий центр</w:t>
            </w:r>
          </w:p>
        </w:tc>
        <w:tc>
          <w:tcPr>
            <w:tcW w:w="3191" w:type="dxa"/>
          </w:tcPr>
          <w:p w:rsidR="00A74E33" w:rsidRPr="00AE143A" w:rsidRDefault="00A74E33" w:rsidP="00F237AB">
            <w:pPr>
              <w:rPr>
                <w:sz w:val="24"/>
                <w:szCs w:val="24"/>
              </w:rPr>
            </w:pPr>
          </w:p>
        </w:tc>
      </w:tr>
      <w:tr w:rsidR="00A74E33" w:rsidTr="00F237AB">
        <w:tc>
          <w:tcPr>
            <w:tcW w:w="675" w:type="dxa"/>
          </w:tcPr>
          <w:p w:rsidR="00A74E33" w:rsidRDefault="00A74E33" w:rsidP="00F237AB">
            <w:pPr>
              <w:jc w:val="both"/>
            </w:pPr>
            <w:r>
              <w:t>4</w:t>
            </w:r>
          </w:p>
        </w:tc>
        <w:tc>
          <w:tcPr>
            <w:tcW w:w="5705" w:type="dxa"/>
          </w:tcPr>
          <w:p w:rsidR="00A74E33" w:rsidRPr="00006CFA" w:rsidRDefault="00A74E33" w:rsidP="00F237AB">
            <w:pPr>
              <w:jc w:val="both"/>
              <w:rPr>
                <w:sz w:val="24"/>
                <w:szCs w:val="24"/>
              </w:rPr>
            </w:pPr>
            <w:r w:rsidRPr="00BE22F6">
              <w:rPr>
                <w:sz w:val="24"/>
                <w:szCs w:val="24"/>
              </w:rPr>
              <w:t>«Байкал. Преображение» (ювелирное искусство Даши Намдакова и фондовая коллекция Национального музея РБ)</w:t>
            </w:r>
          </w:p>
        </w:tc>
        <w:tc>
          <w:tcPr>
            <w:tcW w:w="3191" w:type="dxa"/>
          </w:tcPr>
          <w:p w:rsidR="00A74E33" w:rsidRPr="00B22C76" w:rsidRDefault="00A74E33" w:rsidP="00F237AB">
            <w:pPr>
              <w:pStyle w:val="ac"/>
              <w:jc w:val="center"/>
              <w:rPr>
                <w:rFonts w:ascii="Times New Roman" w:hAnsi="Times New Roman"/>
                <w:sz w:val="24"/>
                <w:szCs w:val="24"/>
              </w:rPr>
            </w:pPr>
            <w:r w:rsidRPr="007729C6">
              <w:rPr>
                <w:rFonts w:ascii="Times New Roman" w:hAnsi="Times New Roman"/>
                <w:sz w:val="24"/>
                <w:szCs w:val="24"/>
              </w:rPr>
              <w:t>1 января</w:t>
            </w:r>
            <w:r>
              <w:rPr>
                <w:rFonts w:ascii="Times New Roman" w:hAnsi="Times New Roman"/>
                <w:sz w:val="24"/>
                <w:szCs w:val="24"/>
              </w:rPr>
              <w:t xml:space="preserve"> – 31 марта</w:t>
            </w:r>
          </w:p>
          <w:p w:rsidR="00A74E33" w:rsidRPr="00BE22F6" w:rsidRDefault="00A74E33" w:rsidP="00F237AB">
            <w:pPr>
              <w:pStyle w:val="ac"/>
              <w:jc w:val="center"/>
              <w:rPr>
                <w:rFonts w:ascii="Times New Roman" w:hAnsi="Times New Roman"/>
                <w:sz w:val="24"/>
                <w:szCs w:val="24"/>
              </w:rPr>
            </w:pPr>
          </w:p>
        </w:tc>
      </w:tr>
      <w:tr w:rsidR="005432D1" w:rsidRPr="005432D1" w:rsidTr="00F237AB">
        <w:tc>
          <w:tcPr>
            <w:tcW w:w="675" w:type="dxa"/>
          </w:tcPr>
          <w:p w:rsidR="005432D1" w:rsidRDefault="005432D1" w:rsidP="00FE2EA2">
            <w:pPr>
              <w:jc w:val="both"/>
            </w:pPr>
            <w:r>
              <w:t>5</w:t>
            </w:r>
          </w:p>
        </w:tc>
        <w:tc>
          <w:tcPr>
            <w:tcW w:w="5705" w:type="dxa"/>
          </w:tcPr>
          <w:p w:rsidR="005432D1" w:rsidRPr="005432D1" w:rsidRDefault="005432D1" w:rsidP="00F237AB">
            <w:pPr>
              <w:jc w:val="both"/>
              <w:rPr>
                <w:sz w:val="24"/>
                <w:szCs w:val="24"/>
              </w:rPr>
            </w:pPr>
            <w:r w:rsidRPr="005432D1">
              <w:rPr>
                <w:sz w:val="24"/>
                <w:szCs w:val="24"/>
              </w:rPr>
              <w:t>«Многоликая Бурятия» (предметы быта, традиционная одежда, стенды)</w:t>
            </w:r>
          </w:p>
        </w:tc>
        <w:tc>
          <w:tcPr>
            <w:tcW w:w="3191" w:type="dxa"/>
          </w:tcPr>
          <w:p w:rsidR="005432D1" w:rsidRPr="005432D1" w:rsidRDefault="005432D1" w:rsidP="005432D1">
            <w:pPr>
              <w:pStyle w:val="ac"/>
              <w:jc w:val="center"/>
              <w:rPr>
                <w:rFonts w:ascii="Times New Roman" w:hAnsi="Times New Roman"/>
                <w:sz w:val="24"/>
                <w:szCs w:val="24"/>
              </w:rPr>
            </w:pPr>
            <w:r>
              <w:rPr>
                <w:rFonts w:ascii="Times New Roman" w:hAnsi="Times New Roman"/>
                <w:sz w:val="24"/>
                <w:szCs w:val="24"/>
              </w:rPr>
              <w:t>1 я</w:t>
            </w:r>
            <w:r w:rsidRPr="00BE22F6">
              <w:rPr>
                <w:rFonts w:ascii="Times New Roman" w:hAnsi="Times New Roman"/>
                <w:sz w:val="24"/>
                <w:szCs w:val="24"/>
              </w:rPr>
              <w:t>нвар</w:t>
            </w:r>
            <w:r>
              <w:rPr>
                <w:rFonts w:ascii="Times New Roman" w:hAnsi="Times New Roman"/>
                <w:sz w:val="24"/>
                <w:szCs w:val="24"/>
              </w:rPr>
              <w:t>я – 26 марта</w:t>
            </w:r>
          </w:p>
        </w:tc>
      </w:tr>
      <w:tr w:rsidR="005432D1" w:rsidTr="00F237AB">
        <w:tc>
          <w:tcPr>
            <w:tcW w:w="675" w:type="dxa"/>
          </w:tcPr>
          <w:p w:rsidR="005432D1" w:rsidRDefault="005432D1" w:rsidP="00FE2EA2">
            <w:pPr>
              <w:jc w:val="both"/>
            </w:pPr>
            <w:r>
              <w:t>6</w:t>
            </w:r>
          </w:p>
        </w:tc>
        <w:tc>
          <w:tcPr>
            <w:tcW w:w="5705" w:type="dxa"/>
          </w:tcPr>
          <w:p w:rsidR="005432D1" w:rsidRPr="00BE22F6" w:rsidRDefault="005432D1" w:rsidP="00F237AB">
            <w:pPr>
              <w:jc w:val="both"/>
              <w:rPr>
                <w:color w:val="000000" w:themeColor="text1"/>
                <w:sz w:val="24"/>
                <w:szCs w:val="24"/>
              </w:rPr>
            </w:pPr>
            <w:r w:rsidRPr="00BE22F6">
              <w:rPr>
                <w:sz w:val="24"/>
                <w:szCs w:val="24"/>
              </w:rPr>
              <w:t>«</w:t>
            </w:r>
            <w:r w:rsidRPr="00BE22F6">
              <w:rPr>
                <w:i/>
                <w:sz w:val="24"/>
                <w:szCs w:val="24"/>
              </w:rPr>
              <w:t>Буряад эрдэмэй алдар соло</w:t>
            </w:r>
            <w:r>
              <w:rPr>
                <w:sz w:val="24"/>
                <w:szCs w:val="24"/>
              </w:rPr>
              <w:t xml:space="preserve"> – Слава бурятской науки», </w:t>
            </w:r>
            <w:r w:rsidRPr="00BE22F6">
              <w:rPr>
                <w:sz w:val="24"/>
                <w:szCs w:val="24"/>
              </w:rPr>
              <w:t>посвященная 195-летию со дня рождения Доржи Банзарова,115-летию со дня завершения путешествия в Тибет Гомбожаба Цыбикова (1873-1930) (стенды, фотографии, книги)</w:t>
            </w:r>
          </w:p>
        </w:tc>
        <w:tc>
          <w:tcPr>
            <w:tcW w:w="3191" w:type="dxa"/>
          </w:tcPr>
          <w:p w:rsidR="005432D1" w:rsidRPr="00BE22F6" w:rsidRDefault="005432D1" w:rsidP="00F237AB">
            <w:pPr>
              <w:pStyle w:val="ac"/>
              <w:jc w:val="center"/>
              <w:rPr>
                <w:rFonts w:ascii="Times New Roman" w:hAnsi="Times New Roman"/>
                <w:sz w:val="24"/>
                <w:szCs w:val="24"/>
              </w:rPr>
            </w:pPr>
            <w:r>
              <w:rPr>
                <w:rFonts w:ascii="Times New Roman" w:hAnsi="Times New Roman"/>
                <w:sz w:val="24"/>
                <w:szCs w:val="24"/>
              </w:rPr>
              <w:t>1 я</w:t>
            </w:r>
            <w:r w:rsidRPr="00BE22F6">
              <w:rPr>
                <w:rFonts w:ascii="Times New Roman" w:hAnsi="Times New Roman"/>
                <w:sz w:val="24"/>
                <w:szCs w:val="24"/>
              </w:rPr>
              <w:t>нвар</w:t>
            </w:r>
            <w:r>
              <w:rPr>
                <w:rFonts w:ascii="Times New Roman" w:hAnsi="Times New Roman"/>
                <w:sz w:val="24"/>
                <w:szCs w:val="24"/>
              </w:rPr>
              <w:t>я – 25 января</w:t>
            </w:r>
          </w:p>
        </w:tc>
      </w:tr>
      <w:tr w:rsidR="005432D1" w:rsidTr="00F237AB">
        <w:tc>
          <w:tcPr>
            <w:tcW w:w="675" w:type="dxa"/>
          </w:tcPr>
          <w:p w:rsidR="005432D1" w:rsidRDefault="005432D1" w:rsidP="00FE2EA2">
            <w:pPr>
              <w:jc w:val="both"/>
            </w:pPr>
            <w:r>
              <w:t>7</w:t>
            </w:r>
          </w:p>
        </w:tc>
        <w:tc>
          <w:tcPr>
            <w:tcW w:w="5705" w:type="dxa"/>
          </w:tcPr>
          <w:p w:rsidR="005432D1" w:rsidRPr="00BE22F6" w:rsidRDefault="005432D1" w:rsidP="00F237AB">
            <w:pPr>
              <w:jc w:val="both"/>
              <w:rPr>
                <w:sz w:val="24"/>
                <w:szCs w:val="24"/>
              </w:rPr>
            </w:pPr>
            <w:r w:rsidRPr="00BE22F6">
              <w:rPr>
                <w:sz w:val="24"/>
                <w:szCs w:val="24"/>
              </w:rPr>
              <w:t>«Искусство куклы» (предметы, стенды)</w:t>
            </w:r>
          </w:p>
        </w:tc>
        <w:tc>
          <w:tcPr>
            <w:tcW w:w="3191" w:type="dxa"/>
          </w:tcPr>
          <w:p w:rsidR="005432D1" w:rsidRPr="00BE22F6" w:rsidRDefault="005432D1" w:rsidP="005432D1">
            <w:pPr>
              <w:pStyle w:val="ac"/>
              <w:jc w:val="center"/>
              <w:rPr>
                <w:rFonts w:ascii="Times New Roman" w:hAnsi="Times New Roman"/>
                <w:sz w:val="24"/>
                <w:szCs w:val="24"/>
              </w:rPr>
            </w:pPr>
            <w:r>
              <w:rPr>
                <w:rFonts w:ascii="Times New Roman" w:hAnsi="Times New Roman"/>
                <w:sz w:val="24"/>
                <w:szCs w:val="24"/>
              </w:rPr>
              <w:t xml:space="preserve">26 </w:t>
            </w:r>
            <w:r w:rsidRPr="00BE22F6">
              <w:rPr>
                <w:rFonts w:ascii="Times New Roman" w:hAnsi="Times New Roman"/>
                <w:sz w:val="24"/>
                <w:szCs w:val="24"/>
              </w:rPr>
              <w:t>январ</w:t>
            </w:r>
            <w:r>
              <w:rPr>
                <w:rFonts w:ascii="Times New Roman" w:hAnsi="Times New Roman"/>
                <w:sz w:val="24"/>
                <w:szCs w:val="24"/>
              </w:rPr>
              <w:t>я – 17 апреля</w:t>
            </w:r>
          </w:p>
        </w:tc>
      </w:tr>
      <w:tr w:rsidR="005432D1" w:rsidTr="00F237AB">
        <w:tc>
          <w:tcPr>
            <w:tcW w:w="675" w:type="dxa"/>
          </w:tcPr>
          <w:p w:rsidR="005432D1" w:rsidRDefault="005432D1" w:rsidP="00FE2EA2">
            <w:pPr>
              <w:jc w:val="both"/>
            </w:pPr>
            <w:r>
              <w:t>8</w:t>
            </w:r>
          </w:p>
        </w:tc>
        <w:tc>
          <w:tcPr>
            <w:tcW w:w="5705" w:type="dxa"/>
          </w:tcPr>
          <w:p w:rsidR="005432D1" w:rsidRPr="0015184E" w:rsidRDefault="005432D1" w:rsidP="00F237AB">
            <w:pPr>
              <w:jc w:val="both"/>
              <w:rPr>
                <w:sz w:val="24"/>
                <w:szCs w:val="24"/>
              </w:rPr>
            </w:pPr>
            <w:r w:rsidRPr="0015184E">
              <w:rPr>
                <w:sz w:val="24"/>
                <w:szCs w:val="24"/>
              </w:rPr>
              <w:t>Выставка «Черный квадрат», посвящена предметам быта, вышедшим из обихода (предметы быта)</w:t>
            </w:r>
          </w:p>
        </w:tc>
        <w:tc>
          <w:tcPr>
            <w:tcW w:w="3191" w:type="dxa"/>
          </w:tcPr>
          <w:p w:rsidR="005432D1" w:rsidRPr="00057F32" w:rsidRDefault="005432D1" w:rsidP="00F237AB">
            <w:pPr>
              <w:jc w:val="center"/>
              <w:rPr>
                <w:sz w:val="24"/>
                <w:szCs w:val="24"/>
                <w:lang w:val="en-US"/>
              </w:rPr>
            </w:pPr>
            <w:r>
              <w:rPr>
                <w:sz w:val="24"/>
                <w:szCs w:val="24"/>
              </w:rPr>
              <w:t xml:space="preserve">19 апреля - 13 июня </w:t>
            </w:r>
          </w:p>
          <w:p w:rsidR="005432D1" w:rsidRPr="0015184E" w:rsidRDefault="005432D1" w:rsidP="00F237AB">
            <w:pPr>
              <w:pStyle w:val="ac"/>
              <w:jc w:val="center"/>
              <w:rPr>
                <w:rFonts w:ascii="Times New Roman" w:hAnsi="Times New Roman"/>
                <w:sz w:val="24"/>
                <w:szCs w:val="24"/>
              </w:rPr>
            </w:pPr>
          </w:p>
        </w:tc>
      </w:tr>
      <w:tr w:rsidR="005432D1" w:rsidTr="00F237AB">
        <w:tc>
          <w:tcPr>
            <w:tcW w:w="675" w:type="dxa"/>
          </w:tcPr>
          <w:p w:rsidR="005432D1" w:rsidRPr="0051402A" w:rsidRDefault="005432D1" w:rsidP="00FE2EA2">
            <w:pPr>
              <w:jc w:val="both"/>
              <w:rPr>
                <w:sz w:val="24"/>
                <w:szCs w:val="24"/>
              </w:rPr>
            </w:pPr>
            <w:r>
              <w:rPr>
                <w:sz w:val="24"/>
                <w:szCs w:val="24"/>
              </w:rPr>
              <w:t>9</w:t>
            </w:r>
          </w:p>
        </w:tc>
        <w:tc>
          <w:tcPr>
            <w:tcW w:w="5705" w:type="dxa"/>
          </w:tcPr>
          <w:p w:rsidR="005432D1" w:rsidRPr="0015184E" w:rsidRDefault="005432D1" w:rsidP="00F237AB">
            <w:pPr>
              <w:jc w:val="both"/>
              <w:rPr>
                <w:sz w:val="24"/>
                <w:szCs w:val="24"/>
              </w:rPr>
            </w:pPr>
            <w:r w:rsidRPr="0015184E">
              <w:rPr>
                <w:sz w:val="24"/>
                <w:szCs w:val="24"/>
              </w:rPr>
              <w:t>Выставка «Мистерия Цам» (предметы религиозного культа, амулеты, обереги, археологические предметы)</w:t>
            </w:r>
          </w:p>
        </w:tc>
        <w:tc>
          <w:tcPr>
            <w:tcW w:w="3191" w:type="dxa"/>
          </w:tcPr>
          <w:p w:rsidR="005432D1" w:rsidRPr="0015184E" w:rsidRDefault="005432D1" w:rsidP="00F237AB">
            <w:pPr>
              <w:pStyle w:val="ac"/>
              <w:jc w:val="center"/>
              <w:rPr>
                <w:rFonts w:ascii="Times New Roman" w:hAnsi="Times New Roman"/>
                <w:sz w:val="24"/>
                <w:szCs w:val="24"/>
              </w:rPr>
            </w:pPr>
            <w:r>
              <w:rPr>
                <w:rFonts w:ascii="Times New Roman" w:hAnsi="Times New Roman"/>
                <w:sz w:val="24"/>
                <w:szCs w:val="24"/>
              </w:rPr>
              <w:t>11 апреля - 2 июля</w:t>
            </w:r>
          </w:p>
          <w:p w:rsidR="005432D1" w:rsidRPr="0015184E" w:rsidRDefault="005432D1" w:rsidP="00F237AB">
            <w:pPr>
              <w:pStyle w:val="ac"/>
              <w:jc w:val="center"/>
              <w:rPr>
                <w:rFonts w:ascii="Times New Roman" w:hAnsi="Times New Roman"/>
                <w:i/>
                <w:sz w:val="24"/>
                <w:szCs w:val="24"/>
              </w:rPr>
            </w:pPr>
          </w:p>
        </w:tc>
      </w:tr>
      <w:tr w:rsidR="005432D1" w:rsidRPr="0051402A" w:rsidTr="00F237AB">
        <w:tc>
          <w:tcPr>
            <w:tcW w:w="675" w:type="dxa"/>
          </w:tcPr>
          <w:p w:rsidR="005432D1" w:rsidRPr="0051402A" w:rsidRDefault="005432D1" w:rsidP="00FE2EA2">
            <w:pPr>
              <w:jc w:val="both"/>
              <w:rPr>
                <w:sz w:val="24"/>
                <w:szCs w:val="24"/>
              </w:rPr>
            </w:pPr>
            <w:r>
              <w:rPr>
                <w:sz w:val="24"/>
                <w:szCs w:val="24"/>
              </w:rPr>
              <w:t>10</w:t>
            </w:r>
          </w:p>
        </w:tc>
        <w:tc>
          <w:tcPr>
            <w:tcW w:w="5705" w:type="dxa"/>
          </w:tcPr>
          <w:p w:rsidR="005432D1" w:rsidRPr="0015184E" w:rsidRDefault="005432D1" w:rsidP="00F237AB">
            <w:pPr>
              <w:jc w:val="both"/>
              <w:rPr>
                <w:sz w:val="24"/>
                <w:szCs w:val="24"/>
              </w:rPr>
            </w:pPr>
            <w:r w:rsidRPr="0015184E">
              <w:rPr>
                <w:sz w:val="24"/>
                <w:szCs w:val="24"/>
              </w:rPr>
              <w:t>Выставка «Приказываю жить», посвященная 73-ой годовщине Победы в Великой отечественной войне (личные вещи участников ВОВ, фотографии, плакаты, документы)</w:t>
            </w:r>
          </w:p>
        </w:tc>
        <w:tc>
          <w:tcPr>
            <w:tcW w:w="3191" w:type="dxa"/>
          </w:tcPr>
          <w:p w:rsidR="005432D1" w:rsidRPr="0015184E" w:rsidRDefault="005432D1" w:rsidP="00F237AB">
            <w:pPr>
              <w:pStyle w:val="ac"/>
              <w:jc w:val="center"/>
              <w:rPr>
                <w:rFonts w:ascii="Times New Roman" w:hAnsi="Times New Roman"/>
                <w:sz w:val="24"/>
                <w:szCs w:val="24"/>
              </w:rPr>
            </w:pPr>
            <w:r>
              <w:rPr>
                <w:rFonts w:ascii="Times New Roman" w:hAnsi="Times New Roman"/>
                <w:sz w:val="24"/>
                <w:szCs w:val="24"/>
              </w:rPr>
              <w:t xml:space="preserve">24 </w:t>
            </w:r>
            <w:r w:rsidRPr="0015184E">
              <w:rPr>
                <w:rFonts w:ascii="Times New Roman" w:hAnsi="Times New Roman"/>
                <w:sz w:val="24"/>
                <w:szCs w:val="24"/>
              </w:rPr>
              <w:t>апрел</w:t>
            </w:r>
            <w:r>
              <w:rPr>
                <w:rFonts w:ascii="Times New Roman" w:hAnsi="Times New Roman"/>
                <w:sz w:val="24"/>
                <w:szCs w:val="24"/>
              </w:rPr>
              <w:t>я - 8 июня</w:t>
            </w:r>
          </w:p>
          <w:p w:rsidR="005432D1" w:rsidRPr="0015184E" w:rsidRDefault="005432D1" w:rsidP="00F237AB">
            <w:pPr>
              <w:pStyle w:val="ac"/>
              <w:jc w:val="center"/>
              <w:rPr>
                <w:rFonts w:ascii="Times New Roman" w:hAnsi="Times New Roman"/>
                <w:i/>
                <w:sz w:val="24"/>
                <w:szCs w:val="24"/>
              </w:rPr>
            </w:pPr>
          </w:p>
        </w:tc>
      </w:tr>
      <w:tr w:rsidR="005432D1" w:rsidRPr="0051402A" w:rsidTr="00F237AB">
        <w:tc>
          <w:tcPr>
            <w:tcW w:w="675" w:type="dxa"/>
          </w:tcPr>
          <w:p w:rsidR="005432D1" w:rsidRPr="0051402A" w:rsidRDefault="005432D1" w:rsidP="00FE2EA2">
            <w:pPr>
              <w:jc w:val="both"/>
              <w:rPr>
                <w:sz w:val="24"/>
                <w:szCs w:val="24"/>
              </w:rPr>
            </w:pPr>
            <w:r>
              <w:rPr>
                <w:sz w:val="24"/>
                <w:szCs w:val="24"/>
              </w:rPr>
              <w:t>11</w:t>
            </w:r>
          </w:p>
        </w:tc>
        <w:tc>
          <w:tcPr>
            <w:tcW w:w="5705" w:type="dxa"/>
          </w:tcPr>
          <w:p w:rsidR="005432D1" w:rsidRDefault="005432D1" w:rsidP="00F237AB">
            <w:pPr>
              <w:jc w:val="both"/>
              <w:rPr>
                <w:sz w:val="24"/>
                <w:szCs w:val="24"/>
              </w:rPr>
            </w:pPr>
            <w:r w:rsidRPr="005449EE">
              <w:rPr>
                <w:sz w:val="24"/>
                <w:szCs w:val="24"/>
              </w:rPr>
              <w:t>Выставка, посвященная</w:t>
            </w:r>
            <w:r>
              <w:rPr>
                <w:sz w:val="24"/>
                <w:szCs w:val="24"/>
              </w:rPr>
              <w:t xml:space="preserve"> 175-летию со дня рождения Хамбо-ламы Чойзон-Доржи Иролтуева (1843-1918)</w:t>
            </w:r>
            <w:r w:rsidRPr="005449EE">
              <w:rPr>
                <w:sz w:val="24"/>
                <w:szCs w:val="24"/>
              </w:rPr>
              <w:t xml:space="preserve"> </w:t>
            </w:r>
            <w:r>
              <w:rPr>
                <w:sz w:val="24"/>
                <w:szCs w:val="24"/>
              </w:rPr>
              <w:t xml:space="preserve">и </w:t>
            </w:r>
            <w:r w:rsidRPr="005449EE">
              <w:rPr>
                <w:sz w:val="24"/>
                <w:szCs w:val="24"/>
              </w:rPr>
              <w:t>165</w:t>
            </w:r>
            <w:r>
              <w:rPr>
                <w:sz w:val="24"/>
                <w:szCs w:val="24"/>
              </w:rPr>
              <w:t>-летию со дня рождения выдающегося российского дипломата, религиозного и общественного деятеля Агвана Доржиева (1853-1938)</w:t>
            </w:r>
          </w:p>
        </w:tc>
        <w:tc>
          <w:tcPr>
            <w:tcW w:w="3191" w:type="dxa"/>
          </w:tcPr>
          <w:p w:rsidR="005432D1" w:rsidRPr="0015184E" w:rsidRDefault="005432D1" w:rsidP="00FE2EA2">
            <w:pPr>
              <w:pStyle w:val="ac"/>
              <w:jc w:val="center"/>
              <w:rPr>
                <w:rFonts w:ascii="Times New Roman" w:hAnsi="Times New Roman"/>
                <w:sz w:val="24"/>
                <w:szCs w:val="24"/>
              </w:rPr>
            </w:pPr>
            <w:r>
              <w:rPr>
                <w:rFonts w:ascii="Times New Roman" w:hAnsi="Times New Roman"/>
                <w:sz w:val="24"/>
                <w:szCs w:val="24"/>
              </w:rPr>
              <w:t xml:space="preserve">30 мая </w:t>
            </w:r>
            <w:r w:rsidR="00FE2EA2">
              <w:rPr>
                <w:rFonts w:ascii="Times New Roman" w:hAnsi="Times New Roman"/>
                <w:sz w:val="24"/>
                <w:szCs w:val="24"/>
              </w:rPr>
              <w:t>–</w:t>
            </w:r>
            <w:r>
              <w:rPr>
                <w:rFonts w:ascii="Times New Roman" w:hAnsi="Times New Roman"/>
                <w:sz w:val="24"/>
                <w:szCs w:val="24"/>
              </w:rPr>
              <w:t xml:space="preserve"> </w:t>
            </w:r>
            <w:r w:rsidR="00FE2EA2">
              <w:rPr>
                <w:rFonts w:ascii="Times New Roman" w:hAnsi="Times New Roman"/>
                <w:sz w:val="24"/>
                <w:szCs w:val="24"/>
              </w:rPr>
              <w:t>31 декабря</w:t>
            </w:r>
          </w:p>
        </w:tc>
      </w:tr>
      <w:tr w:rsidR="005432D1" w:rsidRPr="0051402A" w:rsidTr="00F237AB">
        <w:tc>
          <w:tcPr>
            <w:tcW w:w="675" w:type="dxa"/>
          </w:tcPr>
          <w:p w:rsidR="005432D1" w:rsidRPr="0051402A" w:rsidRDefault="005432D1" w:rsidP="00FE2EA2">
            <w:pPr>
              <w:jc w:val="both"/>
              <w:rPr>
                <w:sz w:val="24"/>
                <w:szCs w:val="24"/>
              </w:rPr>
            </w:pPr>
            <w:r w:rsidRPr="0051402A">
              <w:rPr>
                <w:sz w:val="24"/>
                <w:szCs w:val="24"/>
              </w:rPr>
              <w:t>1</w:t>
            </w:r>
            <w:r>
              <w:rPr>
                <w:sz w:val="24"/>
                <w:szCs w:val="24"/>
              </w:rPr>
              <w:t>2</w:t>
            </w:r>
          </w:p>
        </w:tc>
        <w:tc>
          <w:tcPr>
            <w:tcW w:w="5705" w:type="dxa"/>
          </w:tcPr>
          <w:p w:rsidR="005432D1" w:rsidRPr="005449EE" w:rsidRDefault="005432D1" w:rsidP="00F237AB">
            <w:pPr>
              <w:jc w:val="both"/>
              <w:rPr>
                <w:sz w:val="24"/>
                <w:szCs w:val="24"/>
              </w:rPr>
            </w:pPr>
            <w:r w:rsidRPr="0015184E">
              <w:rPr>
                <w:sz w:val="24"/>
                <w:szCs w:val="24"/>
              </w:rPr>
              <w:t>Выставка «</w:t>
            </w:r>
            <w:r>
              <w:rPr>
                <w:sz w:val="24"/>
                <w:szCs w:val="24"/>
              </w:rPr>
              <w:t>Родная</w:t>
            </w:r>
            <w:r w:rsidRPr="0015184E">
              <w:rPr>
                <w:sz w:val="24"/>
                <w:szCs w:val="24"/>
              </w:rPr>
              <w:t xml:space="preserve"> </w:t>
            </w:r>
            <w:r>
              <w:rPr>
                <w:sz w:val="24"/>
                <w:szCs w:val="24"/>
              </w:rPr>
              <w:t>Бурятия», посвященная 95-летию М</w:t>
            </w:r>
            <w:r w:rsidRPr="0015184E">
              <w:rPr>
                <w:sz w:val="24"/>
                <w:szCs w:val="24"/>
              </w:rPr>
              <w:t>узея истории Бурятии им. М.Н. Хангалова</w:t>
            </w:r>
            <w:r>
              <w:rPr>
                <w:sz w:val="24"/>
                <w:szCs w:val="24"/>
              </w:rPr>
              <w:t xml:space="preserve"> и 95-летию со дня основания</w:t>
            </w:r>
            <w:r w:rsidRPr="0015184E">
              <w:rPr>
                <w:sz w:val="24"/>
                <w:szCs w:val="24"/>
              </w:rPr>
              <w:t xml:space="preserve"> </w:t>
            </w:r>
            <w:r>
              <w:rPr>
                <w:sz w:val="24"/>
                <w:szCs w:val="24"/>
              </w:rPr>
              <w:t>Республики Бурятия</w:t>
            </w:r>
          </w:p>
        </w:tc>
        <w:tc>
          <w:tcPr>
            <w:tcW w:w="3191" w:type="dxa"/>
          </w:tcPr>
          <w:p w:rsidR="005432D1" w:rsidRPr="00B325AB" w:rsidRDefault="005432D1" w:rsidP="00FE2EA2">
            <w:pPr>
              <w:pStyle w:val="ac"/>
              <w:jc w:val="center"/>
              <w:rPr>
                <w:rFonts w:ascii="Times New Roman" w:hAnsi="Times New Roman"/>
                <w:sz w:val="24"/>
                <w:szCs w:val="24"/>
              </w:rPr>
            </w:pPr>
            <w:r>
              <w:rPr>
                <w:rFonts w:ascii="Times New Roman" w:hAnsi="Times New Roman"/>
                <w:sz w:val="24"/>
                <w:szCs w:val="24"/>
              </w:rPr>
              <w:t xml:space="preserve">31 </w:t>
            </w:r>
            <w:r w:rsidRPr="006D543E">
              <w:rPr>
                <w:rFonts w:ascii="Times New Roman" w:hAnsi="Times New Roman"/>
                <w:sz w:val="24"/>
                <w:szCs w:val="24"/>
              </w:rPr>
              <w:t>ма</w:t>
            </w:r>
            <w:r>
              <w:rPr>
                <w:rFonts w:ascii="Times New Roman" w:hAnsi="Times New Roman"/>
                <w:sz w:val="24"/>
                <w:szCs w:val="24"/>
              </w:rPr>
              <w:t>я</w:t>
            </w:r>
            <w:r w:rsidRPr="006D543E">
              <w:rPr>
                <w:rFonts w:ascii="Times New Roman" w:hAnsi="Times New Roman"/>
                <w:sz w:val="24"/>
                <w:szCs w:val="24"/>
              </w:rPr>
              <w:t xml:space="preserve"> </w:t>
            </w:r>
            <w:r w:rsidR="00FE2EA2">
              <w:rPr>
                <w:rFonts w:ascii="Times New Roman" w:hAnsi="Times New Roman"/>
                <w:sz w:val="24"/>
                <w:szCs w:val="24"/>
              </w:rPr>
              <w:t>–</w:t>
            </w:r>
            <w:r>
              <w:rPr>
                <w:rFonts w:ascii="Times New Roman" w:hAnsi="Times New Roman"/>
                <w:sz w:val="24"/>
                <w:szCs w:val="24"/>
              </w:rPr>
              <w:t xml:space="preserve"> </w:t>
            </w:r>
            <w:r w:rsidR="00FE2EA2">
              <w:rPr>
                <w:rFonts w:ascii="Times New Roman" w:hAnsi="Times New Roman"/>
                <w:sz w:val="24"/>
                <w:szCs w:val="24"/>
              </w:rPr>
              <w:t>16 октября</w:t>
            </w:r>
          </w:p>
        </w:tc>
      </w:tr>
      <w:tr w:rsidR="005432D1" w:rsidRPr="0051402A" w:rsidTr="00F237AB">
        <w:tc>
          <w:tcPr>
            <w:tcW w:w="675" w:type="dxa"/>
          </w:tcPr>
          <w:p w:rsidR="005432D1" w:rsidRPr="0051402A" w:rsidRDefault="005432D1" w:rsidP="00F237AB">
            <w:pPr>
              <w:jc w:val="both"/>
              <w:rPr>
                <w:sz w:val="24"/>
                <w:szCs w:val="24"/>
              </w:rPr>
            </w:pPr>
            <w:r>
              <w:rPr>
                <w:sz w:val="24"/>
                <w:szCs w:val="24"/>
              </w:rPr>
              <w:t>13</w:t>
            </w:r>
          </w:p>
        </w:tc>
        <w:tc>
          <w:tcPr>
            <w:tcW w:w="5705" w:type="dxa"/>
          </w:tcPr>
          <w:p w:rsidR="005432D1" w:rsidRPr="006839F7" w:rsidRDefault="005432D1" w:rsidP="00F237AB">
            <w:pPr>
              <w:jc w:val="both"/>
              <w:rPr>
                <w:i/>
                <w:sz w:val="24"/>
                <w:szCs w:val="24"/>
              </w:rPr>
            </w:pPr>
            <w:r w:rsidRPr="0015184E">
              <w:rPr>
                <w:sz w:val="24"/>
                <w:szCs w:val="24"/>
              </w:rPr>
              <w:t>Выставка «Тотемы и хранители» (предметы религиозного культа, чучела животных, стенды)</w:t>
            </w:r>
          </w:p>
        </w:tc>
        <w:tc>
          <w:tcPr>
            <w:tcW w:w="3191" w:type="dxa"/>
          </w:tcPr>
          <w:p w:rsidR="005432D1" w:rsidRPr="005946E5" w:rsidRDefault="005432D1" w:rsidP="00FE2EA2">
            <w:pPr>
              <w:jc w:val="center"/>
              <w:rPr>
                <w:sz w:val="24"/>
                <w:szCs w:val="24"/>
              </w:rPr>
            </w:pPr>
            <w:r w:rsidRPr="006D543E">
              <w:rPr>
                <w:sz w:val="24"/>
                <w:szCs w:val="24"/>
              </w:rPr>
              <w:t xml:space="preserve">28 </w:t>
            </w:r>
            <w:r>
              <w:rPr>
                <w:sz w:val="24"/>
                <w:szCs w:val="24"/>
              </w:rPr>
              <w:t>июня</w:t>
            </w:r>
            <w:r w:rsidRPr="006D543E">
              <w:rPr>
                <w:sz w:val="24"/>
                <w:szCs w:val="24"/>
              </w:rPr>
              <w:t xml:space="preserve"> </w:t>
            </w:r>
            <w:r w:rsidR="00FE2EA2">
              <w:rPr>
                <w:sz w:val="24"/>
                <w:szCs w:val="24"/>
              </w:rPr>
              <w:t>–</w:t>
            </w:r>
            <w:r>
              <w:rPr>
                <w:sz w:val="24"/>
                <w:szCs w:val="24"/>
              </w:rPr>
              <w:t xml:space="preserve"> </w:t>
            </w:r>
            <w:r w:rsidR="00FE2EA2">
              <w:rPr>
                <w:sz w:val="24"/>
                <w:szCs w:val="24"/>
              </w:rPr>
              <w:t>17 сентября</w:t>
            </w:r>
          </w:p>
        </w:tc>
      </w:tr>
      <w:tr w:rsidR="00FE2EA2" w:rsidRPr="0051402A" w:rsidTr="00F237AB">
        <w:tc>
          <w:tcPr>
            <w:tcW w:w="675" w:type="dxa"/>
          </w:tcPr>
          <w:p w:rsidR="00FE2EA2" w:rsidRDefault="00FE2EA2" w:rsidP="00FE2EA2">
            <w:pPr>
              <w:jc w:val="both"/>
            </w:pPr>
            <w:r>
              <w:t>14</w:t>
            </w:r>
          </w:p>
        </w:tc>
        <w:tc>
          <w:tcPr>
            <w:tcW w:w="5705" w:type="dxa"/>
          </w:tcPr>
          <w:p w:rsidR="00FE2EA2" w:rsidRPr="006045DF" w:rsidRDefault="00FE2EA2" w:rsidP="00FE2EA2">
            <w:pPr>
              <w:jc w:val="both"/>
              <w:rPr>
                <w:sz w:val="24"/>
                <w:szCs w:val="24"/>
              </w:rPr>
            </w:pPr>
            <w:r w:rsidRPr="006045DF">
              <w:rPr>
                <w:sz w:val="24"/>
                <w:szCs w:val="24"/>
              </w:rPr>
              <w:t>Выставка «Полет дракона» (фарфор, зеркала, вышивка, предметы быта)</w:t>
            </w:r>
          </w:p>
        </w:tc>
        <w:tc>
          <w:tcPr>
            <w:tcW w:w="3191" w:type="dxa"/>
          </w:tcPr>
          <w:p w:rsidR="00FE2EA2" w:rsidRPr="006045DF" w:rsidRDefault="00FE2EA2" w:rsidP="00FE2EA2">
            <w:pPr>
              <w:tabs>
                <w:tab w:val="left" w:pos="1340"/>
              </w:tabs>
              <w:jc w:val="center"/>
              <w:rPr>
                <w:sz w:val="24"/>
                <w:szCs w:val="24"/>
              </w:rPr>
            </w:pPr>
            <w:r w:rsidRPr="006045DF">
              <w:rPr>
                <w:sz w:val="24"/>
                <w:szCs w:val="24"/>
              </w:rPr>
              <w:t>17 июля – 16 ноября</w:t>
            </w:r>
          </w:p>
        </w:tc>
      </w:tr>
      <w:tr w:rsidR="00FE2EA2" w:rsidRPr="0051402A" w:rsidTr="00F237AB">
        <w:tc>
          <w:tcPr>
            <w:tcW w:w="675" w:type="dxa"/>
          </w:tcPr>
          <w:p w:rsidR="00FE2EA2" w:rsidRDefault="00FE2EA2" w:rsidP="00FE2EA2">
            <w:pPr>
              <w:jc w:val="both"/>
            </w:pPr>
            <w:r>
              <w:t>15</w:t>
            </w:r>
          </w:p>
        </w:tc>
        <w:tc>
          <w:tcPr>
            <w:tcW w:w="5705" w:type="dxa"/>
          </w:tcPr>
          <w:p w:rsidR="00FE2EA2" w:rsidRPr="006045DF" w:rsidRDefault="00FE2EA2" w:rsidP="00FE2EA2">
            <w:pPr>
              <w:jc w:val="both"/>
              <w:rPr>
                <w:sz w:val="24"/>
                <w:szCs w:val="24"/>
              </w:rPr>
            </w:pPr>
            <w:r w:rsidRPr="006045DF">
              <w:rPr>
                <w:sz w:val="24"/>
                <w:szCs w:val="24"/>
              </w:rPr>
              <w:t>Выставка «Праздник первоклассника» (предметы, книги, документы)</w:t>
            </w:r>
          </w:p>
        </w:tc>
        <w:tc>
          <w:tcPr>
            <w:tcW w:w="3191" w:type="dxa"/>
          </w:tcPr>
          <w:p w:rsidR="00FE2EA2" w:rsidRPr="006045DF" w:rsidRDefault="00FE2EA2" w:rsidP="00FE2EA2">
            <w:pPr>
              <w:tabs>
                <w:tab w:val="left" w:pos="1340"/>
              </w:tabs>
              <w:jc w:val="center"/>
              <w:rPr>
                <w:sz w:val="24"/>
                <w:szCs w:val="24"/>
              </w:rPr>
            </w:pPr>
            <w:r w:rsidRPr="006045DF">
              <w:rPr>
                <w:sz w:val="24"/>
                <w:szCs w:val="24"/>
              </w:rPr>
              <w:t>1 сентября - 18 сентября</w:t>
            </w:r>
          </w:p>
        </w:tc>
      </w:tr>
      <w:tr w:rsidR="00FE2EA2" w:rsidRPr="0051402A" w:rsidTr="00F237AB">
        <w:tc>
          <w:tcPr>
            <w:tcW w:w="675" w:type="dxa"/>
          </w:tcPr>
          <w:p w:rsidR="00FE2EA2" w:rsidRDefault="00FE2EA2" w:rsidP="00F237AB">
            <w:pPr>
              <w:jc w:val="both"/>
            </w:pPr>
            <w:r>
              <w:t>16</w:t>
            </w:r>
          </w:p>
        </w:tc>
        <w:tc>
          <w:tcPr>
            <w:tcW w:w="5705" w:type="dxa"/>
          </w:tcPr>
          <w:p w:rsidR="00FE2EA2" w:rsidRPr="006045DF" w:rsidRDefault="00FE2EA2" w:rsidP="00FE2EA2">
            <w:pPr>
              <w:jc w:val="both"/>
              <w:rPr>
                <w:sz w:val="24"/>
                <w:szCs w:val="24"/>
              </w:rPr>
            </w:pPr>
            <w:r w:rsidRPr="006045DF">
              <w:rPr>
                <w:sz w:val="24"/>
                <w:szCs w:val="24"/>
              </w:rPr>
              <w:t>Выставка «Бурятская этнография: от мифа до музейного предмета», посвященная к 160-летию со дня рождения выдающегося этнографа Матвея Николаевича Хангалова (1858-1918) (предметы быта, картины, личные вещи, стенды)</w:t>
            </w:r>
          </w:p>
        </w:tc>
        <w:tc>
          <w:tcPr>
            <w:tcW w:w="3191" w:type="dxa"/>
          </w:tcPr>
          <w:p w:rsidR="00FE2EA2" w:rsidRPr="006045DF" w:rsidRDefault="00FE2EA2" w:rsidP="00FE2EA2">
            <w:pPr>
              <w:pStyle w:val="ac"/>
              <w:jc w:val="center"/>
              <w:rPr>
                <w:rFonts w:ascii="Times New Roman" w:hAnsi="Times New Roman"/>
                <w:sz w:val="24"/>
                <w:szCs w:val="24"/>
              </w:rPr>
            </w:pPr>
            <w:r w:rsidRPr="006045DF">
              <w:rPr>
                <w:rFonts w:ascii="Times New Roman" w:hAnsi="Times New Roman"/>
                <w:sz w:val="24"/>
                <w:szCs w:val="24"/>
              </w:rPr>
              <w:t>30 сентября – 31 декабря</w:t>
            </w:r>
          </w:p>
        </w:tc>
      </w:tr>
      <w:tr w:rsidR="00FE2EA2" w:rsidRPr="0051402A" w:rsidTr="00F237AB">
        <w:tc>
          <w:tcPr>
            <w:tcW w:w="675" w:type="dxa"/>
          </w:tcPr>
          <w:p w:rsidR="00FE2EA2" w:rsidRDefault="00FE2EA2" w:rsidP="00FE2EA2">
            <w:pPr>
              <w:jc w:val="both"/>
            </w:pPr>
            <w:r>
              <w:t>17</w:t>
            </w:r>
          </w:p>
        </w:tc>
        <w:tc>
          <w:tcPr>
            <w:tcW w:w="5705" w:type="dxa"/>
          </w:tcPr>
          <w:p w:rsidR="00FE2EA2" w:rsidRPr="006045DF" w:rsidRDefault="00FE2EA2" w:rsidP="00FE2EA2">
            <w:pPr>
              <w:autoSpaceDE w:val="0"/>
              <w:autoSpaceDN w:val="0"/>
              <w:adjustRightInd w:val="0"/>
              <w:jc w:val="both"/>
              <w:rPr>
                <w:sz w:val="24"/>
                <w:szCs w:val="24"/>
              </w:rPr>
            </w:pPr>
            <w:r w:rsidRPr="006045DF">
              <w:rPr>
                <w:sz w:val="24"/>
                <w:szCs w:val="24"/>
              </w:rPr>
              <w:t>Выставка, посвященная 200-летию со дня рождения востоковеда Галсана Гомбоева (1818-1863), 140-летию со дня рождения Базара Барадина (1878-1937) (ко Дню бурятского языка)</w:t>
            </w:r>
          </w:p>
        </w:tc>
        <w:tc>
          <w:tcPr>
            <w:tcW w:w="3191" w:type="dxa"/>
          </w:tcPr>
          <w:p w:rsidR="00FE2EA2" w:rsidRPr="006045DF" w:rsidRDefault="00FE2EA2" w:rsidP="00FE2EA2">
            <w:pPr>
              <w:tabs>
                <w:tab w:val="left" w:pos="1340"/>
              </w:tabs>
              <w:jc w:val="center"/>
              <w:rPr>
                <w:sz w:val="24"/>
                <w:szCs w:val="24"/>
              </w:rPr>
            </w:pPr>
            <w:r w:rsidRPr="006045DF">
              <w:rPr>
                <w:sz w:val="24"/>
                <w:szCs w:val="24"/>
              </w:rPr>
              <w:t>19 октября – 31 декабря</w:t>
            </w:r>
          </w:p>
        </w:tc>
      </w:tr>
      <w:tr w:rsidR="00FE2EA2" w:rsidRPr="0051402A" w:rsidTr="00F237AB">
        <w:tc>
          <w:tcPr>
            <w:tcW w:w="675" w:type="dxa"/>
          </w:tcPr>
          <w:p w:rsidR="00FE2EA2" w:rsidRDefault="00FE2EA2" w:rsidP="00FE2EA2">
            <w:pPr>
              <w:jc w:val="both"/>
            </w:pPr>
            <w:r>
              <w:t>18</w:t>
            </w:r>
          </w:p>
        </w:tc>
        <w:tc>
          <w:tcPr>
            <w:tcW w:w="5705" w:type="dxa"/>
          </w:tcPr>
          <w:p w:rsidR="00FE2EA2" w:rsidRPr="006045DF" w:rsidRDefault="00FE2EA2" w:rsidP="00FE2EA2">
            <w:pPr>
              <w:pStyle w:val="a5"/>
              <w:spacing w:after="0" w:line="240" w:lineRule="auto"/>
              <w:ind w:left="0"/>
              <w:contextualSpacing w:val="0"/>
              <w:jc w:val="both"/>
              <w:rPr>
                <w:sz w:val="24"/>
                <w:szCs w:val="24"/>
              </w:rPr>
            </w:pPr>
            <w:r w:rsidRPr="006045DF">
              <w:rPr>
                <w:sz w:val="24"/>
                <w:szCs w:val="24"/>
              </w:rPr>
              <w:t>Выставка, посвященной 100-летию образования Всесоюзного ленинского коммунистического союза молодёжи (ВЛКСМ) (стенды, фотографии, картины, документы, личные вещи)</w:t>
            </w:r>
          </w:p>
        </w:tc>
        <w:tc>
          <w:tcPr>
            <w:tcW w:w="3191" w:type="dxa"/>
          </w:tcPr>
          <w:p w:rsidR="00FE2EA2" w:rsidRPr="006045DF" w:rsidRDefault="00FE2EA2" w:rsidP="00FE2EA2">
            <w:pPr>
              <w:pStyle w:val="ac"/>
              <w:jc w:val="center"/>
              <w:rPr>
                <w:rFonts w:ascii="Times New Roman" w:hAnsi="Times New Roman"/>
                <w:bCs/>
                <w:sz w:val="24"/>
                <w:szCs w:val="24"/>
              </w:rPr>
            </w:pPr>
            <w:r w:rsidRPr="006045DF">
              <w:rPr>
                <w:rFonts w:ascii="Times New Roman" w:hAnsi="Times New Roman"/>
                <w:bCs/>
                <w:sz w:val="24"/>
                <w:szCs w:val="24"/>
              </w:rPr>
              <w:t xml:space="preserve">24 октября </w:t>
            </w:r>
            <w:r w:rsidRPr="006045DF">
              <w:rPr>
                <w:rFonts w:ascii="Times New Roman" w:hAnsi="Times New Roman"/>
                <w:sz w:val="24"/>
                <w:szCs w:val="24"/>
              </w:rPr>
              <w:t>– 31 декабря</w:t>
            </w:r>
          </w:p>
        </w:tc>
      </w:tr>
      <w:tr w:rsidR="00FE2EA2" w:rsidRPr="0051402A" w:rsidTr="00F237AB">
        <w:tc>
          <w:tcPr>
            <w:tcW w:w="675" w:type="dxa"/>
          </w:tcPr>
          <w:p w:rsidR="00FE2EA2" w:rsidRDefault="00FE2EA2" w:rsidP="00FE2EA2">
            <w:pPr>
              <w:jc w:val="both"/>
            </w:pPr>
            <w:r>
              <w:t>19</w:t>
            </w:r>
          </w:p>
        </w:tc>
        <w:tc>
          <w:tcPr>
            <w:tcW w:w="5705" w:type="dxa"/>
          </w:tcPr>
          <w:p w:rsidR="00FE2EA2" w:rsidRPr="006045DF" w:rsidRDefault="00FE2EA2" w:rsidP="00FE2EA2">
            <w:pPr>
              <w:jc w:val="both"/>
              <w:rPr>
                <w:sz w:val="24"/>
                <w:szCs w:val="24"/>
              </w:rPr>
            </w:pPr>
            <w:r w:rsidRPr="006045DF">
              <w:rPr>
                <w:sz w:val="24"/>
                <w:szCs w:val="24"/>
              </w:rPr>
              <w:t>Выставка «Женские божества в буддизме как хранительницы очага» (буддийские предметы, атрибутика)</w:t>
            </w:r>
          </w:p>
        </w:tc>
        <w:tc>
          <w:tcPr>
            <w:tcW w:w="3191" w:type="dxa"/>
          </w:tcPr>
          <w:p w:rsidR="00FE2EA2" w:rsidRPr="006045DF" w:rsidRDefault="00FE2EA2" w:rsidP="00FE2EA2">
            <w:pPr>
              <w:pStyle w:val="ac"/>
              <w:jc w:val="center"/>
              <w:rPr>
                <w:rFonts w:ascii="Times New Roman" w:hAnsi="Times New Roman"/>
                <w:i/>
                <w:sz w:val="24"/>
                <w:szCs w:val="24"/>
              </w:rPr>
            </w:pPr>
            <w:r w:rsidRPr="006045DF">
              <w:rPr>
                <w:rFonts w:ascii="Times New Roman" w:hAnsi="Times New Roman"/>
                <w:sz w:val="24"/>
                <w:szCs w:val="24"/>
              </w:rPr>
              <w:t>21 ноября – 31 декабря</w:t>
            </w:r>
          </w:p>
        </w:tc>
      </w:tr>
      <w:tr w:rsidR="00FE2EA2" w:rsidRPr="0051402A" w:rsidTr="00F237AB">
        <w:tc>
          <w:tcPr>
            <w:tcW w:w="675" w:type="dxa"/>
          </w:tcPr>
          <w:p w:rsidR="00FE2EA2" w:rsidRDefault="00FE2EA2" w:rsidP="00F237AB">
            <w:pPr>
              <w:jc w:val="both"/>
            </w:pPr>
            <w:r>
              <w:t>20</w:t>
            </w:r>
          </w:p>
        </w:tc>
        <w:tc>
          <w:tcPr>
            <w:tcW w:w="5705" w:type="dxa"/>
          </w:tcPr>
          <w:p w:rsidR="00FE2EA2" w:rsidRPr="006045DF" w:rsidRDefault="00FE2EA2" w:rsidP="00FE2EA2">
            <w:pPr>
              <w:jc w:val="both"/>
              <w:rPr>
                <w:sz w:val="24"/>
                <w:szCs w:val="24"/>
              </w:rPr>
            </w:pPr>
            <w:r w:rsidRPr="006045DF">
              <w:rPr>
                <w:sz w:val="24"/>
                <w:szCs w:val="24"/>
              </w:rPr>
              <w:t>Выставка, посвященная 90-летию со дня рождения Ларисы Петровны Сахьяновой</w:t>
            </w:r>
          </w:p>
        </w:tc>
        <w:tc>
          <w:tcPr>
            <w:tcW w:w="3191" w:type="dxa"/>
          </w:tcPr>
          <w:p w:rsidR="00FE2EA2" w:rsidRPr="006045DF" w:rsidRDefault="00FE2EA2" w:rsidP="00FE2EA2">
            <w:pPr>
              <w:pStyle w:val="ac"/>
              <w:jc w:val="center"/>
              <w:rPr>
                <w:rFonts w:ascii="Times New Roman" w:hAnsi="Times New Roman"/>
                <w:sz w:val="24"/>
                <w:szCs w:val="24"/>
              </w:rPr>
            </w:pPr>
            <w:r w:rsidRPr="006045DF">
              <w:rPr>
                <w:rFonts w:ascii="Times New Roman" w:hAnsi="Times New Roman"/>
                <w:sz w:val="24"/>
                <w:szCs w:val="24"/>
              </w:rPr>
              <w:t>10 декабря – 31 декабря</w:t>
            </w:r>
          </w:p>
        </w:tc>
      </w:tr>
      <w:tr w:rsidR="00FE2EA2" w:rsidTr="00F237AB">
        <w:tc>
          <w:tcPr>
            <w:tcW w:w="675" w:type="dxa"/>
          </w:tcPr>
          <w:p w:rsidR="00FE2EA2" w:rsidRDefault="00FE2EA2" w:rsidP="00F237AB">
            <w:pPr>
              <w:jc w:val="both"/>
            </w:pPr>
          </w:p>
        </w:tc>
        <w:tc>
          <w:tcPr>
            <w:tcW w:w="5705" w:type="dxa"/>
          </w:tcPr>
          <w:p w:rsidR="00FE2EA2" w:rsidRPr="00AE143A" w:rsidRDefault="00FE2EA2" w:rsidP="00F237AB">
            <w:pPr>
              <w:ind w:firstLine="1"/>
              <w:rPr>
                <w:b/>
                <w:i/>
                <w:sz w:val="24"/>
                <w:szCs w:val="24"/>
              </w:rPr>
            </w:pPr>
            <w:proofErr w:type="gramStart"/>
            <w:r w:rsidRPr="00AE143A">
              <w:rPr>
                <w:b/>
                <w:i/>
                <w:sz w:val="24"/>
                <w:szCs w:val="24"/>
              </w:rPr>
              <w:t>Естественно-научный</w:t>
            </w:r>
            <w:proofErr w:type="gramEnd"/>
            <w:r w:rsidRPr="00AE143A">
              <w:rPr>
                <w:b/>
                <w:i/>
                <w:sz w:val="24"/>
                <w:szCs w:val="24"/>
              </w:rPr>
              <w:t xml:space="preserve"> центр</w:t>
            </w:r>
          </w:p>
        </w:tc>
        <w:tc>
          <w:tcPr>
            <w:tcW w:w="3191" w:type="dxa"/>
          </w:tcPr>
          <w:p w:rsidR="00FE2EA2" w:rsidRPr="00AE143A" w:rsidRDefault="00FE2EA2" w:rsidP="00F237AB">
            <w:pPr>
              <w:rPr>
                <w:sz w:val="24"/>
                <w:szCs w:val="24"/>
              </w:rPr>
            </w:pPr>
          </w:p>
        </w:tc>
      </w:tr>
      <w:tr w:rsidR="00FE2EA2" w:rsidTr="00F237AB">
        <w:tc>
          <w:tcPr>
            <w:tcW w:w="675" w:type="dxa"/>
          </w:tcPr>
          <w:p w:rsidR="00FE2EA2" w:rsidRDefault="00FE2EA2" w:rsidP="00F237AB">
            <w:pPr>
              <w:jc w:val="both"/>
            </w:pPr>
            <w:r>
              <w:t>21</w:t>
            </w:r>
          </w:p>
        </w:tc>
        <w:tc>
          <w:tcPr>
            <w:tcW w:w="5705" w:type="dxa"/>
          </w:tcPr>
          <w:p w:rsidR="00FE2EA2" w:rsidRPr="006045DF" w:rsidRDefault="00FE2EA2" w:rsidP="00FE2EA2">
            <w:pPr>
              <w:jc w:val="both"/>
              <w:rPr>
                <w:sz w:val="24"/>
                <w:szCs w:val="24"/>
              </w:rPr>
            </w:pPr>
            <w:r w:rsidRPr="006045DF">
              <w:rPr>
                <w:sz w:val="24"/>
                <w:szCs w:val="24"/>
              </w:rPr>
              <w:t>Выставка «Байкал – жемчужина планеты» (стенды, чучела птиц, животных, использование микроскопа)</w:t>
            </w:r>
          </w:p>
        </w:tc>
        <w:tc>
          <w:tcPr>
            <w:tcW w:w="3191" w:type="dxa"/>
          </w:tcPr>
          <w:p w:rsidR="00FE2EA2" w:rsidRPr="006045DF" w:rsidRDefault="00FE2EA2" w:rsidP="00FE2EA2">
            <w:pPr>
              <w:jc w:val="center"/>
              <w:rPr>
                <w:sz w:val="24"/>
                <w:szCs w:val="24"/>
              </w:rPr>
            </w:pPr>
            <w:r w:rsidRPr="006045DF">
              <w:rPr>
                <w:sz w:val="24"/>
                <w:szCs w:val="24"/>
              </w:rPr>
              <w:t>16 марта (Дом культуры с. Новоселенгинск)</w:t>
            </w:r>
          </w:p>
          <w:p w:rsidR="00FE2EA2" w:rsidRPr="006045DF" w:rsidRDefault="00FE2EA2" w:rsidP="00FE2EA2">
            <w:pPr>
              <w:jc w:val="center"/>
              <w:rPr>
                <w:sz w:val="24"/>
                <w:szCs w:val="24"/>
              </w:rPr>
            </w:pPr>
            <w:r w:rsidRPr="006045DF">
              <w:rPr>
                <w:sz w:val="24"/>
                <w:szCs w:val="24"/>
              </w:rPr>
              <w:t>18 апреля (ФСК)</w:t>
            </w:r>
          </w:p>
        </w:tc>
      </w:tr>
      <w:tr w:rsidR="00FE2EA2" w:rsidTr="00F237AB">
        <w:tc>
          <w:tcPr>
            <w:tcW w:w="675" w:type="dxa"/>
          </w:tcPr>
          <w:p w:rsidR="00FE2EA2" w:rsidRDefault="00FE2EA2" w:rsidP="00F237AB">
            <w:pPr>
              <w:jc w:val="both"/>
            </w:pPr>
            <w:r>
              <w:t>22</w:t>
            </w:r>
          </w:p>
        </w:tc>
        <w:tc>
          <w:tcPr>
            <w:tcW w:w="5705" w:type="dxa"/>
          </w:tcPr>
          <w:p w:rsidR="00FE2EA2" w:rsidRPr="006045DF" w:rsidRDefault="00FE2EA2" w:rsidP="00FE2EA2">
            <w:pPr>
              <w:jc w:val="both"/>
              <w:rPr>
                <w:sz w:val="24"/>
                <w:szCs w:val="24"/>
              </w:rPr>
            </w:pPr>
            <w:r w:rsidRPr="006045DF">
              <w:rPr>
                <w:sz w:val="24"/>
                <w:szCs w:val="24"/>
              </w:rPr>
              <w:t>Интерактивная выставка «Батискаф» (с проведением экологических программ)</w:t>
            </w:r>
          </w:p>
        </w:tc>
        <w:tc>
          <w:tcPr>
            <w:tcW w:w="3191" w:type="dxa"/>
          </w:tcPr>
          <w:p w:rsidR="00FE2EA2" w:rsidRPr="006045DF" w:rsidRDefault="00FE2EA2" w:rsidP="00FE2EA2">
            <w:pPr>
              <w:jc w:val="center"/>
              <w:rPr>
                <w:sz w:val="24"/>
                <w:szCs w:val="24"/>
              </w:rPr>
            </w:pPr>
            <w:r w:rsidRPr="006045DF">
              <w:rPr>
                <w:sz w:val="24"/>
                <w:szCs w:val="24"/>
              </w:rPr>
              <w:t>29 мая (ДОУ «Искорка»)</w:t>
            </w:r>
          </w:p>
        </w:tc>
      </w:tr>
      <w:tr w:rsidR="00FE2EA2" w:rsidTr="00F237AB">
        <w:tc>
          <w:tcPr>
            <w:tcW w:w="675" w:type="dxa"/>
          </w:tcPr>
          <w:p w:rsidR="00FE2EA2" w:rsidRDefault="00FE2EA2" w:rsidP="00F237AB">
            <w:pPr>
              <w:jc w:val="both"/>
            </w:pPr>
            <w:r>
              <w:t>23</w:t>
            </w:r>
          </w:p>
        </w:tc>
        <w:tc>
          <w:tcPr>
            <w:tcW w:w="5705" w:type="dxa"/>
          </w:tcPr>
          <w:p w:rsidR="00FE2EA2" w:rsidRPr="006045DF" w:rsidRDefault="00FE2EA2" w:rsidP="00FE2EA2">
            <w:pPr>
              <w:jc w:val="both"/>
              <w:rPr>
                <w:sz w:val="24"/>
                <w:szCs w:val="24"/>
              </w:rPr>
            </w:pPr>
            <w:r w:rsidRPr="006045DF">
              <w:rPr>
                <w:sz w:val="24"/>
                <w:szCs w:val="24"/>
              </w:rPr>
              <w:t>Выставка «От мамонта до гусеницы» (о разных способах питания у разных животных; чучела зверей, птиц, кости доисторических животных)</w:t>
            </w:r>
          </w:p>
        </w:tc>
        <w:tc>
          <w:tcPr>
            <w:tcW w:w="3191" w:type="dxa"/>
          </w:tcPr>
          <w:p w:rsidR="00FE2EA2" w:rsidRPr="006045DF" w:rsidRDefault="00FE2EA2" w:rsidP="00FE2EA2">
            <w:pPr>
              <w:jc w:val="center"/>
              <w:rPr>
                <w:sz w:val="24"/>
                <w:szCs w:val="24"/>
              </w:rPr>
            </w:pPr>
            <w:r w:rsidRPr="006045DF">
              <w:rPr>
                <w:sz w:val="24"/>
                <w:szCs w:val="24"/>
              </w:rPr>
              <w:t>28 июня (ДОУ «Искорка»)</w:t>
            </w:r>
          </w:p>
        </w:tc>
      </w:tr>
      <w:tr w:rsidR="00FE2EA2" w:rsidTr="00F237AB">
        <w:tc>
          <w:tcPr>
            <w:tcW w:w="675" w:type="dxa"/>
          </w:tcPr>
          <w:p w:rsidR="00FE2EA2" w:rsidRDefault="00FE2EA2" w:rsidP="00F237AB">
            <w:pPr>
              <w:jc w:val="both"/>
            </w:pPr>
            <w:r>
              <w:t>24</w:t>
            </w:r>
          </w:p>
        </w:tc>
        <w:tc>
          <w:tcPr>
            <w:tcW w:w="5705" w:type="dxa"/>
          </w:tcPr>
          <w:p w:rsidR="00FE2EA2" w:rsidRPr="006045DF" w:rsidRDefault="00FE2EA2" w:rsidP="00FE2EA2">
            <w:pPr>
              <w:jc w:val="both"/>
              <w:rPr>
                <w:sz w:val="24"/>
                <w:szCs w:val="24"/>
              </w:rPr>
            </w:pPr>
            <w:r w:rsidRPr="006045DF">
              <w:rPr>
                <w:sz w:val="24"/>
                <w:szCs w:val="24"/>
              </w:rPr>
              <w:t>Выставка «Морские фантазии» (раковины морских моллюсков, морские звезды и ежи, лангуст, кораллы)</w:t>
            </w:r>
          </w:p>
        </w:tc>
        <w:tc>
          <w:tcPr>
            <w:tcW w:w="3191" w:type="dxa"/>
          </w:tcPr>
          <w:p w:rsidR="00FE2EA2" w:rsidRPr="006045DF" w:rsidRDefault="00FE2EA2" w:rsidP="00FE2EA2">
            <w:pPr>
              <w:jc w:val="center"/>
              <w:rPr>
                <w:sz w:val="24"/>
                <w:szCs w:val="24"/>
              </w:rPr>
            </w:pPr>
            <w:r w:rsidRPr="006045DF">
              <w:rPr>
                <w:sz w:val="24"/>
                <w:szCs w:val="24"/>
              </w:rPr>
              <w:t>31 июля</w:t>
            </w:r>
          </w:p>
          <w:p w:rsidR="00FE2EA2" w:rsidRPr="006045DF" w:rsidRDefault="00FE2EA2" w:rsidP="00FE2EA2">
            <w:pPr>
              <w:pStyle w:val="ac"/>
              <w:jc w:val="center"/>
              <w:rPr>
                <w:rFonts w:ascii="Times New Roman" w:hAnsi="Times New Roman"/>
                <w:sz w:val="24"/>
                <w:szCs w:val="24"/>
              </w:rPr>
            </w:pPr>
            <w:r w:rsidRPr="006045DF">
              <w:rPr>
                <w:rFonts w:ascii="Times New Roman" w:eastAsia="Times New Roman" w:hAnsi="Times New Roman"/>
                <w:sz w:val="24"/>
                <w:szCs w:val="24"/>
                <w:lang w:eastAsia="ru-RU"/>
              </w:rPr>
              <w:t>(ДОУ 10 «Одуванчик»)</w:t>
            </w:r>
          </w:p>
        </w:tc>
      </w:tr>
      <w:tr w:rsidR="00FE2EA2" w:rsidTr="00F237AB">
        <w:tc>
          <w:tcPr>
            <w:tcW w:w="675" w:type="dxa"/>
          </w:tcPr>
          <w:p w:rsidR="00FE2EA2" w:rsidRDefault="00FE2EA2" w:rsidP="00F237AB">
            <w:pPr>
              <w:jc w:val="both"/>
            </w:pPr>
            <w:r>
              <w:t>25</w:t>
            </w:r>
          </w:p>
        </w:tc>
        <w:tc>
          <w:tcPr>
            <w:tcW w:w="5705" w:type="dxa"/>
          </w:tcPr>
          <w:p w:rsidR="00FE2EA2" w:rsidRPr="006045DF" w:rsidRDefault="00FE2EA2" w:rsidP="00FE2EA2">
            <w:pPr>
              <w:jc w:val="both"/>
              <w:rPr>
                <w:sz w:val="24"/>
                <w:szCs w:val="24"/>
              </w:rPr>
            </w:pPr>
            <w:r w:rsidRPr="006045DF">
              <w:rPr>
                <w:sz w:val="24"/>
                <w:szCs w:val="24"/>
              </w:rPr>
              <w:t>Выставка «Во имя природы», посвященная 35-летию со дня создания Музея природы Бурятии</w:t>
            </w:r>
          </w:p>
        </w:tc>
        <w:tc>
          <w:tcPr>
            <w:tcW w:w="3191" w:type="dxa"/>
          </w:tcPr>
          <w:p w:rsidR="00FE2EA2" w:rsidRDefault="00FE2EA2" w:rsidP="00FE2EA2">
            <w:pPr>
              <w:jc w:val="center"/>
              <w:rPr>
                <w:sz w:val="24"/>
                <w:szCs w:val="24"/>
              </w:rPr>
            </w:pPr>
            <w:r>
              <w:rPr>
                <w:sz w:val="24"/>
                <w:szCs w:val="24"/>
              </w:rPr>
              <w:t>30 октября</w:t>
            </w:r>
          </w:p>
          <w:p w:rsidR="00FE2EA2" w:rsidRDefault="00FE2EA2" w:rsidP="00FE2EA2">
            <w:pPr>
              <w:jc w:val="center"/>
              <w:rPr>
                <w:sz w:val="24"/>
                <w:szCs w:val="24"/>
              </w:rPr>
            </w:pPr>
            <w:r>
              <w:rPr>
                <w:sz w:val="24"/>
                <w:szCs w:val="24"/>
              </w:rPr>
              <w:t>(Художественный музей им. Сампилова)</w:t>
            </w:r>
          </w:p>
          <w:p w:rsidR="00FE2EA2" w:rsidRDefault="00FE2EA2" w:rsidP="00FE2EA2">
            <w:pPr>
              <w:jc w:val="center"/>
              <w:rPr>
                <w:sz w:val="24"/>
                <w:szCs w:val="24"/>
              </w:rPr>
            </w:pPr>
            <w:r w:rsidRPr="006045DF">
              <w:rPr>
                <w:sz w:val="24"/>
                <w:szCs w:val="24"/>
              </w:rPr>
              <w:t xml:space="preserve">16 ноября </w:t>
            </w:r>
          </w:p>
          <w:p w:rsidR="00FE2EA2" w:rsidRPr="006045DF" w:rsidRDefault="00FE2EA2" w:rsidP="00FE2EA2">
            <w:pPr>
              <w:jc w:val="center"/>
              <w:rPr>
                <w:sz w:val="24"/>
                <w:szCs w:val="24"/>
              </w:rPr>
            </w:pPr>
            <w:r w:rsidRPr="006045DF">
              <w:rPr>
                <w:sz w:val="24"/>
                <w:szCs w:val="24"/>
              </w:rPr>
              <w:t>(ДОУ 10 «Одуванчик»)</w:t>
            </w:r>
          </w:p>
        </w:tc>
      </w:tr>
      <w:tr w:rsidR="00FE2EA2" w:rsidTr="00F237AB">
        <w:tc>
          <w:tcPr>
            <w:tcW w:w="675" w:type="dxa"/>
          </w:tcPr>
          <w:p w:rsidR="00FE2EA2" w:rsidRDefault="00FE2EA2" w:rsidP="00F237AB">
            <w:pPr>
              <w:jc w:val="both"/>
            </w:pPr>
            <w:r>
              <w:t>26</w:t>
            </w:r>
          </w:p>
        </w:tc>
        <w:tc>
          <w:tcPr>
            <w:tcW w:w="5705" w:type="dxa"/>
          </w:tcPr>
          <w:p w:rsidR="00FE2EA2" w:rsidRPr="006045DF" w:rsidRDefault="00FE2EA2" w:rsidP="00FE2EA2">
            <w:pPr>
              <w:jc w:val="both"/>
              <w:rPr>
                <w:sz w:val="24"/>
                <w:szCs w:val="24"/>
              </w:rPr>
            </w:pPr>
            <w:r w:rsidRPr="006045DF">
              <w:rPr>
                <w:sz w:val="24"/>
                <w:szCs w:val="24"/>
              </w:rPr>
              <w:t>Выставка «Зима близко…» (как животные зимуют; чучела зверей, птиц)</w:t>
            </w:r>
          </w:p>
        </w:tc>
        <w:tc>
          <w:tcPr>
            <w:tcW w:w="3191" w:type="dxa"/>
          </w:tcPr>
          <w:p w:rsidR="00FE2EA2" w:rsidRPr="006045DF" w:rsidRDefault="00FE2EA2" w:rsidP="00FE2EA2">
            <w:pPr>
              <w:jc w:val="center"/>
              <w:rPr>
                <w:sz w:val="24"/>
                <w:szCs w:val="24"/>
              </w:rPr>
            </w:pPr>
            <w:r w:rsidRPr="006045DF">
              <w:rPr>
                <w:sz w:val="24"/>
                <w:szCs w:val="24"/>
              </w:rPr>
              <w:t>23 ноября (ДОУ 10 «Одуванчик»)</w:t>
            </w:r>
          </w:p>
        </w:tc>
      </w:tr>
      <w:tr w:rsidR="00FE2EA2" w:rsidTr="00F237AB">
        <w:tc>
          <w:tcPr>
            <w:tcW w:w="675" w:type="dxa"/>
          </w:tcPr>
          <w:p w:rsidR="00FE2EA2" w:rsidRDefault="00FE2EA2" w:rsidP="00F237AB">
            <w:pPr>
              <w:jc w:val="both"/>
            </w:pPr>
            <w:r>
              <w:t>27</w:t>
            </w:r>
          </w:p>
        </w:tc>
        <w:tc>
          <w:tcPr>
            <w:tcW w:w="5705" w:type="dxa"/>
          </w:tcPr>
          <w:p w:rsidR="00FE2EA2" w:rsidRPr="006045DF" w:rsidRDefault="00FE2EA2" w:rsidP="00FE2EA2">
            <w:pPr>
              <w:jc w:val="both"/>
              <w:rPr>
                <w:sz w:val="24"/>
                <w:szCs w:val="24"/>
              </w:rPr>
            </w:pPr>
            <w:r w:rsidRPr="006045DF">
              <w:rPr>
                <w:sz w:val="24"/>
                <w:szCs w:val="24"/>
              </w:rPr>
              <w:t>Выставка «О чем молчат камни…» (образцы горных пород, полудрагоценных камней)</w:t>
            </w:r>
          </w:p>
        </w:tc>
        <w:tc>
          <w:tcPr>
            <w:tcW w:w="3191" w:type="dxa"/>
          </w:tcPr>
          <w:p w:rsidR="00FE2EA2" w:rsidRPr="006045DF" w:rsidRDefault="00FE2EA2" w:rsidP="00FE2EA2">
            <w:pPr>
              <w:jc w:val="center"/>
              <w:rPr>
                <w:sz w:val="24"/>
                <w:szCs w:val="24"/>
              </w:rPr>
            </w:pPr>
            <w:r w:rsidRPr="006045DF">
              <w:rPr>
                <w:sz w:val="24"/>
                <w:szCs w:val="24"/>
              </w:rPr>
              <w:t>21 декабря (ДОУ 10 «Одуванчик»)</w:t>
            </w:r>
          </w:p>
        </w:tc>
      </w:tr>
      <w:tr w:rsidR="00FE2EA2" w:rsidTr="00FE2EA2">
        <w:tc>
          <w:tcPr>
            <w:tcW w:w="675" w:type="dxa"/>
          </w:tcPr>
          <w:p w:rsidR="00FE2EA2" w:rsidRDefault="00FE2EA2" w:rsidP="00F237AB">
            <w:pPr>
              <w:jc w:val="both"/>
            </w:pPr>
          </w:p>
        </w:tc>
        <w:tc>
          <w:tcPr>
            <w:tcW w:w="8896" w:type="dxa"/>
            <w:gridSpan w:val="2"/>
          </w:tcPr>
          <w:p w:rsidR="00FE2EA2" w:rsidRPr="00FE2EA2" w:rsidRDefault="00FE2EA2" w:rsidP="00FE2EA2">
            <w:pPr>
              <w:jc w:val="both"/>
              <w:rPr>
                <w:b/>
                <w:i/>
              </w:rPr>
            </w:pPr>
            <w:r w:rsidRPr="00FE2EA2">
              <w:rPr>
                <w:b/>
                <w:i/>
              </w:rPr>
              <w:t>Дом Старцева – музей декабристов</w:t>
            </w:r>
          </w:p>
        </w:tc>
      </w:tr>
      <w:tr w:rsidR="00FE2EA2" w:rsidTr="00F237AB">
        <w:tc>
          <w:tcPr>
            <w:tcW w:w="675" w:type="dxa"/>
          </w:tcPr>
          <w:p w:rsidR="00FE2EA2" w:rsidRDefault="00FE2EA2" w:rsidP="00F237AB">
            <w:pPr>
              <w:jc w:val="both"/>
            </w:pPr>
            <w:r>
              <w:t>28</w:t>
            </w:r>
          </w:p>
        </w:tc>
        <w:tc>
          <w:tcPr>
            <w:tcW w:w="5705" w:type="dxa"/>
          </w:tcPr>
          <w:p w:rsidR="00FE2EA2" w:rsidRPr="006045DF" w:rsidRDefault="00FE2EA2" w:rsidP="00FE2EA2">
            <w:pPr>
              <w:jc w:val="both"/>
              <w:rPr>
                <w:sz w:val="24"/>
                <w:szCs w:val="24"/>
              </w:rPr>
            </w:pPr>
            <w:r w:rsidRPr="006045DF">
              <w:rPr>
                <w:sz w:val="24"/>
                <w:szCs w:val="24"/>
              </w:rPr>
              <w:t xml:space="preserve">«Рыцарь без страха и упрека», </w:t>
            </w:r>
            <w:proofErr w:type="gramStart"/>
            <w:r w:rsidRPr="006045DF">
              <w:rPr>
                <w:sz w:val="24"/>
                <w:szCs w:val="24"/>
              </w:rPr>
              <w:t>посвященная</w:t>
            </w:r>
            <w:proofErr w:type="gramEnd"/>
            <w:r w:rsidRPr="006045DF">
              <w:rPr>
                <w:sz w:val="24"/>
                <w:szCs w:val="24"/>
              </w:rPr>
              <w:t xml:space="preserve"> 225-летию декабриста К.П. Торсона</w:t>
            </w:r>
          </w:p>
        </w:tc>
        <w:tc>
          <w:tcPr>
            <w:tcW w:w="3191" w:type="dxa"/>
          </w:tcPr>
          <w:p w:rsidR="00FE2EA2" w:rsidRPr="006045DF" w:rsidRDefault="00FE2EA2" w:rsidP="00FE2EA2">
            <w:pPr>
              <w:jc w:val="center"/>
              <w:rPr>
                <w:sz w:val="24"/>
                <w:szCs w:val="24"/>
              </w:rPr>
            </w:pPr>
            <w:r w:rsidRPr="006045DF">
              <w:rPr>
                <w:sz w:val="24"/>
                <w:szCs w:val="24"/>
              </w:rPr>
              <w:t>27 сентября – 1 декабря</w:t>
            </w:r>
          </w:p>
        </w:tc>
      </w:tr>
      <w:tr w:rsidR="00FE2EA2" w:rsidTr="00F237AB">
        <w:tc>
          <w:tcPr>
            <w:tcW w:w="675" w:type="dxa"/>
          </w:tcPr>
          <w:p w:rsidR="00FE2EA2" w:rsidRDefault="00FE2EA2" w:rsidP="00F237AB">
            <w:pPr>
              <w:jc w:val="both"/>
            </w:pPr>
            <w:r>
              <w:t>29</w:t>
            </w:r>
          </w:p>
        </w:tc>
        <w:tc>
          <w:tcPr>
            <w:tcW w:w="5705" w:type="dxa"/>
          </w:tcPr>
          <w:p w:rsidR="00FE2EA2" w:rsidRPr="006045DF" w:rsidRDefault="00FE2EA2" w:rsidP="00FE2EA2">
            <w:pPr>
              <w:jc w:val="both"/>
              <w:rPr>
                <w:sz w:val="24"/>
                <w:szCs w:val="24"/>
              </w:rPr>
            </w:pPr>
            <w:r w:rsidRPr="006045DF">
              <w:rPr>
                <w:sz w:val="24"/>
                <w:szCs w:val="24"/>
              </w:rPr>
              <w:t>«Наша сибирская знаменитость», посвященная 200-летию со дня рождения П.А. Кельберга</w:t>
            </w:r>
          </w:p>
        </w:tc>
        <w:tc>
          <w:tcPr>
            <w:tcW w:w="3191" w:type="dxa"/>
          </w:tcPr>
          <w:p w:rsidR="00FE2EA2" w:rsidRPr="006045DF" w:rsidRDefault="00FE2EA2" w:rsidP="00FE2EA2">
            <w:pPr>
              <w:jc w:val="center"/>
              <w:rPr>
                <w:sz w:val="24"/>
                <w:szCs w:val="24"/>
              </w:rPr>
            </w:pPr>
            <w:r w:rsidRPr="006045DF">
              <w:rPr>
                <w:sz w:val="24"/>
                <w:szCs w:val="24"/>
              </w:rPr>
              <w:t>5 декабря – 31 декабря</w:t>
            </w:r>
          </w:p>
        </w:tc>
      </w:tr>
    </w:tbl>
    <w:p w:rsidR="00A74E33" w:rsidRDefault="00A74E33" w:rsidP="00A74E33">
      <w:pPr>
        <w:ind w:firstLine="709"/>
        <w:jc w:val="both"/>
      </w:pPr>
    </w:p>
    <w:p w:rsidR="00A74E33" w:rsidRDefault="00A74E33" w:rsidP="00A74E33">
      <w:pPr>
        <w:ind w:firstLine="709"/>
        <w:jc w:val="both"/>
      </w:pPr>
      <w:r>
        <w:t>- из привлеченных фондов:</w:t>
      </w:r>
    </w:p>
    <w:p w:rsidR="00A74E33" w:rsidRDefault="00A74E33" w:rsidP="00A74E33">
      <w:pPr>
        <w:ind w:firstLine="709"/>
        <w:jc w:val="both"/>
      </w:pPr>
    </w:p>
    <w:tbl>
      <w:tblPr>
        <w:tblStyle w:val="ab"/>
        <w:tblW w:w="0" w:type="auto"/>
        <w:tblLook w:val="04A0"/>
      </w:tblPr>
      <w:tblGrid>
        <w:gridCol w:w="675"/>
        <w:gridCol w:w="5705"/>
        <w:gridCol w:w="3191"/>
      </w:tblGrid>
      <w:tr w:rsidR="00A74E33" w:rsidRPr="00DF75D7" w:rsidTr="00F237AB">
        <w:tc>
          <w:tcPr>
            <w:tcW w:w="675" w:type="dxa"/>
          </w:tcPr>
          <w:p w:rsidR="00A74E33" w:rsidRPr="00DF75D7" w:rsidRDefault="00A74E33" w:rsidP="00F237AB">
            <w:pPr>
              <w:widowControl w:val="0"/>
              <w:overflowPunct w:val="0"/>
              <w:autoSpaceDE w:val="0"/>
              <w:autoSpaceDN w:val="0"/>
              <w:adjustRightInd w:val="0"/>
              <w:jc w:val="both"/>
              <w:rPr>
                <w:b/>
              </w:rPr>
            </w:pPr>
            <w:r w:rsidRPr="00DF75D7">
              <w:rPr>
                <w:b/>
              </w:rPr>
              <w:t>№</w:t>
            </w:r>
          </w:p>
        </w:tc>
        <w:tc>
          <w:tcPr>
            <w:tcW w:w="5705" w:type="dxa"/>
          </w:tcPr>
          <w:p w:rsidR="00A74E33" w:rsidRPr="00DF75D7" w:rsidRDefault="00A74E33" w:rsidP="00F237AB">
            <w:pPr>
              <w:widowControl w:val="0"/>
              <w:overflowPunct w:val="0"/>
              <w:autoSpaceDE w:val="0"/>
              <w:autoSpaceDN w:val="0"/>
              <w:adjustRightInd w:val="0"/>
              <w:jc w:val="both"/>
              <w:rPr>
                <w:b/>
              </w:rPr>
            </w:pPr>
            <w:r w:rsidRPr="00DF75D7">
              <w:rPr>
                <w:b/>
              </w:rPr>
              <w:t>Наименование выставочных проектов</w:t>
            </w:r>
          </w:p>
        </w:tc>
        <w:tc>
          <w:tcPr>
            <w:tcW w:w="3191" w:type="dxa"/>
          </w:tcPr>
          <w:p w:rsidR="00A74E33" w:rsidRPr="00DF75D7" w:rsidRDefault="00A74E33" w:rsidP="00F237AB">
            <w:pPr>
              <w:widowControl w:val="0"/>
              <w:overflowPunct w:val="0"/>
              <w:autoSpaceDE w:val="0"/>
              <w:autoSpaceDN w:val="0"/>
              <w:adjustRightInd w:val="0"/>
              <w:jc w:val="center"/>
              <w:rPr>
                <w:b/>
              </w:rPr>
            </w:pPr>
            <w:r w:rsidRPr="00DF75D7">
              <w:rPr>
                <w:b/>
              </w:rPr>
              <w:t>Сроки выполнения</w:t>
            </w:r>
          </w:p>
        </w:tc>
      </w:tr>
      <w:tr w:rsidR="00A74E33" w:rsidTr="00F237AB">
        <w:tc>
          <w:tcPr>
            <w:tcW w:w="675" w:type="dxa"/>
          </w:tcPr>
          <w:p w:rsidR="00A74E33" w:rsidRDefault="00A74E33" w:rsidP="00F237AB">
            <w:pPr>
              <w:jc w:val="both"/>
            </w:pPr>
          </w:p>
        </w:tc>
        <w:tc>
          <w:tcPr>
            <w:tcW w:w="5705" w:type="dxa"/>
          </w:tcPr>
          <w:p w:rsidR="00A74E33" w:rsidRPr="00F27476" w:rsidRDefault="00A74E33" w:rsidP="00F237AB">
            <w:pPr>
              <w:rPr>
                <w:b/>
                <w:i/>
                <w:sz w:val="24"/>
                <w:szCs w:val="24"/>
              </w:rPr>
            </w:pPr>
            <w:r w:rsidRPr="00AE143A">
              <w:rPr>
                <w:b/>
                <w:i/>
                <w:sz w:val="24"/>
                <w:szCs w:val="24"/>
              </w:rPr>
              <w:t>Центр изобразительных искусств</w:t>
            </w:r>
          </w:p>
        </w:tc>
        <w:tc>
          <w:tcPr>
            <w:tcW w:w="3191" w:type="dxa"/>
          </w:tcPr>
          <w:p w:rsidR="00A74E33" w:rsidRPr="00F27476" w:rsidRDefault="00A74E33" w:rsidP="00F237AB">
            <w:pPr>
              <w:rPr>
                <w:sz w:val="24"/>
                <w:szCs w:val="24"/>
              </w:rPr>
            </w:pPr>
          </w:p>
        </w:tc>
      </w:tr>
      <w:tr w:rsidR="00A74E33" w:rsidTr="00F237AB">
        <w:tc>
          <w:tcPr>
            <w:tcW w:w="675" w:type="dxa"/>
          </w:tcPr>
          <w:p w:rsidR="00A74E33" w:rsidRDefault="00A74E33" w:rsidP="00F237AB">
            <w:pPr>
              <w:jc w:val="both"/>
            </w:pPr>
            <w:r>
              <w:t>1</w:t>
            </w:r>
          </w:p>
        </w:tc>
        <w:tc>
          <w:tcPr>
            <w:tcW w:w="5705" w:type="dxa"/>
          </w:tcPr>
          <w:p w:rsidR="00A74E33" w:rsidRPr="001469DF" w:rsidRDefault="00A74E33" w:rsidP="00F237AB">
            <w:pPr>
              <w:jc w:val="both"/>
              <w:rPr>
                <w:sz w:val="24"/>
                <w:szCs w:val="24"/>
              </w:rPr>
            </w:pPr>
            <w:r>
              <w:rPr>
                <w:sz w:val="24"/>
                <w:szCs w:val="24"/>
              </w:rPr>
              <w:t>Выставка «Мунгэн юртэмсэ»</w:t>
            </w:r>
            <w:r w:rsidRPr="001469DF">
              <w:rPr>
                <w:sz w:val="24"/>
                <w:szCs w:val="24"/>
              </w:rPr>
              <w:t xml:space="preserve"> ювелирного искусства и мелкой пластики СХ РБ (</w:t>
            </w:r>
            <w:r>
              <w:rPr>
                <w:sz w:val="24"/>
                <w:szCs w:val="24"/>
              </w:rPr>
              <w:t>ДПИ</w:t>
            </w:r>
            <w:r w:rsidRPr="001469DF">
              <w:rPr>
                <w:sz w:val="24"/>
                <w:szCs w:val="24"/>
              </w:rPr>
              <w:t>, скульптура)</w:t>
            </w:r>
          </w:p>
        </w:tc>
        <w:tc>
          <w:tcPr>
            <w:tcW w:w="3191" w:type="dxa"/>
          </w:tcPr>
          <w:p w:rsidR="00A74E33" w:rsidRPr="001469DF" w:rsidRDefault="00A74E33" w:rsidP="00F237AB">
            <w:pPr>
              <w:jc w:val="center"/>
              <w:rPr>
                <w:sz w:val="24"/>
                <w:szCs w:val="24"/>
              </w:rPr>
            </w:pPr>
            <w:r w:rsidRPr="001469DF">
              <w:rPr>
                <w:sz w:val="24"/>
                <w:szCs w:val="24"/>
              </w:rPr>
              <w:t>31</w:t>
            </w:r>
            <w:r>
              <w:rPr>
                <w:sz w:val="24"/>
                <w:szCs w:val="24"/>
              </w:rPr>
              <w:t xml:space="preserve"> января – 20 февраля</w:t>
            </w:r>
          </w:p>
        </w:tc>
      </w:tr>
      <w:tr w:rsidR="00A74E33" w:rsidTr="00F237AB">
        <w:tc>
          <w:tcPr>
            <w:tcW w:w="675" w:type="dxa"/>
          </w:tcPr>
          <w:p w:rsidR="00A74E33" w:rsidRDefault="00A74E33" w:rsidP="00F237AB">
            <w:pPr>
              <w:jc w:val="both"/>
            </w:pPr>
            <w:r>
              <w:t>2</w:t>
            </w:r>
          </w:p>
        </w:tc>
        <w:tc>
          <w:tcPr>
            <w:tcW w:w="5705" w:type="dxa"/>
          </w:tcPr>
          <w:p w:rsidR="00A74E33" w:rsidRPr="001469DF" w:rsidRDefault="00A74E33" w:rsidP="00F237AB">
            <w:pPr>
              <w:jc w:val="both"/>
              <w:rPr>
                <w:sz w:val="24"/>
                <w:szCs w:val="24"/>
              </w:rPr>
            </w:pPr>
            <w:r w:rsidRPr="001469DF">
              <w:rPr>
                <w:sz w:val="24"/>
                <w:szCs w:val="24"/>
              </w:rPr>
              <w:t>Персональная выставка работ Жигжи</w:t>
            </w:r>
            <w:r>
              <w:rPr>
                <w:sz w:val="24"/>
                <w:szCs w:val="24"/>
              </w:rPr>
              <w:t>та Баясхаланова «Сквозь стихию»,</w:t>
            </w:r>
            <w:r w:rsidRPr="001469DF">
              <w:rPr>
                <w:sz w:val="24"/>
                <w:szCs w:val="24"/>
              </w:rPr>
              <w:t xml:space="preserve"> </w:t>
            </w:r>
            <w:proofErr w:type="gramStart"/>
            <w:r>
              <w:rPr>
                <w:sz w:val="24"/>
                <w:szCs w:val="24"/>
              </w:rPr>
              <w:t>г</w:t>
            </w:r>
            <w:proofErr w:type="gramEnd"/>
            <w:r w:rsidRPr="001469DF">
              <w:rPr>
                <w:sz w:val="24"/>
                <w:szCs w:val="24"/>
              </w:rPr>
              <w:t>. Санкт-Петербург (скульптура, ювелирное искусство)</w:t>
            </w:r>
          </w:p>
        </w:tc>
        <w:tc>
          <w:tcPr>
            <w:tcW w:w="3191" w:type="dxa"/>
          </w:tcPr>
          <w:p w:rsidR="00A74E33" w:rsidRPr="001469DF" w:rsidRDefault="00A74E33" w:rsidP="00F237AB">
            <w:pPr>
              <w:jc w:val="center"/>
              <w:rPr>
                <w:sz w:val="24"/>
                <w:szCs w:val="24"/>
              </w:rPr>
            </w:pPr>
            <w:r>
              <w:rPr>
                <w:sz w:val="24"/>
                <w:szCs w:val="24"/>
              </w:rPr>
              <w:t>24 января – 3 марта</w:t>
            </w:r>
          </w:p>
        </w:tc>
      </w:tr>
      <w:tr w:rsidR="00A74E33" w:rsidTr="00F237AB">
        <w:tc>
          <w:tcPr>
            <w:tcW w:w="675" w:type="dxa"/>
          </w:tcPr>
          <w:p w:rsidR="00A74E33" w:rsidRDefault="00A74E33" w:rsidP="00F237AB">
            <w:pPr>
              <w:jc w:val="both"/>
            </w:pPr>
            <w:r>
              <w:t>3</w:t>
            </w:r>
          </w:p>
        </w:tc>
        <w:tc>
          <w:tcPr>
            <w:tcW w:w="5705" w:type="dxa"/>
          </w:tcPr>
          <w:p w:rsidR="00A74E33" w:rsidRPr="001469DF" w:rsidRDefault="00A74E33" w:rsidP="00F237AB">
            <w:pPr>
              <w:jc w:val="both"/>
              <w:rPr>
                <w:sz w:val="24"/>
                <w:szCs w:val="24"/>
              </w:rPr>
            </w:pPr>
            <w:r w:rsidRPr="001469DF">
              <w:rPr>
                <w:sz w:val="24"/>
                <w:szCs w:val="24"/>
              </w:rPr>
              <w:t>«Пин-ап. Девушки с обложки» (графика)</w:t>
            </w:r>
          </w:p>
        </w:tc>
        <w:tc>
          <w:tcPr>
            <w:tcW w:w="3191" w:type="dxa"/>
          </w:tcPr>
          <w:p w:rsidR="00A74E33" w:rsidRPr="001469DF" w:rsidRDefault="00A74E33" w:rsidP="00F237AB">
            <w:pPr>
              <w:jc w:val="center"/>
              <w:rPr>
                <w:sz w:val="24"/>
                <w:szCs w:val="24"/>
              </w:rPr>
            </w:pPr>
            <w:r>
              <w:rPr>
                <w:sz w:val="24"/>
                <w:szCs w:val="24"/>
              </w:rPr>
              <w:t xml:space="preserve">26 января – </w:t>
            </w:r>
            <w:r w:rsidRPr="001469DF">
              <w:rPr>
                <w:sz w:val="24"/>
                <w:szCs w:val="24"/>
              </w:rPr>
              <w:t>25</w:t>
            </w:r>
            <w:r>
              <w:rPr>
                <w:sz w:val="24"/>
                <w:szCs w:val="24"/>
              </w:rPr>
              <w:t xml:space="preserve"> марта</w:t>
            </w:r>
          </w:p>
        </w:tc>
      </w:tr>
      <w:tr w:rsidR="00A74E33" w:rsidTr="00F237AB">
        <w:tc>
          <w:tcPr>
            <w:tcW w:w="675" w:type="dxa"/>
          </w:tcPr>
          <w:p w:rsidR="00A74E33" w:rsidRDefault="00A74E33" w:rsidP="00F237AB">
            <w:pPr>
              <w:jc w:val="both"/>
            </w:pPr>
            <w:r>
              <w:t>4</w:t>
            </w:r>
          </w:p>
        </w:tc>
        <w:tc>
          <w:tcPr>
            <w:tcW w:w="5705" w:type="dxa"/>
          </w:tcPr>
          <w:p w:rsidR="00A74E33" w:rsidRPr="001469DF" w:rsidRDefault="00A74E33" w:rsidP="00F237AB">
            <w:pPr>
              <w:jc w:val="both"/>
              <w:rPr>
                <w:sz w:val="24"/>
                <w:szCs w:val="24"/>
              </w:rPr>
            </w:pPr>
            <w:r>
              <w:rPr>
                <w:sz w:val="24"/>
                <w:szCs w:val="24"/>
              </w:rPr>
              <w:t>Выставка</w:t>
            </w:r>
            <w:r w:rsidRPr="001469DF">
              <w:rPr>
                <w:sz w:val="24"/>
                <w:szCs w:val="24"/>
              </w:rPr>
              <w:t xml:space="preserve"> работ Валентина Базарова</w:t>
            </w:r>
            <w:r>
              <w:rPr>
                <w:sz w:val="24"/>
                <w:szCs w:val="24"/>
              </w:rPr>
              <w:t xml:space="preserve"> «Поэзия степи»,</w:t>
            </w:r>
            <w:r w:rsidRPr="001469DF">
              <w:rPr>
                <w:sz w:val="24"/>
                <w:szCs w:val="24"/>
              </w:rPr>
              <w:t xml:space="preserve">  </w:t>
            </w:r>
            <w:r>
              <w:rPr>
                <w:sz w:val="24"/>
                <w:szCs w:val="24"/>
              </w:rPr>
              <w:t xml:space="preserve">посвященная </w:t>
            </w:r>
            <w:r w:rsidRPr="001469DF">
              <w:rPr>
                <w:sz w:val="24"/>
                <w:szCs w:val="24"/>
              </w:rPr>
              <w:t xml:space="preserve">75-летию со дня рождения (графика, </w:t>
            </w:r>
            <w:r>
              <w:rPr>
                <w:sz w:val="24"/>
                <w:szCs w:val="24"/>
              </w:rPr>
              <w:t>ДПИ</w:t>
            </w:r>
            <w:r w:rsidRPr="001469DF">
              <w:rPr>
                <w:sz w:val="24"/>
                <w:szCs w:val="24"/>
              </w:rPr>
              <w:t>)</w:t>
            </w:r>
          </w:p>
        </w:tc>
        <w:tc>
          <w:tcPr>
            <w:tcW w:w="3191" w:type="dxa"/>
          </w:tcPr>
          <w:p w:rsidR="00A74E33" w:rsidRPr="001469DF" w:rsidRDefault="00A74E33" w:rsidP="00F237AB">
            <w:pPr>
              <w:jc w:val="center"/>
              <w:rPr>
                <w:sz w:val="24"/>
                <w:szCs w:val="24"/>
              </w:rPr>
            </w:pPr>
            <w:r w:rsidRPr="001469DF">
              <w:rPr>
                <w:sz w:val="24"/>
                <w:szCs w:val="24"/>
              </w:rPr>
              <w:t>2</w:t>
            </w:r>
            <w:r>
              <w:rPr>
                <w:sz w:val="24"/>
                <w:szCs w:val="24"/>
              </w:rPr>
              <w:t xml:space="preserve"> февраля – 25 марта</w:t>
            </w:r>
          </w:p>
        </w:tc>
      </w:tr>
      <w:tr w:rsidR="00A74E33" w:rsidTr="00F237AB">
        <w:tc>
          <w:tcPr>
            <w:tcW w:w="675" w:type="dxa"/>
          </w:tcPr>
          <w:p w:rsidR="00A74E33" w:rsidRDefault="00A74E33" w:rsidP="00F237AB">
            <w:pPr>
              <w:jc w:val="both"/>
            </w:pPr>
            <w:r>
              <w:t>5</w:t>
            </w:r>
          </w:p>
        </w:tc>
        <w:tc>
          <w:tcPr>
            <w:tcW w:w="5705" w:type="dxa"/>
          </w:tcPr>
          <w:p w:rsidR="00A74E33" w:rsidRPr="001469DF" w:rsidRDefault="00A74E33" w:rsidP="00F237AB">
            <w:pPr>
              <w:jc w:val="both"/>
              <w:rPr>
                <w:sz w:val="24"/>
                <w:szCs w:val="24"/>
              </w:rPr>
            </w:pPr>
            <w:r w:rsidRPr="001469DF">
              <w:rPr>
                <w:sz w:val="24"/>
                <w:szCs w:val="24"/>
              </w:rPr>
              <w:t>«Ун</w:t>
            </w:r>
            <w:r>
              <w:rPr>
                <w:sz w:val="24"/>
                <w:szCs w:val="24"/>
              </w:rPr>
              <w:t>икальный мир Западной Монголии»</w:t>
            </w:r>
            <w:r w:rsidRPr="001469DF">
              <w:rPr>
                <w:sz w:val="24"/>
                <w:szCs w:val="24"/>
              </w:rPr>
              <w:t xml:space="preserve"> Фотовыставка Ассоциации монгольских фотографов (фотографии)</w:t>
            </w:r>
          </w:p>
        </w:tc>
        <w:tc>
          <w:tcPr>
            <w:tcW w:w="3191" w:type="dxa"/>
          </w:tcPr>
          <w:p w:rsidR="00A74E33" w:rsidRPr="001469DF" w:rsidRDefault="00A74E33" w:rsidP="00F237AB">
            <w:pPr>
              <w:jc w:val="center"/>
              <w:rPr>
                <w:sz w:val="24"/>
                <w:szCs w:val="24"/>
              </w:rPr>
            </w:pPr>
            <w:r>
              <w:rPr>
                <w:sz w:val="24"/>
                <w:szCs w:val="24"/>
              </w:rPr>
              <w:t>27 февраля – 18 марта</w:t>
            </w:r>
          </w:p>
        </w:tc>
      </w:tr>
      <w:tr w:rsidR="00A74E33" w:rsidTr="00F237AB">
        <w:tc>
          <w:tcPr>
            <w:tcW w:w="675" w:type="dxa"/>
          </w:tcPr>
          <w:p w:rsidR="00A74E33" w:rsidRDefault="00A74E33" w:rsidP="00F237AB">
            <w:pPr>
              <w:jc w:val="both"/>
            </w:pPr>
            <w:r>
              <w:t>6</w:t>
            </w:r>
          </w:p>
        </w:tc>
        <w:tc>
          <w:tcPr>
            <w:tcW w:w="5705" w:type="dxa"/>
          </w:tcPr>
          <w:p w:rsidR="00A74E33" w:rsidRPr="001469DF" w:rsidRDefault="00A74E33" w:rsidP="00F237AB">
            <w:pPr>
              <w:jc w:val="both"/>
              <w:rPr>
                <w:sz w:val="24"/>
                <w:szCs w:val="24"/>
              </w:rPr>
            </w:pPr>
            <w:r w:rsidRPr="001469DF">
              <w:rPr>
                <w:sz w:val="24"/>
                <w:szCs w:val="24"/>
              </w:rPr>
              <w:t xml:space="preserve">Выставка работ художницы Надежды Усачевой </w:t>
            </w:r>
            <w:r>
              <w:rPr>
                <w:sz w:val="24"/>
                <w:szCs w:val="24"/>
              </w:rPr>
              <w:t>«Тебя, Бурятия, пишу…»</w:t>
            </w:r>
            <w:r w:rsidRPr="001469DF">
              <w:rPr>
                <w:sz w:val="24"/>
                <w:szCs w:val="24"/>
              </w:rPr>
              <w:t xml:space="preserve"> (живопись)</w:t>
            </w:r>
          </w:p>
        </w:tc>
        <w:tc>
          <w:tcPr>
            <w:tcW w:w="3191" w:type="dxa"/>
          </w:tcPr>
          <w:p w:rsidR="00A74E33" w:rsidRPr="001469DF" w:rsidRDefault="00A74E33" w:rsidP="00F237AB">
            <w:pPr>
              <w:jc w:val="center"/>
              <w:rPr>
                <w:sz w:val="24"/>
                <w:szCs w:val="24"/>
              </w:rPr>
            </w:pPr>
            <w:r>
              <w:rPr>
                <w:sz w:val="24"/>
                <w:szCs w:val="24"/>
              </w:rPr>
              <w:t>06 марта – 28 марта</w:t>
            </w:r>
          </w:p>
        </w:tc>
      </w:tr>
      <w:tr w:rsidR="00A74E33" w:rsidTr="00F237AB">
        <w:tc>
          <w:tcPr>
            <w:tcW w:w="675" w:type="dxa"/>
          </w:tcPr>
          <w:p w:rsidR="00A74E33" w:rsidRDefault="00A74E33" w:rsidP="00F237AB">
            <w:pPr>
              <w:jc w:val="both"/>
            </w:pPr>
            <w:r>
              <w:t>7</w:t>
            </w:r>
          </w:p>
        </w:tc>
        <w:tc>
          <w:tcPr>
            <w:tcW w:w="5705" w:type="dxa"/>
          </w:tcPr>
          <w:p w:rsidR="00A74E33" w:rsidRPr="001469DF" w:rsidRDefault="00A74E33" w:rsidP="00F237AB">
            <w:pPr>
              <w:jc w:val="both"/>
              <w:rPr>
                <w:sz w:val="24"/>
                <w:szCs w:val="24"/>
              </w:rPr>
            </w:pPr>
            <w:r w:rsidRPr="001469DF">
              <w:rPr>
                <w:sz w:val="24"/>
                <w:szCs w:val="24"/>
              </w:rPr>
              <w:t xml:space="preserve">Выставка работ Юмы Раднаевой </w:t>
            </w:r>
            <w:r>
              <w:rPr>
                <w:sz w:val="24"/>
                <w:szCs w:val="24"/>
              </w:rPr>
              <w:t>«</w:t>
            </w:r>
            <w:proofErr w:type="gramStart"/>
            <w:r>
              <w:rPr>
                <w:sz w:val="24"/>
                <w:szCs w:val="24"/>
              </w:rPr>
              <w:t>Брусничные</w:t>
            </w:r>
            <w:proofErr w:type="gramEnd"/>
            <w:r>
              <w:rPr>
                <w:sz w:val="24"/>
                <w:szCs w:val="24"/>
              </w:rPr>
              <w:t xml:space="preserve"> духом» </w:t>
            </w:r>
            <w:r w:rsidRPr="001469DF">
              <w:rPr>
                <w:sz w:val="24"/>
                <w:szCs w:val="24"/>
              </w:rPr>
              <w:t xml:space="preserve">(живопись) </w:t>
            </w:r>
          </w:p>
        </w:tc>
        <w:tc>
          <w:tcPr>
            <w:tcW w:w="3191" w:type="dxa"/>
          </w:tcPr>
          <w:p w:rsidR="00A74E33" w:rsidRPr="001469DF" w:rsidRDefault="00A74E33" w:rsidP="00F237AB">
            <w:pPr>
              <w:jc w:val="center"/>
              <w:rPr>
                <w:sz w:val="24"/>
                <w:szCs w:val="24"/>
              </w:rPr>
            </w:pPr>
            <w:r>
              <w:rPr>
                <w:sz w:val="24"/>
                <w:szCs w:val="24"/>
              </w:rPr>
              <w:t>29 марта – 29 апреля</w:t>
            </w:r>
          </w:p>
        </w:tc>
      </w:tr>
      <w:tr w:rsidR="00A74E33" w:rsidTr="00F237AB">
        <w:tc>
          <w:tcPr>
            <w:tcW w:w="675" w:type="dxa"/>
          </w:tcPr>
          <w:p w:rsidR="00A74E33" w:rsidRDefault="00A74E33" w:rsidP="00F237AB">
            <w:pPr>
              <w:jc w:val="both"/>
            </w:pPr>
            <w:r>
              <w:t>8</w:t>
            </w:r>
          </w:p>
        </w:tc>
        <w:tc>
          <w:tcPr>
            <w:tcW w:w="5705" w:type="dxa"/>
          </w:tcPr>
          <w:p w:rsidR="00A74E33" w:rsidRPr="00F1426B" w:rsidRDefault="00A74E33" w:rsidP="00F237AB">
            <w:pPr>
              <w:jc w:val="both"/>
              <w:rPr>
                <w:sz w:val="24"/>
                <w:szCs w:val="24"/>
              </w:rPr>
            </w:pPr>
            <w:r>
              <w:rPr>
                <w:sz w:val="24"/>
                <w:szCs w:val="24"/>
              </w:rPr>
              <w:t xml:space="preserve">«Художник и сцена». </w:t>
            </w:r>
            <w:r w:rsidRPr="00F1426B">
              <w:rPr>
                <w:sz w:val="24"/>
                <w:szCs w:val="24"/>
              </w:rPr>
              <w:t>Выставка, посвяще</w:t>
            </w:r>
            <w:r>
              <w:rPr>
                <w:sz w:val="24"/>
                <w:szCs w:val="24"/>
              </w:rPr>
              <w:t>нная театру (СХ РБ) (живопись, ДПИ</w:t>
            </w:r>
            <w:r w:rsidRPr="00F1426B">
              <w:rPr>
                <w:sz w:val="24"/>
                <w:szCs w:val="24"/>
              </w:rPr>
              <w:t>, графика, скульптура)</w:t>
            </w:r>
          </w:p>
        </w:tc>
        <w:tc>
          <w:tcPr>
            <w:tcW w:w="3191" w:type="dxa"/>
          </w:tcPr>
          <w:p w:rsidR="00A74E33" w:rsidRPr="00F1426B" w:rsidRDefault="00A74E33" w:rsidP="00F237AB">
            <w:pPr>
              <w:jc w:val="center"/>
              <w:rPr>
                <w:sz w:val="24"/>
                <w:szCs w:val="24"/>
              </w:rPr>
            </w:pPr>
            <w:r>
              <w:rPr>
                <w:sz w:val="24"/>
                <w:szCs w:val="24"/>
              </w:rPr>
              <w:t>19 апреля – 6 мая</w:t>
            </w:r>
          </w:p>
        </w:tc>
      </w:tr>
      <w:tr w:rsidR="00A74E33" w:rsidTr="00F237AB">
        <w:tc>
          <w:tcPr>
            <w:tcW w:w="675" w:type="dxa"/>
          </w:tcPr>
          <w:p w:rsidR="00A74E33" w:rsidRDefault="00A74E33" w:rsidP="00F237AB">
            <w:pPr>
              <w:jc w:val="both"/>
            </w:pPr>
            <w:r>
              <w:t>9</w:t>
            </w:r>
          </w:p>
        </w:tc>
        <w:tc>
          <w:tcPr>
            <w:tcW w:w="5705" w:type="dxa"/>
          </w:tcPr>
          <w:p w:rsidR="00A74E33" w:rsidRPr="00F1426B" w:rsidRDefault="00A74E33" w:rsidP="00F237AB">
            <w:pPr>
              <w:jc w:val="both"/>
              <w:rPr>
                <w:sz w:val="24"/>
                <w:szCs w:val="24"/>
              </w:rPr>
            </w:pPr>
            <w:r w:rsidRPr="00F1426B">
              <w:rPr>
                <w:sz w:val="24"/>
                <w:szCs w:val="24"/>
              </w:rPr>
              <w:t>«</w:t>
            </w:r>
            <w:r>
              <w:rPr>
                <w:sz w:val="24"/>
                <w:szCs w:val="24"/>
              </w:rPr>
              <w:t>Искусство Бурятии: в</w:t>
            </w:r>
            <w:r w:rsidRPr="00F1426B">
              <w:rPr>
                <w:sz w:val="24"/>
                <w:szCs w:val="24"/>
              </w:rPr>
              <w:t xml:space="preserve"> поисках архетипа». Выставка к 85-летию СХ РБ и 90-летию И.И. Соктоевой (живопись, графика, скульптура и </w:t>
            </w:r>
            <w:r>
              <w:rPr>
                <w:sz w:val="24"/>
                <w:szCs w:val="24"/>
              </w:rPr>
              <w:t>ДПИ</w:t>
            </w:r>
            <w:r w:rsidRPr="00F1426B">
              <w:rPr>
                <w:sz w:val="24"/>
                <w:szCs w:val="24"/>
              </w:rPr>
              <w:t>)</w:t>
            </w:r>
          </w:p>
        </w:tc>
        <w:tc>
          <w:tcPr>
            <w:tcW w:w="3191" w:type="dxa"/>
          </w:tcPr>
          <w:p w:rsidR="00A74E33" w:rsidRPr="00F1426B" w:rsidRDefault="00A74E33" w:rsidP="00F237AB">
            <w:pPr>
              <w:jc w:val="center"/>
              <w:rPr>
                <w:sz w:val="24"/>
                <w:szCs w:val="24"/>
              </w:rPr>
            </w:pPr>
            <w:r>
              <w:rPr>
                <w:sz w:val="24"/>
                <w:szCs w:val="24"/>
              </w:rPr>
              <w:t>14 июня – 15 июля</w:t>
            </w:r>
          </w:p>
        </w:tc>
      </w:tr>
      <w:tr w:rsidR="00A74E33" w:rsidTr="00F237AB">
        <w:tc>
          <w:tcPr>
            <w:tcW w:w="675" w:type="dxa"/>
          </w:tcPr>
          <w:p w:rsidR="00A74E33" w:rsidRDefault="00A74E33" w:rsidP="00F237AB">
            <w:pPr>
              <w:jc w:val="both"/>
            </w:pPr>
            <w:r>
              <w:t>10</w:t>
            </w:r>
          </w:p>
        </w:tc>
        <w:tc>
          <w:tcPr>
            <w:tcW w:w="5705" w:type="dxa"/>
          </w:tcPr>
          <w:p w:rsidR="00A74E33" w:rsidRPr="00F1426B" w:rsidRDefault="00A74E33" w:rsidP="00F237AB">
            <w:pPr>
              <w:jc w:val="both"/>
              <w:rPr>
                <w:sz w:val="24"/>
                <w:szCs w:val="24"/>
              </w:rPr>
            </w:pPr>
            <w:r w:rsidRPr="00F1426B">
              <w:rPr>
                <w:sz w:val="24"/>
                <w:szCs w:val="24"/>
              </w:rPr>
              <w:t>Выставка работ Ирины Лев</w:t>
            </w:r>
            <w:r>
              <w:rPr>
                <w:sz w:val="24"/>
                <w:szCs w:val="24"/>
              </w:rPr>
              <w:t xml:space="preserve">ашовой «Красота японской туши» </w:t>
            </w:r>
            <w:proofErr w:type="gramStart"/>
            <w:r w:rsidRPr="00F1426B">
              <w:rPr>
                <w:sz w:val="24"/>
                <w:szCs w:val="24"/>
              </w:rPr>
              <w:t>г</w:t>
            </w:r>
            <w:proofErr w:type="gramEnd"/>
            <w:r w:rsidRPr="00F1426B">
              <w:rPr>
                <w:sz w:val="24"/>
                <w:szCs w:val="24"/>
              </w:rPr>
              <w:t>. Москва (графика)</w:t>
            </w:r>
          </w:p>
        </w:tc>
        <w:tc>
          <w:tcPr>
            <w:tcW w:w="3191" w:type="dxa"/>
          </w:tcPr>
          <w:p w:rsidR="00A74E33" w:rsidRPr="00F1426B" w:rsidRDefault="00A74E33" w:rsidP="00F237AB">
            <w:pPr>
              <w:jc w:val="center"/>
              <w:rPr>
                <w:sz w:val="24"/>
                <w:szCs w:val="24"/>
              </w:rPr>
            </w:pPr>
            <w:r>
              <w:rPr>
                <w:sz w:val="24"/>
                <w:szCs w:val="24"/>
              </w:rPr>
              <w:t>7 июня – 8 июля</w:t>
            </w:r>
          </w:p>
        </w:tc>
      </w:tr>
      <w:tr w:rsidR="00FE2EA2" w:rsidTr="00F237AB">
        <w:tc>
          <w:tcPr>
            <w:tcW w:w="675" w:type="dxa"/>
          </w:tcPr>
          <w:p w:rsidR="00FE2EA2" w:rsidRDefault="00AC44CE" w:rsidP="00F237AB">
            <w:pPr>
              <w:jc w:val="both"/>
            </w:pPr>
            <w:r>
              <w:t>11</w:t>
            </w:r>
          </w:p>
        </w:tc>
        <w:tc>
          <w:tcPr>
            <w:tcW w:w="5705" w:type="dxa"/>
          </w:tcPr>
          <w:p w:rsidR="00FE2EA2" w:rsidRPr="006045DF" w:rsidRDefault="00FE2EA2" w:rsidP="00FE2EA2">
            <w:pPr>
              <w:rPr>
                <w:sz w:val="24"/>
                <w:szCs w:val="24"/>
              </w:rPr>
            </w:pPr>
            <w:r w:rsidRPr="006045DF">
              <w:rPr>
                <w:sz w:val="24"/>
                <w:szCs w:val="24"/>
              </w:rPr>
              <w:t>Выставка работ памяти Владимира Уризченко (графика, декоративно-прикладное искусство)</w:t>
            </w:r>
          </w:p>
        </w:tc>
        <w:tc>
          <w:tcPr>
            <w:tcW w:w="3191" w:type="dxa"/>
          </w:tcPr>
          <w:p w:rsidR="00FE2EA2" w:rsidRPr="006045DF" w:rsidRDefault="00FE2EA2" w:rsidP="00FE2EA2">
            <w:pPr>
              <w:jc w:val="center"/>
              <w:rPr>
                <w:sz w:val="24"/>
                <w:szCs w:val="24"/>
              </w:rPr>
            </w:pPr>
            <w:r w:rsidRPr="006045DF">
              <w:rPr>
                <w:sz w:val="24"/>
                <w:szCs w:val="24"/>
              </w:rPr>
              <w:t>29 сентября – 28 октября</w:t>
            </w:r>
          </w:p>
        </w:tc>
      </w:tr>
      <w:tr w:rsidR="00FE2EA2" w:rsidTr="00F237AB">
        <w:tc>
          <w:tcPr>
            <w:tcW w:w="675" w:type="dxa"/>
          </w:tcPr>
          <w:p w:rsidR="00FE2EA2" w:rsidRDefault="00AC44CE" w:rsidP="00F237AB">
            <w:pPr>
              <w:jc w:val="both"/>
            </w:pPr>
            <w:r>
              <w:t>12</w:t>
            </w:r>
          </w:p>
        </w:tc>
        <w:tc>
          <w:tcPr>
            <w:tcW w:w="5705" w:type="dxa"/>
          </w:tcPr>
          <w:p w:rsidR="00FE2EA2" w:rsidRPr="006045DF" w:rsidRDefault="00FE2EA2" w:rsidP="00FE2EA2">
            <w:pPr>
              <w:rPr>
                <w:sz w:val="24"/>
                <w:szCs w:val="24"/>
              </w:rPr>
            </w:pPr>
            <w:r w:rsidRPr="006045DF">
              <w:rPr>
                <w:sz w:val="24"/>
                <w:szCs w:val="24"/>
              </w:rPr>
              <w:t>Выставка «Очарование нэцкэ» (японская миниатюрная скульптура из дерева</w:t>
            </w:r>
            <w:proofErr w:type="gramStart"/>
            <w:r w:rsidRPr="006045DF">
              <w:rPr>
                <w:sz w:val="24"/>
                <w:szCs w:val="24"/>
              </w:rPr>
              <w:t>)(</w:t>
            </w:r>
            <w:proofErr w:type="gramEnd"/>
            <w:r w:rsidRPr="006045DF">
              <w:rPr>
                <w:i/>
                <w:sz w:val="24"/>
                <w:szCs w:val="24"/>
              </w:rPr>
              <w:t>замена выставки Жамсо Раднаева</w:t>
            </w:r>
            <w:r w:rsidRPr="006045DF">
              <w:rPr>
                <w:sz w:val="24"/>
                <w:szCs w:val="24"/>
              </w:rPr>
              <w:t>)</w:t>
            </w:r>
          </w:p>
        </w:tc>
        <w:tc>
          <w:tcPr>
            <w:tcW w:w="3191" w:type="dxa"/>
          </w:tcPr>
          <w:p w:rsidR="00FE2EA2" w:rsidRPr="006045DF" w:rsidRDefault="00FE2EA2" w:rsidP="00FE2EA2">
            <w:pPr>
              <w:jc w:val="center"/>
              <w:rPr>
                <w:sz w:val="24"/>
                <w:szCs w:val="24"/>
              </w:rPr>
            </w:pPr>
            <w:r w:rsidRPr="006045DF">
              <w:rPr>
                <w:sz w:val="24"/>
                <w:szCs w:val="24"/>
              </w:rPr>
              <w:t>20 июля – 12 августа</w:t>
            </w:r>
          </w:p>
        </w:tc>
      </w:tr>
      <w:tr w:rsidR="00FE2EA2" w:rsidTr="00F237AB">
        <w:tc>
          <w:tcPr>
            <w:tcW w:w="675" w:type="dxa"/>
          </w:tcPr>
          <w:p w:rsidR="00FE2EA2" w:rsidRDefault="00AC44CE" w:rsidP="00F237AB">
            <w:pPr>
              <w:jc w:val="both"/>
            </w:pPr>
            <w:r>
              <w:t>13</w:t>
            </w:r>
          </w:p>
        </w:tc>
        <w:tc>
          <w:tcPr>
            <w:tcW w:w="5705" w:type="dxa"/>
          </w:tcPr>
          <w:p w:rsidR="00FE2EA2" w:rsidRPr="006045DF" w:rsidRDefault="00FE2EA2" w:rsidP="00FE2EA2">
            <w:pPr>
              <w:rPr>
                <w:sz w:val="24"/>
                <w:szCs w:val="24"/>
              </w:rPr>
            </w:pPr>
            <w:r w:rsidRPr="006045DF">
              <w:rPr>
                <w:sz w:val="24"/>
                <w:szCs w:val="24"/>
              </w:rPr>
              <w:t>Выставка работ Б. Бехля «Мировое наследие буддизма», в рамках Фестиваля Индии в России (фотографии</w:t>
            </w:r>
            <w:proofErr w:type="gramStart"/>
            <w:r w:rsidRPr="006045DF">
              <w:rPr>
                <w:sz w:val="24"/>
                <w:szCs w:val="24"/>
              </w:rPr>
              <w:t>)(</w:t>
            </w:r>
            <w:proofErr w:type="gramEnd"/>
            <w:r w:rsidRPr="006045DF">
              <w:rPr>
                <w:i/>
                <w:sz w:val="24"/>
                <w:szCs w:val="24"/>
              </w:rPr>
              <w:t>замена выставки Чингиса Шенхорова</w:t>
            </w:r>
            <w:r w:rsidRPr="006045DF">
              <w:rPr>
                <w:sz w:val="24"/>
                <w:szCs w:val="24"/>
              </w:rPr>
              <w:t>)</w:t>
            </w:r>
          </w:p>
        </w:tc>
        <w:tc>
          <w:tcPr>
            <w:tcW w:w="3191" w:type="dxa"/>
          </w:tcPr>
          <w:p w:rsidR="00FE2EA2" w:rsidRPr="006045DF" w:rsidRDefault="00FE2EA2" w:rsidP="00FE2EA2">
            <w:pPr>
              <w:jc w:val="center"/>
              <w:rPr>
                <w:sz w:val="24"/>
                <w:szCs w:val="24"/>
              </w:rPr>
            </w:pPr>
            <w:r w:rsidRPr="006045DF">
              <w:rPr>
                <w:sz w:val="24"/>
                <w:szCs w:val="24"/>
              </w:rPr>
              <w:t>13 декабря – 31 декабря</w:t>
            </w:r>
          </w:p>
        </w:tc>
      </w:tr>
      <w:tr w:rsidR="00FE2EA2" w:rsidTr="00F237AB">
        <w:tc>
          <w:tcPr>
            <w:tcW w:w="675" w:type="dxa"/>
          </w:tcPr>
          <w:p w:rsidR="00FE2EA2" w:rsidRDefault="00AC44CE" w:rsidP="00F237AB">
            <w:pPr>
              <w:jc w:val="both"/>
            </w:pPr>
            <w:r>
              <w:t>14</w:t>
            </w:r>
          </w:p>
        </w:tc>
        <w:tc>
          <w:tcPr>
            <w:tcW w:w="5705" w:type="dxa"/>
          </w:tcPr>
          <w:p w:rsidR="00FE2EA2" w:rsidRPr="006045DF" w:rsidRDefault="00FE2EA2" w:rsidP="00FE2EA2">
            <w:pPr>
              <w:rPr>
                <w:sz w:val="24"/>
                <w:szCs w:val="24"/>
              </w:rPr>
            </w:pPr>
            <w:r w:rsidRPr="006045DF">
              <w:rPr>
                <w:sz w:val="24"/>
                <w:szCs w:val="24"/>
              </w:rPr>
              <w:t>Выставка Лубсана Доржиева к 100-летию со дня рождения (совместно с РЦНТ) (графика, живопись)</w:t>
            </w:r>
          </w:p>
        </w:tc>
        <w:tc>
          <w:tcPr>
            <w:tcW w:w="3191" w:type="dxa"/>
          </w:tcPr>
          <w:p w:rsidR="00FE2EA2" w:rsidRPr="006045DF" w:rsidRDefault="00FE2EA2" w:rsidP="00FE2EA2">
            <w:pPr>
              <w:jc w:val="center"/>
              <w:rPr>
                <w:sz w:val="24"/>
                <w:szCs w:val="24"/>
              </w:rPr>
            </w:pPr>
            <w:r w:rsidRPr="006045DF">
              <w:rPr>
                <w:sz w:val="24"/>
                <w:szCs w:val="24"/>
              </w:rPr>
              <w:t>15 ноября – 9 декабря</w:t>
            </w:r>
          </w:p>
        </w:tc>
      </w:tr>
      <w:tr w:rsidR="00FE2EA2" w:rsidTr="00F237AB">
        <w:tc>
          <w:tcPr>
            <w:tcW w:w="675" w:type="dxa"/>
          </w:tcPr>
          <w:p w:rsidR="00FE2EA2" w:rsidRDefault="00AC44CE" w:rsidP="00F237AB">
            <w:pPr>
              <w:jc w:val="both"/>
            </w:pPr>
            <w:r>
              <w:t>15</w:t>
            </w:r>
          </w:p>
        </w:tc>
        <w:tc>
          <w:tcPr>
            <w:tcW w:w="5705" w:type="dxa"/>
          </w:tcPr>
          <w:p w:rsidR="00FE2EA2" w:rsidRPr="006045DF" w:rsidRDefault="00FE2EA2" w:rsidP="00FE2EA2">
            <w:pPr>
              <w:rPr>
                <w:sz w:val="24"/>
                <w:szCs w:val="24"/>
              </w:rPr>
            </w:pPr>
            <w:r w:rsidRPr="006045DF">
              <w:rPr>
                <w:sz w:val="24"/>
                <w:szCs w:val="24"/>
              </w:rPr>
              <w:t>Персональная выставка И.Г. Налабардина (живопись)</w:t>
            </w:r>
          </w:p>
        </w:tc>
        <w:tc>
          <w:tcPr>
            <w:tcW w:w="3191" w:type="dxa"/>
          </w:tcPr>
          <w:p w:rsidR="00FE2EA2" w:rsidRPr="006045DF" w:rsidRDefault="00FE2EA2" w:rsidP="00FE2EA2">
            <w:pPr>
              <w:jc w:val="center"/>
              <w:rPr>
                <w:sz w:val="24"/>
                <w:szCs w:val="24"/>
              </w:rPr>
            </w:pPr>
            <w:r w:rsidRPr="006045DF">
              <w:rPr>
                <w:sz w:val="24"/>
                <w:szCs w:val="24"/>
              </w:rPr>
              <w:t>20 ноября- 13 декабря</w:t>
            </w:r>
          </w:p>
        </w:tc>
      </w:tr>
      <w:tr w:rsidR="00AC44CE" w:rsidRPr="00AC44CE" w:rsidTr="00262376">
        <w:tc>
          <w:tcPr>
            <w:tcW w:w="675" w:type="dxa"/>
          </w:tcPr>
          <w:p w:rsidR="00AC44CE" w:rsidRPr="00AC44CE" w:rsidRDefault="00AC44CE" w:rsidP="00F237AB">
            <w:pPr>
              <w:jc w:val="both"/>
              <w:rPr>
                <w:sz w:val="24"/>
                <w:szCs w:val="24"/>
              </w:rPr>
            </w:pPr>
          </w:p>
        </w:tc>
        <w:tc>
          <w:tcPr>
            <w:tcW w:w="8896" w:type="dxa"/>
            <w:gridSpan w:val="2"/>
          </w:tcPr>
          <w:p w:rsidR="00AC44CE" w:rsidRPr="00AC44CE" w:rsidRDefault="00AC44CE" w:rsidP="00AC44CE">
            <w:pPr>
              <w:jc w:val="both"/>
              <w:rPr>
                <w:b/>
                <w:i/>
                <w:sz w:val="24"/>
                <w:szCs w:val="24"/>
              </w:rPr>
            </w:pPr>
            <w:r w:rsidRPr="00AC44CE">
              <w:rPr>
                <w:b/>
                <w:i/>
                <w:sz w:val="24"/>
                <w:szCs w:val="24"/>
              </w:rPr>
              <w:t>Историко-краеведческий центр</w:t>
            </w:r>
          </w:p>
        </w:tc>
      </w:tr>
      <w:tr w:rsidR="00AC44CE" w:rsidRPr="00AC44CE" w:rsidTr="00F237AB">
        <w:tc>
          <w:tcPr>
            <w:tcW w:w="675" w:type="dxa"/>
          </w:tcPr>
          <w:p w:rsidR="00AC44CE" w:rsidRPr="00AC44CE" w:rsidRDefault="00AC44CE" w:rsidP="00F237AB">
            <w:pPr>
              <w:jc w:val="both"/>
              <w:rPr>
                <w:sz w:val="24"/>
                <w:szCs w:val="24"/>
              </w:rPr>
            </w:pPr>
            <w:r>
              <w:rPr>
                <w:sz w:val="24"/>
                <w:szCs w:val="24"/>
              </w:rPr>
              <w:t>16</w:t>
            </w:r>
          </w:p>
        </w:tc>
        <w:tc>
          <w:tcPr>
            <w:tcW w:w="5705" w:type="dxa"/>
          </w:tcPr>
          <w:p w:rsidR="00AC44CE" w:rsidRPr="006045DF" w:rsidRDefault="00AC44CE" w:rsidP="00262376">
            <w:pPr>
              <w:autoSpaceDE w:val="0"/>
              <w:autoSpaceDN w:val="0"/>
              <w:adjustRightInd w:val="0"/>
              <w:jc w:val="both"/>
              <w:rPr>
                <w:sz w:val="24"/>
                <w:szCs w:val="24"/>
              </w:rPr>
            </w:pPr>
            <w:r w:rsidRPr="006045DF">
              <w:rPr>
                <w:sz w:val="24"/>
                <w:szCs w:val="24"/>
              </w:rPr>
              <w:t xml:space="preserve">Выставка, посвященная 100-летию со времени заключения договора о расселении бурят в местности Шэнэхэн (Внутренняя Монголия) (1918 г.) </w:t>
            </w:r>
          </w:p>
        </w:tc>
        <w:tc>
          <w:tcPr>
            <w:tcW w:w="3191" w:type="dxa"/>
          </w:tcPr>
          <w:p w:rsidR="00AC44CE" w:rsidRPr="006045DF" w:rsidRDefault="00AC44CE" w:rsidP="00262376">
            <w:pPr>
              <w:jc w:val="center"/>
              <w:rPr>
                <w:sz w:val="24"/>
                <w:szCs w:val="24"/>
              </w:rPr>
            </w:pPr>
            <w:r>
              <w:rPr>
                <w:sz w:val="24"/>
                <w:szCs w:val="24"/>
              </w:rPr>
              <w:t xml:space="preserve">30 сентября – </w:t>
            </w:r>
            <w:r w:rsidRPr="006045DF">
              <w:rPr>
                <w:sz w:val="24"/>
                <w:szCs w:val="24"/>
              </w:rPr>
              <w:t>8 октября</w:t>
            </w:r>
          </w:p>
        </w:tc>
      </w:tr>
      <w:tr w:rsidR="00AC44CE" w:rsidRPr="00AC44CE" w:rsidTr="00F237AB">
        <w:tc>
          <w:tcPr>
            <w:tcW w:w="675" w:type="dxa"/>
          </w:tcPr>
          <w:p w:rsidR="00AC44CE" w:rsidRPr="00AC44CE" w:rsidRDefault="00AC44CE" w:rsidP="00F237AB">
            <w:pPr>
              <w:jc w:val="both"/>
            </w:pPr>
            <w:r>
              <w:t>17</w:t>
            </w:r>
          </w:p>
        </w:tc>
        <w:tc>
          <w:tcPr>
            <w:tcW w:w="5705" w:type="dxa"/>
          </w:tcPr>
          <w:p w:rsidR="00AC44CE" w:rsidRPr="006045DF" w:rsidRDefault="00AC44CE" w:rsidP="00262376">
            <w:pPr>
              <w:jc w:val="both"/>
              <w:rPr>
                <w:sz w:val="24"/>
                <w:szCs w:val="24"/>
              </w:rPr>
            </w:pPr>
            <w:r w:rsidRPr="006045DF">
              <w:rPr>
                <w:sz w:val="24"/>
                <w:szCs w:val="24"/>
              </w:rPr>
              <w:t xml:space="preserve">Выставка студенческих работ ВСГУТУ (стереофото, </w:t>
            </w:r>
            <w:r w:rsidRPr="006045DF">
              <w:rPr>
                <w:sz w:val="24"/>
                <w:szCs w:val="24"/>
                <w:lang w:val="en-US"/>
              </w:rPr>
              <w:t>GIF</w:t>
            </w:r>
            <w:r w:rsidRPr="006045DF">
              <w:rPr>
                <w:sz w:val="24"/>
                <w:szCs w:val="24"/>
              </w:rPr>
              <w:t>-анимации)</w:t>
            </w:r>
          </w:p>
        </w:tc>
        <w:tc>
          <w:tcPr>
            <w:tcW w:w="3191" w:type="dxa"/>
          </w:tcPr>
          <w:p w:rsidR="00AC44CE" w:rsidRPr="006045DF" w:rsidRDefault="00AC44CE" w:rsidP="00262376">
            <w:pPr>
              <w:jc w:val="center"/>
              <w:rPr>
                <w:sz w:val="24"/>
                <w:szCs w:val="24"/>
              </w:rPr>
            </w:pPr>
            <w:r w:rsidRPr="006045DF">
              <w:rPr>
                <w:sz w:val="24"/>
                <w:szCs w:val="24"/>
              </w:rPr>
              <w:t>30 октября – 30 ноября</w:t>
            </w:r>
          </w:p>
        </w:tc>
      </w:tr>
      <w:tr w:rsidR="00AC44CE" w:rsidTr="00F237AB">
        <w:tc>
          <w:tcPr>
            <w:tcW w:w="675" w:type="dxa"/>
          </w:tcPr>
          <w:p w:rsidR="00AC44CE" w:rsidRDefault="00AC44CE" w:rsidP="00F237AB">
            <w:pPr>
              <w:jc w:val="both"/>
            </w:pPr>
          </w:p>
        </w:tc>
        <w:tc>
          <w:tcPr>
            <w:tcW w:w="8896" w:type="dxa"/>
            <w:gridSpan w:val="2"/>
          </w:tcPr>
          <w:p w:rsidR="00AC44CE" w:rsidRDefault="00AC44CE" w:rsidP="00F237AB">
            <w:pPr>
              <w:ind w:firstLine="34"/>
              <w:jc w:val="center"/>
            </w:pPr>
            <w:r w:rsidRPr="000354C1">
              <w:rPr>
                <w:b/>
              </w:rPr>
              <w:t>5.</w:t>
            </w:r>
            <w:r w:rsidR="005B1600">
              <w:rPr>
                <w:b/>
              </w:rPr>
              <w:t>7</w:t>
            </w:r>
            <w:r w:rsidRPr="000354C1">
              <w:rPr>
                <w:b/>
              </w:rPr>
              <w:t>.2. Вне стационара</w:t>
            </w:r>
            <w:r>
              <w:t>:</w:t>
            </w:r>
          </w:p>
          <w:p w:rsidR="00AC44CE" w:rsidRPr="000354C1" w:rsidRDefault="00AC44CE" w:rsidP="00F237AB">
            <w:pPr>
              <w:ind w:firstLine="34"/>
              <w:jc w:val="center"/>
              <w:rPr>
                <w:b/>
              </w:rPr>
            </w:pPr>
            <w:r w:rsidRPr="000354C1">
              <w:rPr>
                <w:b/>
              </w:rPr>
              <w:t>(по государственному заданию):</w:t>
            </w:r>
          </w:p>
          <w:p w:rsidR="00AC44CE" w:rsidRDefault="00AC44CE" w:rsidP="00F237AB">
            <w:pPr>
              <w:jc w:val="center"/>
            </w:pPr>
            <w:r>
              <w:t>Передвижные выставки</w:t>
            </w:r>
          </w:p>
        </w:tc>
      </w:tr>
      <w:tr w:rsidR="00AC44CE" w:rsidTr="00F237AB">
        <w:tc>
          <w:tcPr>
            <w:tcW w:w="675" w:type="dxa"/>
          </w:tcPr>
          <w:p w:rsidR="00AC44CE" w:rsidRDefault="00AC44CE" w:rsidP="00F237AB">
            <w:pPr>
              <w:jc w:val="both"/>
            </w:pPr>
            <w:r>
              <w:t>1</w:t>
            </w:r>
          </w:p>
        </w:tc>
        <w:tc>
          <w:tcPr>
            <w:tcW w:w="5705" w:type="dxa"/>
          </w:tcPr>
          <w:p w:rsidR="00AC44CE" w:rsidRPr="00E6431B" w:rsidRDefault="00AC44CE" w:rsidP="00F237AB">
            <w:pPr>
              <w:jc w:val="both"/>
              <w:rPr>
                <w:sz w:val="24"/>
                <w:szCs w:val="24"/>
              </w:rPr>
            </w:pPr>
            <w:r w:rsidRPr="00E6431B">
              <w:rPr>
                <w:sz w:val="24"/>
                <w:szCs w:val="24"/>
              </w:rPr>
              <w:t>«Моя Бурятия»</w:t>
            </w:r>
            <w:r>
              <w:rPr>
                <w:sz w:val="24"/>
                <w:szCs w:val="24"/>
              </w:rPr>
              <w:t xml:space="preserve"> </w:t>
            </w:r>
            <w:r w:rsidRPr="00E6431B">
              <w:rPr>
                <w:sz w:val="24"/>
                <w:szCs w:val="24"/>
              </w:rPr>
              <w:t>(стенды, историко-культурное наследие)</w:t>
            </w:r>
          </w:p>
        </w:tc>
        <w:tc>
          <w:tcPr>
            <w:tcW w:w="3191" w:type="dxa"/>
          </w:tcPr>
          <w:p w:rsidR="00AC44CE" w:rsidRDefault="00AC44CE" w:rsidP="00F237AB">
            <w:pPr>
              <w:jc w:val="center"/>
            </w:pPr>
            <w:r>
              <w:t>29 марта</w:t>
            </w:r>
            <w:r w:rsidRPr="007C396F">
              <w:t xml:space="preserve"> – </w:t>
            </w:r>
            <w:r>
              <w:t>1</w:t>
            </w:r>
            <w:r w:rsidRPr="007C396F">
              <w:t xml:space="preserve">1 </w:t>
            </w:r>
            <w:r>
              <w:t>мая,</w:t>
            </w:r>
          </w:p>
          <w:p w:rsidR="00AC44CE" w:rsidRPr="001B032C" w:rsidRDefault="00AC44CE" w:rsidP="00F237AB">
            <w:pPr>
              <w:jc w:val="center"/>
            </w:pPr>
            <w:r>
              <w:t>Прибайкальский район, с</w:t>
            </w:r>
            <w:proofErr w:type="gramStart"/>
            <w:r w:rsidRPr="007C396F">
              <w:t>.</w:t>
            </w:r>
            <w:r>
              <w:t>Т</w:t>
            </w:r>
            <w:proofErr w:type="gramEnd"/>
            <w:r>
              <w:t>урунтаево</w:t>
            </w:r>
          </w:p>
        </w:tc>
      </w:tr>
      <w:tr w:rsidR="00AC44CE" w:rsidTr="00F237AB">
        <w:tc>
          <w:tcPr>
            <w:tcW w:w="675" w:type="dxa"/>
          </w:tcPr>
          <w:p w:rsidR="00AC44CE" w:rsidRDefault="00AC44CE" w:rsidP="00F237AB">
            <w:pPr>
              <w:jc w:val="both"/>
            </w:pPr>
            <w:r>
              <w:t>2</w:t>
            </w:r>
          </w:p>
        </w:tc>
        <w:tc>
          <w:tcPr>
            <w:tcW w:w="5705" w:type="dxa"/>
          </w:tcPr>
          <w:p w:rsidR="00AC44CE" w:rsidRPr="00096AE4" w:rsidRDefault="00AC44CE" w:rsidP="00F237AB">
            <w:pPr>
              <w:jc w:val="both"/>
              <w:rPr>
                <w:sz w:val="24"/>
                <w:szCs w:val="24"/>
              </w:rPr>
            </w:pPr>
            <w:r w:rsidRPr="00096AE4">
              <w:rPr>
                <w:sz w:val="24"/>
                <w:szCs w:val="24"/>
              </w:rPr>
              <w:t>«Открывая дверь юрты»</w:t>
            </w:r>
            <w:r w:rsidRPr="00096AE4">
              <w:rPr>
                <w:b/>
                <w:sz w:val="24"/>
                <w:szCs w:val="24"/>
              </w:rPr>
              <w:t xml:space="preserve"> </w:t>
            </w:r>
            <w:r w:rsidRPr="00096AE4">
              <w:rPr>
                <w:sz w:val="24"/>
                <w:szCs w:val="24"/>
              </w:rPr>
              <w:t>(юрта с частичным внутренним убранством, стенды про животных восточного гороскопа, чучела, гипсовые фигуры, шкуры)</w:t>
            </w:r>
          </w:p>
        </w:tc>
        <w:tc>
          <w:tcPr>
            <w:tcW w:w="3191" w:type="dxa"/>
          </w:tcPr>
          <w:p w:rsidR="00AC44CE" w:rsidRDefault="00AC44CE" w:rsidP="00F237AB">
            <w:pPr>
              <w:ind w:right="-46"/>
              <w:jc w:val="center"/>
              <w:rPr>
                <w:sz w:val="24"/>
                <w:szCs w:val="24"/>
              </w:rPr>
            </w:pPr>
            <w:r>
              <w:rPr>
                <w:sz w:val="24"/>
                <w:szCs w:val="24"/>
              </w:rPr>
              <w:t>20 февраля, г</w:t>
            </w:r>
            <w:proofErr w:type="gramStart"/>
            <w:r>
              <w:rPr>
                <w:sz w:val="24"/>
                <w:szCs w:val="24"/>
              </w:rPr>
              <w:t>.У</w:t>
            </w:r>
            <w:proofErr w:type="gramEnd"/>
            <w:r>
              <w:rPr>
                <w:sz w:val="24"/>
                <w:szCs w:val="24"/>
              </w:rPr>
              <w:t>лан-Удэ, ДОУ №10 «Одуванчик»;</w:t>
            </w:r>
          </w:p>
          <w:p w:rsidR="00AC44CE" w:rsidRDefault="00AC44CE" w:rsidP="00F237AB">
            <w:pPr>
              <w:ind w:right="-46"/>
              <w:jc w:val="center"/>
              <w:rPr>
                <w:b/>
                <w:sz w:val="24"/>
                <w:szCs w:val="24"/>
              </w:rPr>
            </w:pPr>
            <w:r>
              <w:rPr>
                <w:sz w:val="24"/>
                <w:szCs w:val="24"/>
              </w:rPr>
              <w:t>26 февраля, г</w:t>
            </w:r>
            <w:proofErr w:type="gramStart"/>
            <w:r>
              <w:rPr>
                <w:sz w:val="24"/>
                <w:szCs w:val="24"/>
              </w:rPr>
              <w:t>.У</w:t>
            </w:r>
            <w:proofErr w:type="gramEnd"/>
            <w:r>
              <w:rPr>
                <w:sz w:val="24"/>
                <w:szCs w:val="24"/>
              </w:rPr>
              <w:t xml:space="preserve">лан-Удэ, </w:t>
            </w:r>
            <w:r w:rsidRPr="006C7738">
              <w:rPr>
                <w:sz w:val="24"/>
                <w:szCs w:val="24"/>
              </w:rPr>
              <w:t>МАОУ СОШ №32</w:t>
            </w:r>
            <w:r w:rsidRPr="00657C2C">
              <w:rPr>
                <w:sz w:val="24"/>
                <w:szCs w:val="24"/>
              </w:rPr>
              <w:t>;</w:t>
            </w:r>
          </w:p>
          <w:p w:rsidR="00AC44CE" w:rsidRDefault="00AC44CE" w:rsidP="00F237AB">
            <w:pPr>
              <w:ind w:right="-46"/>
              <w:jc w:val="center"/>
              <w:rPr>
                <w:sz w:val="24"/>
                <w:szCs w:val="24"/>
              </w:rPr>
            </w:pPr>
            <w:r>
              <w:rPr>
                <w:sz w:val="24"/>
                <w:szCs w:val="24"/>
              </w:rPr>
              <w:t>12 марта, г</w:t>
            </w:r>
            <w:proofErr w:type="gramStart"/>
            <w:r>
              <w:rPr>
                <w:sz w:val="24"/>
                <w:szCs w:val="24"/>
              </w:rPr>
              <w:t>.У</w:t>
            </w:r>
            <w:proofErr w:type="gramEnd"/>
            <w:r>
              <w:rPr>
                <w:sz w:val="24"/>
                <w:szCs w:val="24"/>
              </w:rPr>
              <w:t xml:space="preserve">лан-Удэ, </w:t>
            </w:r>
            <w:r w:rsidRPr="006C7738">
              <w:rPr>
                <w:sz w:val="24"/>
                <w:szCs w:val="24"/>
              </w:rPr>
              <w:t>ДОУ №64 «Колокольчик»</w:t>
            </w:r>
            <w:r>
              <w:rPr>
                <w:sz w:val="24"/>
                <w:szCs w:val="24"/>
              </w:rPr>
              <w:t>;</w:t>
            </w:r>
          </w:p>
          <w:p w:rsidR="00AC44CE" w:rsidRPr="00096AE4" w:rsidRDefault="00AC44CE" w:rsidP="00F237AB">
            <w:pPr>
              <w:ind w:right="-46"/>
              <w:jc w:val="center"/>
              <w:rPr>
                <w:sz w:val="24"/>
                <w:szCs w:val="24"/>
              </w:rPr>
            </w:pPr>
            <w:r>
              <w:rPr>
                <w:sz w:val="24"/>
                <w:szCs w:val="24"/>
              </w:rPr>
              <w:t>16 марта, г</w:t>
            </w:r>
            <w:proofErr w:type="gramStart"/>
            <w:r>
              <w:rPr>
                <w:sz w:val="24"/>
                <w:szCs w:val="24"/>
              </w:rPr>
              <w:t>.У</w:t>
            </w:r>
            <w:proofErr w:type="gramEnd"/>
            <w:r>
              <w:rPr>
                <w:sz w:val="24"/>
                <w:szCs w:val="24"/>
              </w:rPr>
              <w:t xml:space="preserve">лан-Удэ, </w:t>
            </w:r>
            <w:r w:rsidRPr="006C7738">
              <w:rPr>
                <w:sz w:val="24"/>
                <w:szCs w:val="24"/>
              </w:rPr>
              <w:t>ДОУ №112 «Сибирячок»</w:t>
            </w:r>
          </w:p>
        </w:tc>
      </w:tr>
      <w:tr w:rsidR="00AC44CE" w:rsidTr="00F237AB">
        <w:tc>
          <w:tcPr>
            <w:tcW w:w="675" w:type="dxa"/>
          </w:tcPr>
          <w:p w:rsidR="00AC44CE" w:rsidRDefault="00AC44CE" w:rsidP="00F237AB">
            <w:pPr>
              <w:jc w:val="both"/>
            </w:pPr>
            <w:r>
              <w:t>3</w:t>
            </w:r>
          </w:p>
        </w:tc>
        <w:tc>
          <w:tcPr>
            <w:tcW w:w="5705" w:type="dxa"/>
          </w:tcPr>
          <w:p w:rsidR="00AC44CE" w:rsidRPr="00096AE4" w:rsidRDefault="00AC44CE" w:rsidP="00F237AB">
            <w:pPr>
              <w:jc w:val="both"/>
              <w:rPr>
                <w:sz w:val="24"/>
                <w:szCs w:val="24"/>
              </w:rPr>
            </w:pPr>
            <w:r w:rsidRPr="00096AE4">
              <w:rPr>
                <w:sz w:val="24"/>
                <w:szCs w:val="24"/>
              </w:rPr>
              <w:t>«Крылатые пернатые» (</w:t>
            </w:r>
            <w:r>
              <w:rPr>
                <w:sz w:val="24"/>
                <w:szCs w:val="24"/>
              </w:rPr>
              <w:t xml:space="preserve">стенды </w:t>
            </w:r>
            <w:r w:rsidRPr="00096AE4">
              <w:rPr>
                <w:sz w:val="24"/>
                <w:szCs w:val="24"/>
              </w:rPr>
              <w:t>о разнообразии птиц на земле; чучела птиц)</w:t>
            </w:r>
          </w:p>
        </w:tc>
        <w:tc>
          <w:tcPr>
            <w:tcW w:w="3191" w:type="dxa"/>
          </w:tcPr>
          <w:p w:rsidR="00AC44CE" w:rsidRDefault="00AC44CE" w:rsidP="00F237AB">
            <w:pPr>
              <w:ind w:right="-46"/>
              <w:jc w:val="center"/>
              <w:rPr>
                <w:sz w:val="24"/>
                <w:szCs w:val="24"/>
              </w:rPr>
            </w:pPr>
            <w:r>
              <w:rPr>
                <w:sz w:val="24"/>
                <w:szCs w:val="24"/>
              </w:rPr>
              <w:t>29 марта, г</w:t>
            </w:r>
            <w:proofErr w:type="gramStart"/>
            <w:r>
              <w:rPr>
                <w:sz w:val="24"/>
                <w:szCs w:val="24"/>
              </w:rPr>
              <w:t>.У</w:t>
            </w:r>
            <w:proofErr w:type="gramEnd"/>
            <w:r>
              <w:rPr>
                <w:sz w:val="24"/>
                <w:szCs w:val="24"/>
              </w:rPr>
              <w:t xml:space="preserve">лан-Удэ, </w:t>
            </w:r>
            <w:r w:rsidRPr="006C7738">
              <w:rPr>
                <w:sz w:val="24"/>
                <w:szCs w:val="24"/>
              </w:rPr>
              <w:t>ДОУ №10 «Одуванчик</w:t>
            </w:r>
            <w:r>
              <w:rPr>
                <w:sz w:val="24"/>
                <w:szCs w:val="24"/>
              </w:rPr>
              <w:t>»</w:t>
            </w:r>
          </w:p>
          <w:p w:rsidR="00AC44CE" w:rsidRDefault="00AC44CE" w:rsidP="00F237AB">
            <w:pPr>
              <w:ind w:firstLine="28"/>
              <w:jc w:val="center"/>
              <w:rPr>
                <w:sz w:val="24"/>
                <w:szCs w:val="24"/>
              </w:rPr>
            </w:pPr>
            <w:r>
              <w:rPr>
                <w:sz w:val="24"/>
                <w:szCs w:val="24"/>
              </w:rPr>
              <w:t>16 мая, г</w:t>
            </w:r>
            <w:proofErr w:type="gramStart"/>
            <w:r>
              <w:rPr>
                <w:sz w:val="24"/>
                <w:szCs w:val="24"/>
              </w:rPr>
              <w:t>.У</w:t>
            </w:r>
            <w:proofErr w:type="gramEnd"/>
            <w:r>
              <w:rPr>
                <w:sz w:val="24"/>
                <w:szCs w:val="24"/>
              </w:rPr>
              <w:t>лан-Удэ, ДОУ №112 «Сибирячок»</w:t>
            </w:r>
          </w:p>
          <w:p w:rsidR="00AC44CE" w:rsidRPr="00EC7BF6" w:rsidRDefault="00AC44CE" w:rsidP="00F237AB">
            <w:pPr>
              <w:ind w:firstLine="28"/>
              <w:jc w:val="center"/>
              <w:rPr>
                <w:sz w:val="24"/>
                <w:szCs w:val="24"/>
              </w:rPr>
            </w:pPr>
            <w:r>
              <w:rPr>
                <w:sz w:val="24"/>
                <w:szCs w:val="24"/>
              </w:rPr>
              <w:t>22 мая, г</w:t>
            </w:r>
            <w:proofErr w:type="gramStart"/>
            <w:r>
              <w:rPr>
                <w:sz w:val="24"/>
                <w:szCs w:val="24"/>
              </w:rPr>
              <w:t>.У</w:t>
            </w:r>
            <w:proofErr w:type="gramEnd"/>
            <w:r>
              <w:rPr>
                <w:sz w:val="24"/>
                <w:szCs w:val="24"/>
              </w:rPr>
              <w:t xml:space="preserve">лан-Удэ, </w:t>
            </w:r>
            <w:r w:rsidRPr="00EC7BF6">
              <w:rPr>
                <w:sz w:val="24"/>
                <w:szCs w:val="24"/>
              </w:rPr>
              <w:t>ДОУ №29</w:t>
            </w:r>
            <w:r>
              <w:rPr>
                <w:sz w:val="24"/>
                <w:szCs w:val="24"/>
              </w:rPr>
              <w:t xml:space="preserve"> «Искорка»</w:t>
            </w:r>
          </w:p>
          <w:p w:rsidR="00AC44CE" w:rsidRPr="00096AE4" w:rsidRDefault="00AC44CE" w:rsidP="00F237AB">
            <w:pPr>
              <w:ind w:right="-46"/>
              <w:jc w:val="center"/>
              <w:rPr>
                <w:sz w:val="24"/>
                <w:szCs w:val="24"/>
              </w:rPr>
            </w:pPr>
            <w:r>
              <w:rPr>
                <w:sz w:val="24"/>
                <w:szCs w:val="24"/>
              </w:rPr>
              <w:t>25 мая, г</w:t>
            </w:r>
            <w:proofErr w:type="gramStart"/>
            <w:r>
              <w:rPr>
                <w:sz w:val="24"/>
                <w:szCs w:val="24"/>
              </w:rPr>
              <w:t>.У</w:t>
            </w:r>
            <w:proofErr w:type="gramEnd"/>
            <w:r>
              <w:rPr>
                <w:sz w:val="24"/>
                <w:szCs w:val="24"/>
              </w:rPr>
              <w:t>лан-Удэ, ДОУ №97 «Земляничка»</w:t>
            </w:r>
          </w:p>
        </w:tc>
      </w:tr>
      <w:tr w:rsidR="00AC44CE" w:rsidTr="00F237AB">
        <w:tc>
          <w:tcPr>
            <w:tcW w:w="675" w:type="dxa"/>
          </w:tcPr>
          <w:p w:rsidR="00AC44CE" w:rsidRDefault="00AC44CE" w:rsidP="00F237AB">
            <w:pPr>
              <w:jc w:val="both"/>
            </w:pPr>
            <w:r>
              <w:t>4</w:t>
            </w:r>
          </w:p>
        </w:tc>
        <w:tc>
          <w:tcPr>
            <w:tcW w:w="5705" w:type="dxa"/>
          </w:tcPr>
          <w:p w:rsidR="00AC44CE" w:rsidRPr="00BA7557" w:rsidRDefault="00AC44CE" w:rsidP="00F237AB">
            <w:pPr>
              <w:jc w:val="both"/>
              <w:rPr>
                <w:sz w:val="24"/>
                <w:szCs w:val="24"/>
              </w:rPr>
            </w:pPr>
            <w:r>
              <w:rPr>
                <w:sz w:val="24"/>
                <w:szCs w:val="24"/>
              </w:rPr>
              <w:t>«Атлас тибетской медицины» (стенды)</w:t>
            </w:r>
          </w:p>
        </w:tc>
        <w:tc>
          <w:tcPr>
            <w:tcW w:w="3191" w:type="dxa"/>
          </w:tcPr>
          <w:p w:rsidR="00AC44CE" w:rsidRPr="00BA7557" w:rsidRDefault="00AC44CE" w:rsidP="00F237AB">
            <w:pPr>
              <w:jc w:val="center"/>
              <w:rPr>
                <w:sz w:val="24"/>
                <w:szCs w:val="24"/>
              </w:rPr>
            </w:pPr>
            <w:r>
              <w:rPr>
                <w:sz w:val="24"/>
                <w:szCs w:val="24"/>
              </w:rPr>
              <w:t>30 апреля (ВСГИК)</w:t>
            </w:r>
          </w:p>
        </w:tc>
      </w:tr>
      <w:tr w:rsidR="00AC44CE" w:rsidTr="00F237AB">
        <w:tc>
          <w:tcPr>
            <w:tcW w:w="675" w:type="dxa"/>
          </w:tcPr>
          <w:p w:rsidR="00AC44CE" w:rsidRDefault="00AC44CE" w:rsidP="00F237AB">
            <w:pPr>
              <w:jc w:val="both"/>
            </w:pPr>
            <w:r>
              <w:t>5</w:t>
            </w:r>
          </w:p>
        </w:tc>
        <w:tc>
          <w:tcPr>
            <w:tcW w:w="5705" w:type="dxa"/>
          </w:tcPr>
          <w:p w:rsidR="00AC44CE" w:rsidRPr="00BA7557" w:rsidRDefault="00AC44CE" w:rsidP="00F237AB">
            <w:pPr>
              <w:jc w:val="both"/>
              <w:rPr>
                <w:sz w:val="24"/>
                <w:szCs w:val="24"/>
              </w:rPr>
            </w:pPr>
            <w:r>
              <w:rPr>
                <w:sz w:val="24"/>
                <w:szCs w:val="24"/>
              </w:rPr>
              <w:t>«Герои Бурятии – герои страны»</w:t>
            </w:r>
          </w:p>
        </w:tc>
        <w:tc>
          <w:tcPr>
            <w:tcW w:w="3191" w:type="dxa"/>
          </w:tcPr>
          <w:p w:rsidR="00AC44CE" w:rsidRPr="00BA7557" w:rsidRDefault="00AC44CE" w:rsidP="00F237AB">
            <w:pPr>
              <w:jc w:val="center"/>
              <w:rPr>
                <w:sz w:val="24"/>
                <w:szCs w:val="24"/>
              </w:rPr>
            </w:pPr>
            <w:r>
              <w:rPr>
                <w:sz w:val="24"/>
                <w:szCs w:val="24"/>
              </w:rPr>
              <w:t>4 мая (СОШ № 3)</w:t>
            </w:r>
          </w:p>
        </w:tc>
      </w:tr>
      <w:tr w:rsidR="00AC44CE" w:rsidTr="00F237AB">
        <w:tc>
          <w:tcPr>
            <w:tcW w:w="675" w:type="dxa"/>
          </w:tcPr>
          <w:p w:rsidR="00AC44CE" w:rsidRDefault="00AC44CE" w:rsidP="00F237AB">
            <w:pPr>
              <w:jc w:val="both"/>
            </w:pPr>
            <w:r>
              <w:t>6</w:t>
            </w:r>
          </w:p>
        </w:tc>
        <w:tc>
          <w:tcPr>
            <w:tcW w:w="5705" w:type="dxa"/>
          </w:tcPr>
          <w:p w:rsidR="00AC44CE" w:rsidRPr="00BA7557" w:rsidRDefault="00AC44CE" w:rsidP="00F237AB">
            <w:pPr>
              <w:jc w:val="both"/>
              <w:rPr>
                <w:sz w:val="24"/>
                <w:szCs w:val="24"/>
              </w:rPr>
            </w:pPr>
            <w:r>
              <w:rPr>
                <w:sz w:val="24"/>
                <w:szCs w:val="24"/>
              </w:rPr>
              <w:t>«</w:t>
            </w:r>
            <w:proofErr w:type="gramStart"/>
            <w:r>
              <w:rPr>
                <w:sz w:val="24"/>
                <w:szCs w:val="24"/>
                <w:lang w:val="en-US"/>
              </w:rPr>
              <w:t>PRO</w:t>
            </w:r>
            <w:proofErr w:type="gramEnd"/>
            <w:r>
              <w:rPr>
                <w:sz w:val="24"/>
                <w:szCs w:val="24"/>
              </w:rPr>
              <w:t>насекомых» (жуки, бабочки)</w:t>
            </w:r>
          </w:p>
        </w:tc>
        <w:tc>
          <w:tcPr>
            <w:tcW w:w="3191" w:type="dxa"/>
          </w:tcPr>
          <w:p w:rsidR="00AC44CE" w:rsidRPr="00BA7557" w:rsidRDefault="00AC44CE" w:rsidP="00F237AB">
            <w:pPr>
              <w:jc w:val="center"/>
              <w:rPr>
                <w:sz w:val="24"/>
                <w:szCs w:val="24"/>
              </w:rPr>
            </w:pPr>
            <w:r>
              <w:rPr>
                <w:sz w:val="24"/>
                <w:szCs w:val="24"/>
              </w:rPr>
              <w:t>28 июня (ДОУ «Искорка»)</w:t>
            </w:r>
          </w:p>
        </w:tc>
      </w:tr>
      <w:tr w:rsidR="00AC44CE" w:rsidTr="00F237AB">
        <w:tc>
          <w:tcPr>
            <w:tcW w:w="675" w:type="dxa"/>
          </w:tcPr>
          <w:p w:rsidR="00AC44CE" w:rsidRDefault="00AC44CE" w:rsidP="00F237AB">
            <w:pPr>
              <w:jc w:val="both"/>
            </w:pPr>
            <w:r>
              <w:t>7</w:t>
            </w:r>
          </w:p>
        </w:tc>
        <w:tc>
          <w:tcPr>
            <w:tcW w:w="5705" w:type="dxa"/>
          </w:tcPr>
          <w:p w:rsidR="00AC44CE" w:rsidRPr="006045DF" w:rsidRDefault="00AC44CE" w:rsidP="00262376">
            <w:pPr>
              <w:rPr>
                <w:sz w:val="24"/>
                <w:szCs w:val="24"/>
              </w:rPr>
            </w:pPr>
            <w:r w:rsidRPr="006045DF">
              <w:rPr>
                <w:sz w:val="24"/>
                <w:szCs w:val="24"/>
              </w:rPr>
              <w:t xml:space="preserve">«По одежке встречаем» (традиционные костюмы народов Бурятии) </w:t>
            </w:r>
          </w:p>
        </w:tc>
        <w:tc>
          <w:tcPr>
            <w:tcW w:w="3191" w:type="dxa"/>
          </w:tcPr>
          <w:p w:rsidR="00AC44CE" w:rsidRPr="006045DF" w:rsidRDefault="00AC44CE" w:rsidP="00262376">
            <w:pPr>
              <w:jc w:val="center"/>
              <w:rPr>
                <w:sz w:val="24"/>
                <w:szCs w:val="24"/>
              </w:rPr>
            </w:pPr>
            <w:r w:rsidRPr="006045DF">
              <w:rPr>
                <w:sz w:val="24"/>
                <w:szCs w:val="24"/>
              </w:rPr>
              <w:t xml:space="preserve">26 октября, </w:t>
            </w:r>
            <w:proofErr w:type="gramStart"/>
            <w:r w:rsidRPr="006045DF">
              <w:rPr>
                <w:sz w:val="24"/>
                <w:szCs w:val="24"/>
              </w:rPr>
              <w:t>г</w:t>
            </w:r>
            <w:proofErr w:type="gramEnd"/>
            <w:r w:rsidRPr="006045DF">
              <w:rPr>
                <w:sz w:val="24"/>
                <w:szCs w:val="24"/>
              </w:rPr>
              <w:t>. Улан-Удэ, ДОУ № 64 «Колокольчик»</w:t>
            </w:r>
          </w:p>
        </w:tc>
      </w:tr>
      <w:tr w:rsidR="00AC44CE" w:rsidTr="00F237AB">
        <w:tc>
          <w:tcPr>
            <w:tcW w:w="675" w:type="dxa"/>
          </w:tcPr>
          <w:p w:rsidR="00AC44CE" w:rsidRDefault="00AC44CE" w:rsidP="00F237AB">
            <w:pPr>
              <w:jc w:val="both"/>
            </w:pPr>
            <w:r>
              <w:t>8</w:t>
            </w:r>
          </w:p>
        </w:tc>
        <w:tc>
          <w:tcPr>
            <w:tcW w:w="5705" w:type="dxa"/>
          </w:tcPr>
          <w:p w:rsidR="00AC44CE" w:rsidRPr="006045DF" w:rsidRDefault="00AC44CE" w:rsidP="00262376">
            <w:pPr>
              <w:rPr>
                <w:sz w:val="24"/>
                <w:szCs w:val="24"/>
              </w:rPr>
            </w:pPr>
            <w:r w:rsidRPr="006045DF">
              <w:rPr>
                <w:sz w:val="24"/>
                <w:szCs w:val="24"/>
              </w:rPr>
              <w:t>«Просветители Бурятии» (стенды)</w:t>
            </w:r>
          </w:p>
        </w:tc>
        <w:tc>
          <w:tcPr>
            <w:tcW w:w="3191" w:type="dxa"/>
          </w:tcPr>
          <w:p w:rsidR="00AC44CE" w:rsidRPr="006045DF" w:rsidRDefault="00AC44CE" w:rsidP="00262376">
            <w:pPr>
              <w:jc w:val="center"/>
              <w:rPr>
                <w:sz w:val="24"/>
                <w:szCs w:val="24"/>
              </w:rPr>
            </w:pPr>
            <w:r w:rsidRPr="006045DF">
              <w:rPr>
                <w:sz w:val="24"/>
                <w:szCs w:val="24"/>
              </w:rPr>
              <w:t>27 ноября, СОШ № 55</w:t>
            </w:r>
          </w:p>
        </w:tc>
      </w:tr>
      <w:tr w:rsidR="00AC44CE" w:rsidTr="00F237AB">
        <w:tc>
          <w:tcPr>
            <w:tcW w:w="675" w:type="dxa"/>
          </w:tcPr>
          <w:p w:rsidR="00AC44CE" w:rsidRDefault="00AC44CE" w:rsidP="00F237AB">
            <w:pPr>
              <w:jc w:val="both"/>
            </w:pPr>
          </w:p>
        </w:tc>
        <w:tc>
          <w:tcPr>
            <w:tcW w:w="5705" w:type="dxa"/>
          </w:tcPr>
          <w:p w:rsidR="00AC44CE" w:rsidRPr="00B80086" w:rsidRDefault="00AC44CE" w:rsidP="00F237AB">
            <w:pPr>
              <w:rPr>
                <w:b/>
                <w:sz w:val="24"/>
                <w:szCs w:val="24"/>
              </w:rPr>
            </w:pPr>
            <w:r w:rsidRPr="00B80086">
              <w:rPr>
                <w:b/>
                <w:sz w:val="24"/>
                <w:szCs w:val="24"/>
              </w:rPr>
              <w:t>Итого:</w:t>
            </w:r>
          </w:p>
        </w:tc>
        <w:tc>
          <w:tcPr>
            <w:tcW w:w="3191" w:type="dxa"/>
          </w:tcPr>
          <w:p w:rsidR="00AC44CE" w:rsidRPr="00B80086" w:rsidRDefault="00AC44CE" w:rsidP="00F237AB">
            <w:pPr>
              <w:jc w:val="center"/>
            </w:pPr>
            <w:r w:rsidRPr="006045DF">
              <w:rPr>
                <w:b/>
                <w:sz w:val="24"/>
                <w:szCs w:val="24"/>
              </w:rPr>
              <w:t>Итого 62 выставки, в том числе: 8 пост</w:t>
            </w:r>
            <w:proofErr w:type="gramStart"/>
            <w:r w:rsidRPr="006045DF">
              <w:rPr>
                <w:b/>
                <w:sz w:val="24"/>
                <w:szCs w:val="24"/>
              </w:rPr>
              <w:t>.</w:t>
            </w:r>
            <w:proofErr w:type="gramEnd"/>
            <w:r w:rsidRPr="006045DF">
              <w:rPr>
                <w:b/>
                <w:sz w:val="24"/>
                <w:szCs w:val="24"/>
              </w:rPr>
              <w:t xml:space="preserve"> </w:t>
            </w:r>
            <w:proofErr w:type="gramStart"/>
            <w:r w:rsidRPr="006045DF">
              <w:rPr>
                <w:b/>
                <w:sz w:val="24"/>
                <w:szCs w:val="24"/>
              </w:rPr>
              <w:t>э</w:t>
            </w:r>
            <w:proofErr w:type="gramEnd"/>
            <w:r w:rsidRPr="006045DF">
              <w:rPr>
                <w:b/>
                <w:sz w:val="24"/>
                <w:szCs w:val="24"/>
              </w:rPr>
              <w:t>кспозиций, 29 – собств. фонды, 17 с привл. др. фондов, 8 – вне музея</w:t>
            </w:r>
          </w:p>
        </w:tc>
      </w:tr>
    </w:tbl>
    <w:p w:rsidR="00A74E33" w:rsidRDefault="00A74E33" w:rsidP="00A74E33">
      <w:pPr>
        <w:ind w:firstLine="709"/>
        <w:jc w:val="both"/>
      </w:pPr>
    </w:p>
    <w:p w:rsidR="00A74E33" w:rsidRDefault="00A74E33" w:rsidP="00A74E33">
      <w:pPr>
        <w:ind w:firstLine="709"/>
        <w:jc w:val="center"/>
        <w:rPr>
          <w:b/>
        </w:rPr>
      </w:pPr>
      <w:r w:rsidRPr="000354C1">
        <w:rPr>
          <w:b/>
        </w:rPr>
        <w:t>5.</w:t>
      </w:r>
      <w:r w:rsidR="005B1600">
        <w:rPr>
          <w:b/>
        </w:rPr>
        <w:t>7</w:t>
      </w:r>
      <w:r w:rsidRPr="000354C1">
        <w:rPr>
          <w:b/>
        </w:rPr>
        <w:t>.2.</w:t>
      </w:r>
      <w:r>
        <w:rPr>
          <w:b/>
        </w:rPr>
        <w:t>1.</w:t>
      </w:r>
      <w:r w:rsidRPr="000354C1">
        <w:rPr>
          <w:b/>
        </w:rPr>
        <w:t xml:space="preserve"> Вне </w:t>
      </w:r>
      <w:r>
        <w:rPr>
          <w:b/>
        </w:rPr>
        <w:t>государственного задания</w:t>
      </w:r>
      <w:r w:rsidRPr="000354C1">
        <w:rPr>
          <w:b/>
        </w:rPr>
        <w:t>:</w:t>
      </w:r>
    </w:p>
    <w:p w:rsidR="00A74E33" w:rsidRPr="000354C1" w:rsidRDefault="00A74E33" w:rsidP="00A74E33">
      <w:pPr>
        <w:ind w:firstLine="709"/>
        <w:jc w:val="center"/>
        <w:rPr>
          <w:b/>
        </w:rPr>
      </w:pPr>
    </w:p>
    <w:tbl>
      <w:tblPr>
        <w:tblStyle w:val="ab"/>
        <w:tblW w:w="0" w:type="auto"/>
        <w:tblLook w:val="04A0"/>
      </w:tblPr>
      <w:tblGrid>
        <w:gridCol w:w="675"/>
        <w:gridCol w:w="5705"/>
        <w:gridCol w:w="3191"/>
      </w:tblGrid>
      <w:tr w:rsidR="00A74E33" w:rsidRPr="00DF75D7" w:rsidTr="00F237AB">
        <w:tc>
          <w:tcPr>
            <w:tcW w:w="675" w:type="dxa"/>
          </w:tcPr>
          <w:p w:rsidR="00A74E33" w:rsidRPr="00DF75D7" w:rsidRDefault="00A74E33" w:rsidP="00F237AB">
            <w:pPr>
              <w:widowControl w:val="0"/>
              <w:overflowPunct w:val="0"/>
              <w:autoSpaceDE w:val="0"/>
              <w:autoSpaceDN w:val="0"/>
              <w:adjustRightInd w:val="0"/>
              <w:jc w:val="both"/>
              <w:rPr>
                <w:b/>
              </w:rPr>
            </w:pPr>
            <w:r w:rsidRPr="00DF75D7">
              <w:rPr>
                <w:b/>
              </w:rPr>
              <w:t>№</w:t>
            </w:r>
          </w:p>
        </w:tc>
        <w:tc>
          <w:tcPr>
            <w:tcW w:w="5705" w:type="dxa"/>
          </w:tcPr>
          <w:p w:rsidR="00A74E33" w:rsidRPr="00DF75D7" w:rsidRDefault="00A74E33" w:rsidP="00F237AB">
            <w:pPr>
              <w:widowControl w:val="0"/>
              <w:overflowPunct w:val="0"/>
              <w:autoSpaceDE w:val="0"/>
              <w:autoSpaceDN w:val="0"/>
              <w:adjustRightInd w:val="0"/>
              <w:jc w:val="both"/>
              <w:rPr>
                <w:b/>
              </w:rPr>
            </w:pPr>
            <w:r w:rsidRPr="00DF75D7">
              <w:rPr>
                <w:b/>
              </w:rPr>
              <w:t>Наименование выставочных проектов</w:t>
            </w:r>
          </w:p>
        </w:tc>
        <w:tc>
          <w:tcPr>
            <w:tcW w:w="3191" w:type="dxa"/>
          </w:tcPr>
          <w:p w:rsidR="00A74E33" w:rsidRPr="00DF75D7" w:rsidRDefault="00A74E33" w:rsidP="00F237AB">
            <w:pPr>
              <w:widowControl w:val="0"/>
              <w:overflowPunct w:val="0"/>
              <w:autoSpaceDE w:val="0"/>
              <w:autoSpaceDN w:val="0"/>
              <w:adjustRightInd w:val="0"/>
              <w:jc w:val="center"/>
              <w:rPr>
                <w:b/>
              </w:rPr>
            </w:pPr>
            <w:r w:rsidRPr="00DF75D7">
              <w:rPr>
                <w:b/>
              </w:rPr>
              <w:t>Сроки выполнения</w:t>
            </w:r>
          </w:p>
        </w:tc>
      </w:tr>
      <w:tr w:rsidR="00A74E33" w:rsidTr="00F237AB">
        <w:tc>
          <w:tcPr>
            <w:tcW w:w="675" w:type="dxa"/>
          </w:tcPr>
          <w:p w:rsidR="00A74E33" w:rsidRDefault="00A74E33" w:rsidP="00F237AB">
            <w:pPr>
              <w:jc w:val="center"/>
              <w:rPr>
                <w:b/>
              </w:rPr>
            </w:pPr>
          </w:p>
        </w:tc>
        <w:tc>
          <w:tcPr>
            <w:tcW w:w="8896" w:type="dxa"/>
            <w:gridSpan w:val="2"/>
          </w:tcPr>
          <w:p w:rsidR="00A74E33" w:rsidRDefault="007A1FCA" w:rsidP="00F237AB">
            <w:pPr>
              <w:jc w:val="center"/>
              <w:rPr>
                <w:b/>
              </w:rPr>
            </w:pPr>
            <w:r>
              <w:rPr>
                <w:b/>
              </w:rPr>
              <w:t>Постоянные экспозиции</w:t>
            </w:r>
          </w:p>
        </w:tc>
      </w:tr>
      <w:tr w:rsidR="007A1FCA" w:rsidTr="00F237AB">
        <w:tc>
          <w:tcPr>
            <w:tcW w:w="675" w:type="dxa"/>
          </w:tcPr>
          <w:p w:rsidR="007A1FCA" w:rsidRDefault="007A1FCA" w:rsidP="00F237AB">
            <w:pPr>
              <w:jc w:val="center"/>
            </w:pPr>
          </w:p>
        </w:tc>
        <w:tc>
          <w:tcPr>
            <w:tcW w:w="5705" w:type="dxa"/>
          </w:tcPr>
          <w:p w:rsidR="007A1FCA" w:rsidRPr="003A03E2" w:rsidRDefault="007A1FCA" w:rsidP="007A1FCA">
            <w:pPr>
              <w:jc w:val="both"/>
            </w:pPr>
            <w:r w:rsidRPr="00E34429">
              <w:rPr>
                <w:b/>
                <w:i/>
                <w:sz w:val="24"/>
                <w:szCs w:val="24"/>
              </w:rPr>
              <w:t>Историко-краеведческий центр</w:t>
            </w:r>
          </w:p>
        </w:tc>
        <w:tc>
          <w:tcPr>
            <w:tcW w:w="3191" w:type="dxa"/>
          </w:tcPr>
          <w:p w:rsidR="007A1FCA" w:rsidRDefault="007A1FCA" w:rsidP="007A1FCA">
            <w:pPr>
              <w:jc w:val="center"/>
            </w:pPr>
          </w:p>
        </w:tc>
      </w:tr>
      <w:tr w:rsidR="007A1FCA" w:rsidTr="00F237AB">
        <w:tc>
          <w:tcPr>
            <w:tcW w:w="675" w:type="dxa"/>
          </w:tcPr>
          <w:p w:rsidR="007A1FCA" w:rsidRPr="00E73C7C" w:rsidRDefault="007A1FCA" w:rsidP="00F237AB">
            <w:pPr>
              <w:jc w:val="center"/>
            </w:pPr>
            <w:r>
              <w:t>1</w:t>
            </w:r>
          </w:p>
        </w:tc>
        <w:tc>
          <w:tcPr>
            <w:tcW w:w="5705" w:type="dxa"/>
          </w:tcPr>
          <w:p w:rsidR="007A1FCA" w:rsidRPr="00E34429" w:rsidRDefault="007A1FCA" w:rsidP="007A1FCA">
            <w:pPr>
              <w:jc w:val="both"/>
              <w:rPr>
                <w:b/>
                <w:i/>
              </w:rPr>
            </w:pPr>
            <w:r w:rsidRPr="003A03E2">
              <w:rPr>
                <w:sz w:val="24"/>
                <w:szCs w:val="24"/>
              </w:rPr>
              <w:t>Выставка «</w:t>
            </w:r>
            <w:r>
              <w:rPr>
                <w:sz w:val="24"/>
                <w:szCs w:val="24"/>
              </w:rPr>
              <w:t>Т</w:t>
            </w:r>
            <w:r w:rsidRPr="003A03E2">
              <w:rPr>
                <w:sz w:val="24"/>
                <w:szCs w:val="24"/>
              </w:rPr>
              <w:t>актильная юрта»</w:t>
            </w:r>
            <w:r>
              <w:rPr>
                <w:sz w:val="24"/>
                <w:szCs w:val="24"/>
              </w:rPr>
              <w:t xml:space="preserve"> (традиционное убранство юрты, предметы быта - новоделы)</w:t>
            </w:r>
          </w:p>
        </w:tc>
        <w:tc>
          <w:tcPr>
            <w:tcW w:w="3191" w:type="dxa"/>
          </w:tcPr>
          <w:p w:rsidR="007A1FCA" w:rsidRPr="007A50A2" w:rsidRDefault="007A1FCA" w:rsidP="007A1FCA">
            <w:pPr>
              <w:jc w:val="center"/>
            </w:pPr>
            <w:r>
              <w:t>в течение года</w:t>
            </w:r>
          </w:p>
        </w:tc>
      </w:tr>
      <w:tr w:rsidR="007A1FCA" w:rsidTr="007D4077">
        <w:tc>
          <w:tcPr>
            <w:tcW w:w="675" w:type="dxa"/>
          </w:tcPr>
          <w:p w:rsidR="007A1FCA" w:rsidRPr="00E73C7C" w:rsidRDefault="007A1FCA" w:rsidP="00F237AB">
            <w:pPr>
              <w:jc w:val="center"/>
            </w:pPr>
          </w:p>
        </w:tc>
        <w:tc>
          <w:tcPr>
            <w:tcW w:w="8896" w:type="dxa"/>
            <w:gridSpan w:val="2"/>
          </w:tcPr>
          <w:p w:rsidR="007A1FCA" w:rsidRPr="007A50A2" w:rsidRDefault="007A1FCA" w:rsidP="007A1FCA">
            <w:pPr>
              <w:jc w:val="center"/>
            </w:pPr>
            <w:r>
              <w:rPr>
                <w:b/>
              </w:rPr>
              <w:t>Выставки из собственных фондов</w:t>
            </w:r>
          </w:p>
        </w:tc>
      </w:tr>
      <w:tr w:rsidR="00A74E33" w:rsidTr="00F237AB">
        <w:tc>
          <w:tcPr>
            <w:tcW w:w="675" w:type="dxa"/>
          </w:tcPr>
          <w:p w:rsidR="00A74E33" w:rsidRPr="00E73C7C" w:rsidRDefault="00A74E33" w:rsidP="00F237AB">
            <w:pPr>
              <w:jc w:val="center"/>
              <w:rPr>
                <w:sz w:val="24"/>
                <w:szCs w:val="24"/>
              </w:rPr>
            </w:pPr>
          </w:p>
        </w:tc>
        <w:tc>
          <w:tcPr>
            <w:tcW w:w="5705" w:type="dxa"/>
          </w:tcPr>
          <w:p w:rsidR="00A74E33" w:rsidRPr="00E34429" w:rsidRDefault="00A74E33" w:rsidP="00F237AB">
            <w:pPr>
              <w:rPr>
                <w:rFonts w:eastAsia="Calibri"/>
                <w:b/>
                <w:i/>
                <w:sz w:val="24"/>
                <w:szCs w:val="24"/>
                <w:lang w:eastAsia="en-US"/>
              </w:rPr>
            </w:pPr>
            <w:r w:rsidRPr="00E34429">
              <w:rPr>
                <w:b/>
                <w:i/>
                <w:sz w:val="24"/>
                <w:szCs w:val="24"/>
              </w:rPr>
              <w:t>Историко-краеведческий центр</w:t>
            </w:r>
          </w:p>
        </w:tc>
        <w:tc>
          <w:tcPr>
            <w:tcW w:w="3191" w:type="dxa"/>
          </w:tcPr>
          <w:p w:rsidR="00A74E33" w:rsidRPr="007A50A2" w:rsidRDefault="00A74E33" w:rsidP="00F237AB">
            <w:pPr>
              <w:rPr>
                <w:sz w:val="24"/>
                <w:szCs w:val="24"/>
              </w:rPr>
            </w:pPr>
          </w:p>
        </w:tc>
      </w:tr>
      <w:tr w:rsidR="00A74E33" w:rsidTr="00F237AB">
        <w:tc>
          <w:tcPr>
            <w:tcW w:w="675" w:type="dxa"/>
          </w:tcPr>
          <w:p w:rsidR="00A74E33" w:rsidRPr="00E73C7C" w:rsidRDefault="00A74E33" w:rsidP="00F237AB">
            <w:pPr>
              <w:jc w:val="center"/>
              <w:rPr>
                <w:sz w:val="24"/>
                <w:szCs w:val="24"/>
              </w:rPr>
            </w:pPr>
            <w:r>
              <w:rPr>
                <w:sz w:val="24"/>
                <w:szCs w:val="24"/>
              </w:rPr>
              <w:t>1</w:t>
            </w:r>
          </w:p>
        </w:tc>
        <w:tc>
          <w:tcPr>
            <w:tcW w:w="5705" w:type="dxa"/>
          </w:tcPr>
          <w:p w:rsidR="00A74E33" w:rsidRPr="0003725C" w:rsidRDefault="00A74E33" w:rsidP="00F237AB">
            <w:pPr>
              <w:jc w:val="both"/>
              <w:rPr>
                <w:sz w:val="24"/>
                <w:szCs w:val="24"/>
              </w:rPr>
            </w:pPr>
            <w:r w:rsidRPr="0003725C">
              <w:rPr>
                <w:sz w:val="24"/>
                <w:szCs w:val="24"/>
              </w:rPr>
              <w:t xml:space="preserve">Выставка «95 страниц истории», посвященных 95-летию Музея истории Бурятии </w:t>
            </w:r>
          </w:p>
        </w:tc>
        <w:tc>
          <w:tcPr>
            <w:tcW w:w="3191" w:type="dxa"/>
          </w:tcPr>
          <w:p w:rsidR="00A74E33" w:rsidRPr="0003725C" w:rsidRDefault="00A74E33" w:rsidP="00F237AB">
            <w:pPr>
              <w:jc w:val="center"/>
              <w:rPr>
                <w:sz w:val="24"/>
                <w:szCs w:val="24"/>
              </w:rPr>
            </w:pPr>
            <w:r>
              <w:rPr>
                <w:sz w:val="24"/>
                <w:szCs w:val="24"/>
              </w:rPr>
              <w:t xml:space="preserve">1 марта </w:t>
            </w:r>
            <w:r w:rsidR="007A1FCA">
              <w:rPr>
                <w:sz w:val="24"/>
                <w:szCs w:val="24"/>
              </w:rPr>
              <w:t>– 31 декабря</w:t>
            </w:r>
          </w:p>
        </w:tc>
      </w:tr>
      <w:tr w:rsidR="00AC44CE" w:rsidTr="00F237AB">
        <w:tc>
          <w:tcPr>
            <w:tcW w:w="675" w:type="dxa"/>
          </w:tcPr>
          <w:p w:rsidR="00AC44CE" w:rsidRDefault="00AC44CE" w:rsidP="00F237AB">
            <w:pPr>
              <w:jc w:val="center"/>
            </w:pPr>
            <w:r>
              <w:t>2</w:t>
            </w:r>
          </w:p>
        </w:tc>
        <w:tc>
          <w:tcPr>
            <w:tcW w:w="5705" w:type="dxa"/>
          </w:tcPr>
          <w:p w:rsidR="00AC44CE" w:rsidRPr="006045DF" w:rsidRDefault="00AC44CE" w:rsidP="00262376">
            <w:pPr>
              <w:jc w:val="both"/>
              <w:rPr>
                <w:sz w:val="24"/>
                <w:szCs w:val="24"/>
              </w:rPr>
            </w:pPr>
            <w:r w:rsidRPr="006045DF">
              <w:rPr>
                <w:sz w:val="24"/>
                <w:szCs w:val="24"/>
              </w:rPr>
              <w:t xml:space="preserve">Выставка «В небе ярче звезды не найти», посвященная 100-летию </w:t>
            </w:r>
            <w:r w:rsidRPr="006045DF">
              <w:rPr>
                <w:sz w:val="24"/>
                <w:szCs w:val="24"/>
                <w:shd w:val="clear" w:color="auto" w:fill="FFFFFF"/>
              </w:rPr>
              <w:t xml:space="preserve">со дня рождения выдающегося бурятского певца, народного артиста РСФСР </w:t>
            </w:r>
            <w:r w:rsidRPr="00AC44CE">
              <w:rPr>
                <w:rStyle w:val="af3"/>
                <w:b w:val="0"/>
                <w:sz w:val="24"/>
                <w:szCs w:val="24"/>
              </w:rPr>
              <w:t>Б.М. Балдакова (стенды, предметы, книги)</w:t>
            </w:r>
          </w:p>
        </w:tc>
        <w:tc>
          <w:tcPr>
            <w:tcW w:w="3191" w:type="dxa"/>
          </w:tcPr>
          <w:p w:rsidR="00AC44CE" w:rsidRPr="006045DF" w:rsidRDefault="00AC44CE" w:rsidP="00262376">
            <w:pPr>
              <w:jc w:val="center"/>
              <w:rPr>
                <w:sz w:val="24"/>
                <w:szCs w:val="24"/>
              </w:rPr>
            </w:pPr>
            <w:r w:rsidRPr="006045DF">
              <w:rPr>
                <w:sz w:val="24"/>
                <w:szCs w:val="24"/>
              </w:rPr>
              <w:t>21 сентября - 28 сентября</w:t>
            </w:r>
          </w:p>
        </w:tc>
      </w:tr>
      <w:tr w:rsidR="00AC44CE" w:rsidTr="00F237AB">
        <w:tc>
          <w:tcPr>
            <w:tcW w:w="675" w:type="dxa"/>
          </w:tcPr>
          <w:p w:rsidR="00AC44CE" w:rsidRDefault="00AC44CE" w:rsidP="00F237AB">
            <w:pPr>
              <w:jc w:val="center"/>
              <w:rPr>
                <w:b/>
              </w:rPr>
            </w:pPr>
          </w:p>
        </w:tc>
        <w:tc>
          <w:tcPr>
            <w:tcW w:w="8896" w:type="dxa"/>
            <w:gridSpan w:val="2"/>
          </w:tcPr>
          <w:p w:rsidR="00AC44CE" w:rsidRDefault="00AC44CE" w:rsidP="00F237AB">
            <w:pPr>
              <w:jc w:val="both"/>
              <w:rPr>
                <w:b/>
              </w:rPr>
            </w:pPr>
            <w:r>
              <w:rPr>
                <w:b/>
              </w:rPr>
              <w:t>Выставки с привлечением других фондов</w:t>
            </w:r>
          </w:p>
        </w:tc>
      </w:tr>
      <w:tr w:rsidR="00AC44CE" w:rsidRPr="002043E5" w:rsidTr="00F237AB">
        <w:tc>
          <w:tcPr>
            <w:tcW w:w="675" w:type="dxa"/>
          </w:tcPr>
          <w:p w:rsidR="00AC44CE" w:rsidRPr="002043E5" w:rsidRDefault="00AC44CE" w:rsidP="00F237AB">
            <w:pPr>
              <w:jc w:val="center"/>
              <w:rPr>
                <w:b/>
                <w:sz w:val="24"/>
                <w:szCs w:val="24"/>
              </w:rPr>
            </w:pPr>
          </w:p>
        </w:tc>
        <w:tc>
          <w:tcPr>
            <w:tcW w:w="5705" w:type="dxa"/>
          </w:tcPr>
          <w:p w:rsidR="00AC44CE" w:rsidRPr="002043E5" w:rsidRDefault="00AC44CE" w:rsidP="00F237AB">
            <w:pPr>
              <w:jc w:val="both"/>
              <w:rPr>
                <w:b/>
                <w:i/>
                <w:sz w:val="24"/>
                <w:szCs w:val="24"/>
              </w:rPr>
            </w:pPr>
            <w:r w:rsidRPr="002043E5">
              <w:rPr>
                <w:b/>
                <w:i/>
                <w:sz w:val="24"/>
                <w:szCs w:val="24"/>
              </w:rPr>
              <w:t>Историко-краеведческий центр</w:t>
            </w:r>
          </w:p>
        </w:tc>
        <w:tc>
          <w:tcPr>
            <w:tcW w:w="3191" w:type="dxa"/>
          </w:tcPr>
          <w:p w:rsidR="00AC44CE" w:rsidRPr="002043E5" w:rsidRDefault="00AC44CE" w:rsidP="00F237AB">
            <w:pPr>
              <w:rPr>
                <w:sz w:val="24"/>
                <w:szCs w:val="24"/>
              </w:rPr>
            </w:pPr>
          </w:p>
        </w:tc>
      </w:tr>
      <w:tr w:rsidR="00AC44CE" w:rsidRPr="002043E5" w:rsidTr="00F237AB">
        <w:tc>
          <w:tcPr>
            <w:tcW w:w="675" w:type="dxa"/>
          </w:tcPr>
          <w:p w:rsidR="00AC44CE" w:rsidRPr="002043E5" w:rsidRDefault="00AC44CE" w:rsidP="00F237AB">
            <w:pPr>
              <w:jc w:val="center"/>
              <w:rPr>
                <w:sz w:val="24"/>
                <w:szCs w:val="24"/>
              </w:rPr>
            </w:pPr>
            <w:r>
              <w:rPr>
                <w:sz w:val="24"/>
                <w:szCs w:val="24"/>
              </w:rPr>
              <w:t>1</w:t>
            </w:r>
          </w:p>
        </w:tc>
        <w:tc>
          <w:tcPr>
            <w:tcW w:w="5705" w:type="dxa"/>
          </w:tcPr>
          <w:p w:rsidR="00AC44CE" w:rsidRPr="0003725C" w:rsidRDefault="00AC44CE" w:rsidP="00F237AB">
            <w:pPr>
              <w:jc w:val="both"/>
              <w:rPr>
                <w:sz w:val="24"/>
                <w:szCs w:val="24"/>
              </w:rPr>
            </w:pPr>
            <w:r w:rsidRPr="0003725C">
              <w:rPr>
                <w:sz w:val="24"/>
                <w:szCs w:val="24"/>
              </w:rPr>
              <w:t>Выставка детских рисунков «Волшебство трёх зимних праздников» Т</w:t>
            </w:r>
            <w:r>
              <w:rPr>
                <w:sz w:val="24"/>
                <w:szCs w:val="24"/>
              </w:rPr>
              <w:t>ворческая мастерская А. Цыденов</w:t>
            </w:r>
            <w:r w:rsidRPr="0003725C">
              <w:rPr>
                <w:sz w:val="24"/>
                <w:szCs w:val="24"/>
              </w:rPr>
              <w:t>ой «Студия 88».</w:t>
            </w:r>
          </w:p>
        </w:tc>
        <w:tc>
          <w:tcPr>
            <w:tcW w:w="3191" w:type="dxa"/>
          </w:tcPr>
          <w:p w:rsidR="00AC44CE" w:rsidRPr="0003725C" w:rsidRDefault="00AC44CE" w:rsidP="00F237AB">
            <w:pPr>
              <w:jc w:val="center"/>
              <w:rPr>
                <w:sz w:val="24"/>
                <w:szCs w:val="24"/>
              </w:rPr>
            </w:pPr>
            <w:r w:rsidRPr="0003725C">
              <w:rPr>
                <w:sz w:val="24"/>
                <w:szCs w:val="24"/>
              </w:rPr>
              <w:t>17 февраля – 18 марта</w:t>
            </w:r>
          </w:p>
        </w:tc>
      </w:tr>
      <w:tr w:rsidR="00AC44CE" w:rsidRPr="002043E5" w:rsidTr="00F237AB">
        <w:tc>
          <w:tcPr>
            <w:tcW w:w="675" w:type="dxa"/>
          </w:tcPr>
          <w:p w:rsidR="00AC44CE" w:rsidRDefault="00AC44CE" w:rsidP="00F237AB">
            <w:pPr>
              <w:jc w:val="center"/>
            </w:pPr>
            <w:r>
              <w:t>2</w:t>
            </w:r>
          </w:p>
        </w:tc>
        <w:tc>
          <w:tcPr>
            <w:tcW w:w="5705" w:type="dxa"/>
          </w:tcPr>
          <w:p w:rsidR="00AC44CE" w:rsidRPr="006045DF" w:rsidRDefault="00AC44CE" w:rsidP="00262376">
            <w:pPr>
              <w:jc w:val="both"/>
              <w:rPr>
                <w:sz w:val="24"/>
                <w:szCs w:val="24"/>
              </w:rPr>
            </w:pPr>
            <w:r w:rsidRPr="006045DF">
              <w:rPr>
                <w:sz w:val="24"/>
                <w:szCs w:val="24"/>
              </w:rPr>
              <w:t>Выставка творческих и учебных работ, обучающихся ДХШ им. Р.С. Мэрдыгеева «Осенний вернисаж»</w:t>
            </w:r>
          </w:p>
        </w:tc>
        <w:tc>
          <w:tcPr>
            <w:tcW w:w="3191" w:type="dxa"/>
          </w:tcPr>
          <w:p w:rsidR="00AC44CE" w:rsidRPr="006045DF" w:rsidRDefault="00AC44CE" w:rsidP="00262376">
            <w:pPr>
              <w:jc w:val="center"/>
              <w:rPr>
                <w:sz w:val="24"/>
                <w:szCs w:val="24"/>
              </w:rPr>
            </w:pPr>
            <w:r w:rsidRPr="006045DF">
              <w:rPr>
                <w:sz w:val="24"/>
                <w:szCs w:val="24"/>
              </w:rPr>
              <w:t>9 ноября – 9 декабря</w:t>
            </w:r>
          </w:p>
        </w:tc>
      </w:tr>
      <w:tr w:rsidR="00AC44CE" w:rsidRPr="002043E5" w:rsidTr="00F237AB">
        <w:tc>
          <w:tcPr>
            <w:tcW w:w="675" w:type="dxa"/>
          </w:tcPr>
          <w:p w:rsidR="00AC44CE" w:rsidRDefault="00AC44CE" w:rsidP="00F237AB">
            <w:pPr>
              <w:jc w:val="center"/>
            </w:pPr>
            <w:r>
              <w:t>3</w:t>
            </w:r>
          </w:p>
        </w:tc>
        <w:tc>
          <w:tcPr>
            <w:tcW w:w="5705" w:type="dxa"/>
          </w:tcPr>
          <w:p w:rsidR="00AC44CE" w:rsidRPr="006045DF" w:rsidRDefault="00AC44CE" w:rsidP="00262376">
            <w:pPr>
              <w:jc w:val="both"/>
              <w:rPr>
                <w:sz w:val="24"/>
                <w:szCs w:val="24"/>
              </w:rPr>
            </w:pPr>
            <w:r w:rsidRPr="006045DF">
              <w:rPr>
                <w:sz w:val="24"/>
                <w:szCs w:val="24"/>
              </w:rPr>
              <w:t xml:space="preserve">Выставка художественных работ «Балет Бурятии: Дочь Байкала», посвященного творчеству народной артистки СССР, педагога, почетного гражданина </w:t>
            </w:r>
            <w:proofErr w:type="gramStart"/>
            <w:r w:rsidRPr="006045DF">
              <w:rPr>
                <w:sz w:val="24"/>
                <w:szCs w:val="24"/>
              </w:rPr>
              <w:t>г</w:t>
            </w:r>
            <w:proofErr w:type="gramEnd"/>
            <w:r w:rsidRPr="006045DF">
              <w:rPr>
                <w:sz w:val="24"/>
                <w:szCs w:val="24"/>
              </w:rPr>
              <w:t>. Улан-Удэ Ларисы Петровны Сахьяновой</w:t>
            </w:r>
          </w:p>
        </w:tc>
        <w:tc>
          <w:tcPr>
            <w:tcW w:w="3191" w:type="dxa"/>
          </w:tcPr>
          <w:p w:rsidR="00AC44CE" w:rsidRPr="006045DF" w:rsidRDefault="00AC44CE" w:rsidP="00262376">
            <w:pPr>
              <w:jc w:val="center"/>
              <w:rPr>
                <w:sz w:val="24"/>
                <w:szCs w:val="24"/>
              </w:rPr>
            </w:pPr>
            <w:r w:rsidRPr="006045DF">
              <w:rPr>
                <w:sz w:val="24"/>
                <w:szCs w:val="24"/>
              </w:rPr>
              <w:t>10 декабря – 13 декабря</w:t>
            </w:r>
          </w:p>
        </w:tc>
      </w:tr>
      <w:tr w:rsidR="00AC44CE" w:rsidTr="00F237AB">
        <w:tc>
          <w:tcPr>
            <w:tcW w:w="675" w:type="dxa"/>
          </w:tcPr>
          <w:p w:rsidR="00AC44CE" w:rsidRPr="00E90228" w:rsidRDefault="00AC44CE" w:rsidP="00F237AB">
            <w:pPr>
              <w:jc w:val="center"/>
            </w:pPr>
          </w:p>
        </w:tc>
        <w:tc>
          <w:tcPr>
            <w:tcW w:w="5705" w:type="dxa"/>
          </w:tcPr>
          <w:p w:rsidR="00AC44CE" w:rsidRPr="0003725C" w:rsidRDefault="00AC44CE" w:rsidP="00F237AB">
            <w:pPr>
              <w:jc w:val="both"/>
              <w:rPr>
                <w:sz w:val="24"/>
                <w:szCs w:val="24"/>
              </w:rPr>
            </w:pPr>
            <w:r>
              <w:rPr>
                <w:b/>
                <w:i/>
                <w:sz w:val="24"/>
                <w:szCs w:val="24"/>
              </w:rPr>
              <w:t>Художественный ц</w:t>
            </w:r>
            <w:r w:rsidRPr="00BA7557">
              <w:rPr>
                <w:b/>
                <w:i/>
                <w:sz w:val="24"/>
                <w:szCs w:val="24"/>
              </w:rPr>
              <w:t>ентр</w:t>
            </w:r>
          </w:p>
        </w:tc>
        <w:tc>
          <w:tcPr>
            <w:tcW w:w="3191" w:type="dxa"/>
          </w:tcPr>
          <w:p w:rsidR="00AC44CE" w:rsidRPr="0003725C" w:rsidRDefault="00AC44CE" w:rsidP="00F237AB">
            <w:pPr>
              <w:jc w:val="center"/>
              <w:rPr>
                <w:sz w:val="24"/>
                <w:szCs w:val="24"/>
              </w:rPr>
            </w:pPr>
          </w:p>
        </w:tc>
      </w:tr>
      <w:tr w:rsidR="00AC44CE" w:rsidTr="00F237AB">
        <w:tc>
          <w:tcPr>
            <w:tcW w:w="675" w:type="dxa"/>
          </w:tcPr>
          <w:p w:rsidR="00AC44CE" w:rsidRPr="00E90228" w:rsidRDefault="00E55BC7" w:rsidP="00F237AB">
            <w:pPr>
              <w:jc w:val="center"/>
            </w:pPr>
            <w:r>
              <w:t>4</w:t>
            </w:r>
          </w:p>
        </w:tc>
        <w:tc>
          <w:tcPr>
            <w:tcW w:w="5705" w:type="dxa"/>
          </w:tcPr>
          <w:p w:rsidR="00AC44CE" w:rsidRPr="006045DF" w:rsidRDefault="00AC44CE" w:rsidP="00262376">
            <w:pPr>
              <w:jc w:val="both"/>
              <w:rPr>
                <w:sz w:val="24"/>
                <w:szCs w:val="24"/>
              </w:rPr>
            </w:pPr>
            <w:r w:rsidRPr="006045DF">
              <w:rPr>
                <w:sz w:val="24"/>
                <w:szCs w:val="24"/>
              </w:rPr>
              <w:t>Выставка-ярмарка «Арт-Бэлиг»</w:t>
            </w:r>
          </w:p>
        </w:tc>
        <w:tc>
          <w:tcPr>
            <w:tcW w:w="3191" w:type="dxa"/>
          </w:tcPr>
          <w:p w:rsidR="00AC44CE" w:rsidRPr="006045DF" w:rsidRDefault="00AC44CE" w:rsidP="00262376">
            <w:pPr>
              <w:jc w:val="center"/>
              <w:rPr>
                <w:sz w:val="24"/>
                <w:szCs w:val="24"/>
              </w:rPr>
            </w:pPr>
            <w:r w:rsidRPr="006045DF">
              <w:rPr>
                <w:sz w:val="24"/>
                <w:szCs w:val="24"/>
              </w:rPr>
              <w:t>в течение года</w:t>
            </w:r>
          </w:p>
        </w:tc>
      </w:tr>
      <w:tr w:rsidR="00AC44CE" w:rsidTr="00F237AB">
        <w:tc>
          <w:tcPr>
            <w:tcW w:w="675" w:type="dxa"/>
          </w:tcPr>
          <w:p w:rsidR="00AC44CE" w:rsidRPr="00E90228" w:rsidRDefault="00E55BC7" w:rsidP="00F237AB">
            <w:pPr>
              <w:jc w:val="center"/>
            </w:pPr>
            <w:r>
              <w:t>5</w:t>
            </w:r>
          </w:p>
        </w:tc>
        <w:tc>
          <w:tcPr>
            <w:tcW w:w="5705" w:type="dxa"/>
          </w:tcPr>
          <w:p w:rsidR="00AC44CE" w:rsidRPr="006045DF" w:rsidRDefault="00AC44CE" w:rsidP="00262376">
            <w:pPr>
              <w:jc w:val="both"/>
              <w:rPr>
                <w:sz w:val="24"/>
                <w:szCs w:val="24"/>
              </w:rPr>
            </w:pPr>
            <w:r w:rsidRPr="006045DF">
              <w:rPr>
                <w:sz w:val="24"/>
                <w:szCs w:val="24"/>
              </w:rPr>
              <w:t>Выставка Карла Шулунова «Песнь души моей»</w:t>
            </w:r>
          </w:p>
        </w:tc>
        <w:tc>
          <w:tcPr>
            <w:tcW w:w="3191" w:type="dxa"/>
          </w:tcPr>
          <w:p w:rsidR="00AC44CE" w:rsidRPr="006045DF" w:rsidRDefault="00AC44CE" w:rsidP="00262376">
            <w:pPr>
              <w:jc w:val="center"/>
              <w:rPr>
                <w:sz w:val="24"/>
                <w:szCs w:val="24"/>
              </w:rPr>
            </w:pPr>
            <w:r w:rsidRPr="006045DF">
              <w:rPr>
                <w:sz w:val="24"/>
                <w:szCs w:val="24"/>
              </w:rPr>
              <w:t>6 апреля – 6 мая</w:t>
            </w:r>
          </w:p>
        </w:tc>
      </w:tr>
      <w:tr w:rsidR="00AC44CE" w:rsidTr="00F237AB">
        <w:tc>
          <w:tcPr>
            <w:tcW w:w="675" w:type="dxa"/>
          </w:tcPr>
          <w:p w:rsidR="00AC44CE" w:rsidRDefault="00E55BC7" w:rsidP="00F237AB">
            <w:pPr>
              <w:jc w:val="center"/>
            </w:pPr>
            <w:r>
              <w:t>6</w:t>
            </w:r>
          </w:p>
        </w:tc>
        <w:tc>
          <w:tcPr>
            <w:tcW w:w="5705" w:type="dxa"/>
          </w:tcPr>
          <w:p w:rsidR="00AC44CE" w:rsidRPr="006045DF" w:rsidRDefault="00AC44CE" w:rsidP="00262376">
            <w:pPr>
              <w:jc w:val="both"/>
              <w:rPr>
                <w:sz w:val="24"/>
                <w:szCs w:val="24"/>
              </w:rPr>
            </w:pPr>
            <w:r w:rsidRPr="006045DF">
              <w:rPr>
                <w:sz w:val="24"/>
                <w:szCs w:val="24"/>
              </w:rPr>
              <w:t>Выставка международного арт-проекта «Ангелы мира» (</w:t>
            </w:r>
            <w:proofErr w:type="gramStart"/>
            <w:r w:rsidRPr="006045DF">
              <w:rPr>
                <w:sz w:val="24"/>
                <w:szCs w:val="24"/>
              </w:rPr>
              <w:t>г</w:t>
            </w:r>
            <w:proofErr w:type="gramEnd"/>
            <w:r w:rsidRPr="006045DF">
              <w:rPr>
                <w:sz w:val="24"/>
                <w:szCs w:val="24"/>
              </w:rPr>
              <w:t>. Красноярск)</w:t>
            </w:r>
          </w:p>
        </w:tc>
        <w:tc>
          <w:tcPr>
            <w:tcW w:w="3191" w:type="dxa"/>
          </w:tcPr>
          <w:p w:rsidR="00AC44CE" w:rsidRPr="006045DF" w:rsidRDefault="00AC44CE" w:rsidP="00262376">
            <w:pPr>
              <w:jc w:val="center"/>
              <w:rPr>
                <w:sz w:val="24"/>
                <w:szCs w:val="24"/>
              </w:rPr>
            </w:pPr>
            <w:r w:rsidRPr="006045DF">
              <w:rPr>
                <w:sz w:val="24"/>
                <w:szCs w:val="24"/>
              </w:rPr>
              <w:t>11 мая – 3 июня</w:t>
            </w:r>
          </w:p>
        </w:tc>
      </w:tr>
      <w:tr w:rsidR="00AC44CE" w:rsidTr="00F237AB">
        <w:tc>
          <w:tcPr>
            <w:tcW w:w="675" w:type="dxa"/>
          </w:tcPr>
          <w:p w:rsidR="00AC44CE" w:rsidRDefault="00E55BC7" w:rsidP="00F237AB">
            <w:pPr>
              <w:jc w:val="center"/>
            </w:pPr>
            <w:r>
              <w:t>7</w:t>
            </w:r>
          </w:p>
        </w:tc>
        <w:tc>
          <w:tcPr>
            <w:tcW w:w="5705" w:type="dxa"/>
          </w:tcPr>
          <w:p w:rsidR="00AC44CE" w:rsidRPr="006045DF" w:rsidRDefault="00AC44CE" w:rsidP="00262376">
            <w:pPr>
              <w:jc w:val="both"/>
              <w:rPr>
                <w:sz w:val="24"/>
                <w:szCs w:val="24"/>
              </w:rPr>
            </w:pPr>
            <w:r w:rsidRPr="006045DF">
              <w:rPr>
                <w:sz w:val="24"/>
                <w:szCs w:val="24"/>
              </w:rPr>
              <w:t>Выставка-конкурс «Навстречу Алтаргане»</w:t>
            </w:r>
          </w:p>
        </w:tc>
        <w:tc>
          <w:tcPr>
            <w:tcW w:w="3191" w:type="dxa"/>
          </w:tcPr>
          <w:p w:rsidR="00AC44CE" w:rsidRPr="006045DF" w:rsidRDefault="00AC44CE" w:rsidP="00262376">
            <w:pPr>
              <w:jc w:val="center"/>
              <w:rPr>
                <w:sz w:val="24"/>
                <w:szCs w:val="24"/>
              </w:rPr>
            </w:pPr>
            <w:r w:rsidRPr="006045DF">
              <w:rPr>
                <w:sz w:val="24"/>
                <w:szCs w:val="24"/>
              </w:rPr>
              <w:t>14 мая – 21 мая</w:t>
            </w:r>
          </w:p>
        </w:tc>
      </w:tr>
      <w:tr w:rsidR="00AC44CE" w:rsidTr="00F237AB">
        <w:tc>
          <w:tcPr>
            <w:tcW w:w="675" w:type="dxa"/>
          </w:tcPr>
          <w:p w:rsidR="00AC44CE" w:rsidRDefault="00E55BC7" w:rsidP="00F237AB">
            <w:pPr>
              <w:jc w:val="center"/>
            </w:pPr>
            <w:r>
              <w:t>8</w:t>
            </w:r>
          </w:p>
        </w:tc>
        <w:tc>
          <w:tcPr>
            <w:tcW w:w="5705" w:type="dxa"/>
          </w:tcPr>
          <w:p w:rsidR="00AC44CE" w:rsidRPr="006045DF" w:rsidRDefault="00AC44CE" w:rsidP="00262376">
            <w:pPr>
              <w:jc w:val="both"/>
              <w:rPr>
                <w:sz w:val="24"/>
                <w:szCs w:val="24"/>
              </w:rPr>
            </w:pPr>
            <w:r w:rsidRPr="006045DF">
              <w:rPr>
                <w:sz w:val="24"/>
                <w:szCs w:val="24"/>
              </w:rPr>
              <w:t>Выставка текстильных изделий «Лоскутная мозаика России» и коллекция русских традиционных костюмов из регионов России.</w:t>
            </w:r>
          </w:p>
        </w:tc>
        <w:tc>
          <w:tcPr>
            <w:tcW w:w="3191" w:type="dxa"/>
          </w:tcPr>
          <w:p w:rsidR="00AC44CE" w:rsidRPr="006045DF" w:rsidRDefault="00AC44CE" w:rsidP="00262376">
            <w:pPr>
              <w:jc w:val="center"/>
              <w:rPr>
                <w:sz w:val="24"/>
                <w:szCs w:val="24"/>
              </w:rPr>
            </w:pPr>
            <w:r w:rsidRPr="006045DF">
              <w:rPr>
                <w:sz w:val="24"/>
                <w:szCs w:val="24"/>
              </w:rPr>
              <w:t>24 мая – 3 июня</w:t>
            </w:r>
          </w:p>
        </w:tc>
      </w:tr>
      <w:tr w:rsidR="00AC44CE" w:rsidTr="00F237AB">
        <w:tc>
          <w:tcPr>
            <w:tcW w:w="675" w:type="dxa"/>
          </w:tcPr>
          <w:p w:rsidR="00AC44CE" w:rsidRDefault="00E55BC7" w:rsidP="00F237AB">
            <w:pPr>
              <w:jc w:val="center"/>
            </w:pPr>
            <w:r>
              <w:t>9</w:t>
            </w:r>
          </w:p>
        </w:tc>
        <w:tc>
          <w:tcPr>
            <w:tcW w:w="5705" w:type="dxa"/>
          </w:tcPr>
          <w:p w:rsidR="00AC44CE" w:rsidRPr="006045DF" w:rsidRDefault="00AC44CE" w:rsidP="00262376">
            <w:pPr>
              <w:jc w:val="both"/>
              <w:rPr>
                <w:sz w:val="24"/>
                <w:szCs w:val="24"/>
              </w:rPr>
            </w:pPr>
            <w:r w:rsidRPr="006045DF">
              <w:rPr>
                <w:sz w:val="24"/>
                <w:szCs w:val="24"/>
              </w:rPr>
              <w:t>Выставка к 85-летию  Союза художников Бурятии  «Современное искусство Бурятии</w:t>
            </w:r>
          </w:p>
          <w:p w:rsidR="00AC44CE" w:rsidRPr="006045DF" w:rsidRDefault="00AC44CE" w:rsidP="00262376">
            <w:pPr>
              <w:jc w:val="both"/>
              <w:rPr>
                <w:sz w:val="24"/>
                <w:szCs w:val="24"/>
              </w:rPr>
            </w:pPr>
            <w:r w:rsidRPr="006045DF">
              <w:rPr>
                <w:sz w:val="24"/>
                <w:szCs w:val="24"/>
              </w:rPr>
              <w:t xml:space="preserve">(целевая выставка) </w:t>
            </w:r>
          </w:p>
        </w:tc>
        <w:tc>
          <w:tcPr>
            <w:tcW w:w="3191" w:type="dxa"/>
          </w:tcPr>
          <w:p w:rsidR="00AC44CE" w:rsidRPr="006045DF" w:rsidRDefault="00AC44CE" w:rsidP="00262376">
            <w:pPr>
              <w:jc w:val="center"/>
              <w:rPr>
                <w:sz w:val="24"/>
                <w:szCs w:val="24"/>
              </w:rPr>
            </w:pPr>
            <w:r w:rsidRPr="006045DF">
              <w:rPr>
                <w:sz w:val="24"/>
                <w:szCs w:val="24"/>
              </w:rPr>
              <w:t>14 июня – 15 июля</w:t>
            </w:r>
          </w:p>
        </w:tc>
      </w:tr>
      <w:tr w:rsidR="00AC44CE" w:rsidTr="00F237AB">
        <w:tc>
          <w:tcPr>
            <w:tcW w:w="675" w:type="dxa"/>
          </w:tcPr>
          <w:p w:rsidR="00AC44CE" w:rsidRDefault="00E55BC7" w:rsidP="00F237AB">
            <w:pPr>
              <w:jc w:val="center"/>
            </w:pPr>
            <w:r>
              <w:t>10</w:t>
            </w:r>
          </w:p>
        </w:tc>
        <w:tc>
          <w:tcPr>
            <w:tcW w:w="5705" w:type="dxa"/>
          </w:tcPr>
          <w:p w:rsidR="00AC44CE" w:rsidRPr="006045DF" w:rsidRDefault="00AC44CE" w:rsidP="00262376">
            <w:pPr>
              <w:jc w:val="both"/>
              <w:rPr>
                <w:sz w:val="24"/>
                <w:szCs w:val="24"/>
              </w:rPr>
            </w:pPr>
            <w:r w:rsidRPr="006045DF">
              <w:rPr>
                <w:sz w:val="24"/>
                <w:szCs w:val="24"/>
              </w:rPr>
              <w:t>Выставка работ Мэдэгмы Дандарон «Путь Алая-Виджняны» (живопись, ДПИ)</w:t>
            </w:r>
          </w:p>
        </w:tc>
        <w:tc>
          <w:tcPr>
            <w:tcW w:w="3191" w:type="dxa"/>
          </w:tcPr>
          <w:p w:rsidR="00AC44CE" w:rsidRPr="006045DF" w:rsidRDefault="00AC44CE" w:rsidP="00262376">
            <w:pPr>
              <w:jc w:val="center"/>
              <w:rPr>
                <w:sz w:val="24"/>
                <w:szCs w:val="24"/>
              </w:rPr>
            </w:pPr>
            <w:r w:rsidRPr="006045DF">
              <w:rPr>
                <w:sz w:val="24"/>
                <w:szCs w:val="24"/>
              </w:rPr>
              <w:t>16 августа – 23 сентября</w:t>
            </w:r>
          </w:p>
        </w:tc>
      </w:tr>
      <w:tr w:rsidR="00AC44CE" w:rsidTr="00F237AB">
        <w:tc>
          <w:tcPr>
            <w:tcW w:w="675" w:type="dxa"/>
          </w:tcPr>
          <w:p w:rsidR="00AC44CE" w:rsidRDefault="00E55BC7" w:rsidP="00F237AB">
            <w:pPr>
              <w:jc w:val="center"/>
            </w:pPr>
            <w:r>
              <w:t>11</w:t>
            </w:r>
          </w:p>
        </w:tc>
        <w:tc>
          <w:tcPr>
            <w:tcW w:w="5705" w:type="dxa"/>
          </w:tcPr>
          <w:p w:rsidR="00AC44CE" w:rsidRPr="006045DF" w:rsidRDefault="00AC44CE" w:rsidP="00262376">
            <w:pPr>
              <w:jc w:val="both"/>
              <w:rPr>
                <w:sz w:val="24"/>
                <w:szCs w:val="24"/>
              </w:rPr>
            </w:pPr>
            <w:r w:rsidRPr="006045DF">
              <w:rPr>
                <w:sz w:val="24"/>
                <w:szCs w:val="24"/>
              </w:rPr>
              <w:t>Международный выставочный проект  «Шелковый  путь. Искусство керамики» (ДПИ)</w:t>
            </w:r>
          </w:p>
        </w:tc>
        <w:tc>
          <w:tcPr>
            <w:tcW w:w="3191" w:type="dxa"/>
          </w:tcPr>
          <w:p w:rsidR="00AC44CE" w:rsidRPr="006045DF" w:rsidRDefault="00AC44CE" w:rsidP="00262376">
            <w:pPr>
              <w:jc w:val="center"/>
              <w:rPr>
                <w:sz w:val="24"/>
                <w:szCs w:val="24"/>
              </w:rPr>
            </w:pPr>
            <w:r w:rsidRPr="006045DF">
              <w:rPr>
                <w:sz w:val="24"/>
                <w:szCs w:val="24"/>
              </w:rPr>
              <w:t>20 сентября – 3 октября</w:t>
            </w:r>
          </w:p>
        </w:tc>
      </w:tr>
      <w:tr w:rsidR="00AC44CE" w:rsidTr="00F237AB">
        <w:tc>
          <w:tcPr>
            <w:tcW w:w="675" w:type="dxa"/>
          </w:tcPr>
          <w:p w:rsidR="00AC44CE" w:rsidRDefault="00E55BC7" w:rsidP="00F237AB">
            <w:pPr>
              <w:jc w:val="center"/>
            </w:pPr>
            <w:r>
              <w:t>12</w:t>
            </w:r>
          </w:p>
        </w:tc>
        <w:tc>
          <w:tcPr>
            <w:tcW w:w="5705" w:type="dxa"/>
          </w:tcPr>
          <w:p w:rsidR="00AC44CE" w:rsidRPr="006045DF" w:rsidRDefault="00AC44CE" w:rsidP="00262376">
            <w:pPr>
              <w:jc w:val="both"/>
              <w:rPr>
                <w:sz w:val="24"/>
                <w:szCs w:val="24"/>
              </w:rPr>
            </w:pPr>
            <w:r w:rsidRPr="006045DF">
              <w:rPr>
                <w:iCs/>
                <w:sz w:val="24"/>
                <w:szCs w:val="24"/>
              </w:rPr>
              <w:t>Выставка  учебных и творческих работ «Отражение»</w:t>
            </w:r>
          </w:p>
        </w:tc>
        <w:tc>
          <w:tcPr>
            <w:tcW w:w="3191" w:type="dxa"/>
          </w:tcPr>
          <w:p w:rsidR="00AC44CE" w:rsidRPr="006045DF" w:rsidRDefault="00AC44CE" w:rsidP="00262376">
            <w:pPr>
              <w:jc w:val="center"/>
              <w:rPr>
                <w:sz w:val="24"/>
                <w:szCs w:val="24"/>
              </w:rPr>
            </w:pPr>
            <w:r w:rsidRPr="006045DF">
              <w:rPr>
                <w:sz w:val="24"/>
                <w:szCs w:val="24"/>
              </w:rPr>
              <w:t>29 ноября – 7 декабря</w:t>
            </w:r>
          </w:p>
        </w:tc>
      </w:tr>
      <w:tr w:rsidR="00AC44CE" w:rsidTr="00F237AB">
        <w:tc>
          <w:tcPr>
            <w:tcW w:w="675" w:type="dxa"/>
          </w:tcPr>
          <w:p w:rsidR="00AC44CE" w:rsidRDefault="00E55BC7" w:rsidP="00F237AB">
            <w:pPr>
              <w:jc w:val="center"/>
            </w:pPr>
            <w:r>
              <w:t>13</w:t>
            </w:r>
          </w:p>
        </w:tc>
        <w:tc>
          <w:tcPr>
            <w:tcW w:w="5705" w:type="dxa"/>
          </w:tcPr>
          <w:p w:rsidR="00AC44CE" w:rsidRPr="006045DF" w:rsidRDefault="00AC44CE" w:rsidP="00262376">
            <w:pPr>
              <w:jc w:val="both"/>
              <w:rPr>
                <w:iCs/>
                <w:sz w:val="24"/>
                <w:szCs w:val="24"/>
              </w:rPr>
            </w:pPr>
            <w:r w:rsidRPr="006045DF">
              <w:rPr>
                <w:iCs/>
                <w:sz w:val="24"/>
                <w:szCs w:val="24"/>
              </w:rPr>
              <w:t>Персональная выставка Радны Санжитова «Поющий металл», к 70-летию со дня рождения (декоративно-прикладное искусство)</w:t>
            </w:r>
          </w:p>
        </w:tc>
        <w:tc>
          <w:tcPr>
            <w:tcW w:w="3191" w:type="dxa"/>
          </w:tcPr>
          <w:p w:rsidR="00AC44CE" w:rsidRPr="006045DF" w:rsidRDefault="00AC44CE" w:rsidP="00262376">
            <w:pPr>
              <w:jc w:val="center"/>
              <w:rPr>
                <w:sz w:val="24"/>
                <w:szCs w:val="24"/>
              </w:rPr>
            </w:pPr>
          </w:p>
          <w:p w:rsidR="00AC44CE" w:rsidRPr="006045DF" w:rsidRDefault="00AC44CE" w:rsidP="00262376">
            <w:pPr>
              <w:jc w:val="center"/>
              <w:rPr>
                <w:sz w:val="24"/>
                <w:szCs w:val="24"/>
              </w:rPr>
            </w:pPr>
            <w:r w:rsidRPr="006045DF">
              <w:rPr>
                <w:sz w:val="24"/>
                <w:szCs w:val="24"/>
              </w:rPr>
              <w:t>14 декабря – 31 декабря</w:t>
            </w:r>
          </w:p>
        </w:tc>
      </w:tr>
      <w:tr w:rsidR="00AC44CE" w:rsidTr="00F237AB">
        <w:tc>
          <w:tcPr>
            <w:tcW w:w="675" w:type="dxa"/>
          </w:tcPr>
          <w:p w:rsidR="00AC44CE" w:rsidRDefault="00E55BC7" w:rsidP="00F237AB">
            <w:pPr>
              <w:jc w:val="center"/>
            </w:pPr>
            <w:r>
              <w:t>14</w:t>
            </w:r>
          </w:p>
        </w:tc>
        <w:tc>
          <w:tcPr>
            <w:tcW w:w="5705" w:type="dxa"/>
          </w:tcPr>
          <w:p w:rsidR="00AC44CE" w:rsidRPr="006045DF" w:rsidRDefault="00AC44CE" w:rsidP="00262376">
            <w:pPr>
              <w:jc w:val="both"/>
              <w:rPr>
                <w:iCs/>
                <w:sz w:val="24"/>
                <w:szCs w:val="24"/>
              </w:rPr>
            </w:pPr>
            <w:r w:rsidRPr="006045DF">
              <w:rPr>
                <w:iCs/>
                <w:sz w:val="24"/>
                <w:szCs w:val="24"/>
              </w:rPr>
              <w:t>Выставка детских работ «Энергия знаний» совместно с ТГК-14</w:t>
            </w:r>
          </w:p>
        </w:tc>
        <w:tc>
          <w:tcPr>
            <w:tcW w:w="3191" w:type="dxa"/>
          </w:tcPr>
          <w:p w:rsidR="00AC44CE" w:rsidRPr="006045DF" w:rsidRDefault="00AC44CE" w:rsidP="00262376">
            <w:pPr>
              <w:jc w:val="center"/>
              <w:rPr>
                <w:sz w:val="24"/>
                <w:szCs w:val="24"/>
              </w:rPr>
            </w:pPr>
            <w:r w:rsidRPr="006045DF">
              <w:rPr>
                <w:sz w:val="24"/>
                <w:szCs w:val="24"/>
              </w:rPr>
              <w:t>20 декабря – 31 декабря</w:t>
            </w:r>
          </w:p>
        </w:tc>
      </w:tr>
      <w:tr w:rsidR="00AC44CE" w:rsidTr="00F237AB">
        <w:tc>
          <w:tcPr>
            <w:tcW w:w="675" w:type="dxa"/>
          </w:tcPr>
          <w:p w:rsidR="00AC44CE" w:rsidRPr="00E90228" w:rsidRDefault="00AC44CE" w:rsidP="00F237AB">
            <w:pPr>
              <w:jc w:val="center"/>
            </w:pPr>
          </w:p>
        </w:tc>
        <w:tc>
          <w:tcPr>
            <w:tcW w:w="8896" w:type="dxa"/>
            <w:gridSpan w:val="2"/>
          </w:tcPr>
          <w:p w:rsidR="00AC44CE" w:rsidRDefault="00AC44CE" w:rsidP="00F237AB">
            <w:pPr>
              <w:jc w:val="center"/>
              <w:rPr>
                <w:b/>
              </w:rPr>
            </w:pPr>
            <w:r>
              <w:rPr>
                <w:b/>
              </w:rPr>
              <w:t>Передвижные выставки</w:t>
            </w:r>
          </w:p>
        </w:tc>
      </w:tr>
      <w:tr w:rsidR="00E55BC7" w:rsidRPr="00E32A72" w:rsidTr="00E55BC7">
        <w:trPr>
          <w:trHeight w:val="625"/>
        </w:trPr>
        <w:tc>
          <w:tcPr>
            <w:tcW w:w="675" w:type="dxa"/>
          </w:tcPr>
          <w:p w:rsidR="00E55BC7" w:rsidRDefault="00E55BC7" w:rsidP="00F237AB">
            <w:pPr>
              <w:jc w:val="center"/>
            </w:pPr>
            <w:r>
              <w:t>1</w:t>
            </w:r>
          </w:p>
        </w:tc>
        <w:tc>
          <w:tcPr>
            <w:tcW w:w="5705" w:type="dxa"/>
          </w:tcPr>
          <w:p w:rsidR="00E55BC7" w:rsidRPr="006045DF" w:rsidRDefault="00E55BC7" w:rsidP="00262376">
            <w:pPr>
              <w:jc w:val="both"/>
              <w:rPr>
                <w:sz w:val="24"/>
                <w:szCs w:val="24"/>
              </w:rPr>
            </w:pPr>
            <w:r w:rsidRPr="006045DF">
              <w:rPr>
                <w:sz w:val="24"/>
                <w:szCs w:val="24"/>
              </w:rPr>
              <w:t>«Лики Гэсэриады» в Национальном музее Усть-Ордынского Бурятского округа</w:t>
            </w:r>
          </w:p>
        </w:tc>
        <w:tc>
          <w:tcPr>
            <w:tcW w:w="3191" w:type="dxa"/>
          </w:tcPr>
          <w:p w:rsidR="00E55BC7" w:rsidRPr="006045DF" w:rsidRDefault="00E55BC7" w:rsidP="00262376">
            <w:pPr>
              <w:jc w:val="center"/>
              <w:rPr>
                <w:sz w:val="24"/>
                <w:szCs w:val="24"/>
              </w:rPr>
            </w:pPr>
            <w:r w:rsidRPr="006045DF">
              <w:rPr>
                <w:sz w:val="24"/>
                <w:szCs w:val="24"/>
              </w:rPr>
              <w:t>16 февраля – 31 марта</w:t>
            </w:r>
          </w:p>
        </w:tc>
      </w:tr>
      <w:tr w:rsidR="00E55BC7" w:rsidRPr="00E32A72" w:rsidTr="00F237AB">
        <w:trPr>
          <w:trHeight w:val="782"/>
        </w:trPr>
        <w:tc>
          <w:tcPr>
            <w:tcW w:w="675" w:type="dxa"/>
          </w:tcPr>
          <w:p w:rsidR="00E55BC7" w:rsidRPr="00E90228" w:rsidRDefault="00E55BC7" w:rsidP="00F237AB">
            <w:pPr>
              <w:jc w:val="center"/>
            </w:pPr>
            <w:r>
              <w:t>2</w:t>
            </w:r>
          </w:p>
        </w:tc>
        <w:tc>
          <w:tcPr>
            <w:tcW w:w="5705" w:type="dxa"/>
          </w:tcPr>
          <w:p w:rsidR="00E55BC7" w:rsidRPr="0003725C" w:rsidRDefault="00E55BC7" w:rsidP="00F237AB">
            <w:pPr>
              <w:rPr>
                <w:sz w:val="24"/>
                <w:szCs w:val="24"/>
              </w:rPr>
            </w:pPr>
            <w:r w:rsidRPr="0003725C">
              <w:rPr>
                <w:sz w:val="24"/>
                <w:szCs w:val="24"/>
              </w:rPr>
              <w:t>«Цифровой планетарий»</w:t>
            </w:r>
          </w:p>
        </w:tc>
        <w:tc>
          <w:tcPr>
            <w:tcW w:w="3191" w:type="dxa"/>
          </w:tcPr>
          <w:p w:rsidR="00E55BC7" w:rsidRPr="0003725C" w:rsidRDefault="00E55BC7" w:rsidP="00F237AB">
            <w:pPr>
              <w:jc w:val="center"/>
              <w:rPr>
                <w:sz w:val="24"/>
                <w:szCs w:val="24"/>
              </w:rPr>
            </w:pPr>
            <w:r w:rsidRPr="0003725C">
              <w:rPr>
                <w:sz w:val="24"/>
                <w:szCs w:val="24"/>
              </w:rPr>
              <w:t>16 февраля</w:t>
            </w:r>
            <w:r>
              <w:rPr>
                <w:sz w:val="24"/>
                <w:szCs w:val="24"/>
              </w:rPr>
              <w:t>, г</w:t>
            </w:r>
            <w:proofErr w:type="gramStart"/>
            <w:r>
              <w:rPr>
                <w:sz w:val="24"/>
                <w:szCs w:val="24"/>
              </w:rPr>
              <w:t>.У</w:t>
            </w:r>
            <w:proofErr w:type="gramEnd"/>
            <w:r>
              <w:rPr>
                <w:sz w:val="24"/>
                <w:szCs w:val="24"/>
              </w:rPr>
              <w:t xml:space="preserve">лан-Удэ, ФСК, </w:t>
            </w:r>
            <w:r w:rsidRPr="0003725C">
              <w:rPr>
                <w:sz w:val="24"/>
                <w:szCs w:val="24"/>
              </w:rPr>
              <w:t>в рамках Международного этнического фестиваля «Хонгоодорой Сагаалган - 2018»</w:t>
            </w:r>
          </w:p>
        </w:tc>
      </w:tr>
      <w:tr w:rsidR="00E55BC7" w:rsidRPr="00E32A72" w:rsidTr="00E55BC7">
        <w:trPr>
          <w:trHeight w:val="237"/>
        </w:trPr>
        <w:tc>
          <w:tcPr>
            <w:tcW w:w="675" w:type="dxa"/>
          </w:tcPr>
          <w:p w:rsidR="00E55BC7" w:rsidRDefault="00E55BC7" w:rsidP="00F237AB">
            <w:pPr>
              <w:jc w:val="center"/>
            </w:pPr>
            <w:r>
              <w:t>3</w:t>
            </w:r>
          </w:p>
        </w:tc>
        <w:tc>
          <w:tcPr>
            <w:tcW w:w="5705" w:type="dxa"/>
          </w:tcPr>
          <w:p w:rsidR="00E55BC7" w:rsidRPr="006045DF" w:rsidRDefault="00E55BC7" w:rsidP="00262376">
            <w:pPr>
              <w:jc w:val="both"/>
              <w:rPr>
                <w:sz w:val="24"/>
                <w:szCs w:val="24"/>
              </w:rPr>
            </w:pPr>
            <w:r w:rsidRPr="006045DF">
              <w:rPr>
                <w:sz w:val="24"/>
                <w:szCs w:val="24"/>
              </w:rPr>
              <w:t xml:space="preserve">Конкурс-фотовыставка художественной фотографии, в рамках </w:t>
            </w:r>
            <w:r w:rsidRPr="006045DF">
              <w:rPr>
                <w:sz w:val="24"/>
                <w:szCs w:val="24"/>
                <w:lang w:val="en-US"/>
              </w:rPr>
              <w:t>XIII</w:t>
            </w:r>
            <w:r w:rsidRPr="006045DF">
              <w:rPr>
                <w:sz w:val="24"/>
                <w:szCs w:val="24"/>
              </w:rPr>
              <w:t xml:space="preserve"> Международного бурятского национального фестиваля «Алтаргана - 2018» (г. Иркутск)</w:t>
            </w:r>
          </w:p>
        </w:tc>
        <w:tc>
          <w:tcPr>
            <w:tcW w:w="3191" w:type="dxa"/>
          </w:tcPr>
          <w:p w:rsidR="00E55BC7" w:rsidRPr="006045DF" w:rsidRDefault="00E55BC7" w:rsidP="00262376">
            <w:pPr>
              <w:jc w:val="center"/>
              <w:rPr>
                <w:sz w:val="24"/>
                <w:szCs w:val="24"/>
              </w:rPr>
            </w:pPr>
            <w:r w:rsidRPr="006045DF">
              <w:rPr>
                <w:sz w:val="24"/>
                <w:szCs w:val="24"/>
              </w:rPr>
              <w:t>6 – 7 июля</w:t>
            </w:r>
          </w:p>
        </w:tc>
      </w:tr>
      <w:tr w:rsidR="00E55BC7" w:rsidRPr="00E32A72" w:rsidTr="00E55BC7">
        <w:trPr>
          <w:trHeight w:val="242"/>
        </w:trPr>
        <w:tc>
          <w:tcPr>
            <w:tcW w:w="675" w:type="dxa"/>
          </w:tcPr>
          <w:p w:rsidR="00E55BC7" w:rsidRDefault="00E55BC7" w:rsidP="00F237AB">
            <w:pPr>
              <w:jc w:val="center"/>
            </w:pPr>
            <w:r>
              <w:t>4</w:t>
            </w:r>
          </w:p>
        </w:tc>
        <w:tc>
          <w:tcPr>
            <w:tcW w:w="5705" w:type="dxa"/>
          </w:tcPr>
          <w:p w:rsidR="00E55BC7" w:rsidRPr="006045DF" w:rsidRDefault="00E55BC7" w:rsidP="00262376">
            <w:pPr>
              <w:jc w:val="both"/>
              <w:rPr>
                <w:sz w:val="24"/>
                <w:szCs w:val="24"/>
              </w:rPr>
            </w:pPr>
            <w:r w:rsidRPr="006045DF">
              <w:rPr>
                <w:sz w:val="24"/>
                <w:szCs w:val="24"/>
              </w:rPr>
              <w:t xml:space="preserve">Выставка лауреатов художественной фотографии, в рамках </w:t>
            </w:r>
            <w:r w:rsidRPr="006045DF">
              <w:rPr>
                <w:sz w:val="24"/>
                <w:szCs w:val="24"/>
                <w:lang w:val="en-US"/>
              </w:rPr>
              <w:t>XIII</w:t>
            </w:r>
            <w:r w:rsidRPr="006045DF">
              <w:rPr>
                <w:sz w:val="24"/>
                <w:szCs w:val="24"/>
              </w:rPr>
              <w:t xml:space="preserve"> Международного бурятского национального фестиваля «Алтаргана - 2018» в Русском драматическом театре им. Н.А. Бестужева (</w:t>
            </w:r>
            <w:proofErr w:type="gramStart"/>
            <w:r w:rsidRPr="006045DF">
              <w:rPr>
                <w:sz w:val="24"/>
                <w:szCs w:val="24"/>
              </w:rPr>
              <w:t>г</w:t>
            </w:r>
            <w:proofErr w:type="gramEnd"/>
            <w:r w:rsidRPr="006045DF">
              <w:rPr>
                <w:sz w:val="24"/>
                <w:szCs w:val="24"/>
              </w:rPr>
              <w:t>. Улан-Удэ)</w:t>
            </w:r>
          </w:p>
        </w:tc>
        <w:tc>
          <w:tcPr>
            <w:tcW w:w="3191" w:type="dxa"/>
          </w:tcPr>
          <w:p w:rsidR="00E55BC7" w:rsidRPr="006045DF" w:rsidRDefault="00E55BC7" w:rsidP="00262376">
            <w:pPr>
              <w:jc w:val="center"/>
              <w:rPr>
                <w:sz w:val="24"/>
                <w:szCs w:val="24"/>
              </w:rPr>
            </w:pPr>
            <w:r w:rsidRPr="006045DF">
              <w:rPr>
                <w:sz w:val="24"/>
                <w:szCs w:val="24"/>
              </w:rPr>
              <w:t>21 сентября</w:t>
            </w:r>
          </w:p>
        </w:tc>
      </w:tr>
      <w:tr w:rsidR="00E55BC7" w:rsidRPr="00E32A72" w:rsidTr="00E55BC7">
        <w:trPr>
          <w:trHeight w:val="273"/>
        </w:trPr>
        <w:tc>
          <w:tcPr>
            <w:tcW w:w="675" w:type="dxa"/>
          </w:tcPr>
          <w:p w:rsidR="00E55BC7" w:rsidRDefault="00E55BC7" w:rsidP="00F237AB">
            <w:pPr>
              <w:jc w:val="center"/>
            </w:pPr>
            <w:r>
              <w:t>5</w:t>
            </w:r>
          </w:p>
        </w:tc>
        <w:tc>
          <w:tcPr>
            <w:tcW w:w="5705" w:type="dxa"/>
          </w:tcPr>
          <w:p w:rsidR="00E55BC7" w:rsidRPr="006045DF" w:rsidRDefault="00E55BC7" w:rsidP="00262376">
            <w:pPr>
              <w:jc w:val="both"/>
              <w:rPr>
                <w:sz w:val="24"/>
                <w:szCs w:val="24"/>
              </w:rPr>
            </w:pPr>
            <w:r w:rsidRPr="006045DF">
              <w:rPr>
                <w:sz w:val="24"/>
                <w:szCs w:val="24"/>
              </w:rPr>
              <w:t xml:space="preserve">Выставка «Тактильная юрта» в рамках Международного форума по развитию бурятского языка (Театр бурятской драмы, </w:t>
            </w:r>
            <w:proofErr w:type="gramStart"/>
            <w:r w:rsidRPr="006045DF">
              <w:rPr>
                <w:sz w:val="24"/>
                <w:szCs w:val="24"/>
              </w:rPr>
              <w:t>г</w:t>
            </w:r>
            <w:proofErr w:type="gramEnd"/>
            <w:r w:rsidRPr="006045DF">
              <w:rPr>
                <w:sz w:val="24"/>
                <w:szCs w:val="24"/>
              </w:rPr>
              <w:t>. Улан-Удэ)</w:t>
            </w:r>
          </w:p>
        </w:tc>
        <w:tc>
          <w:tcPr>
            <w:tcW w:w="3191" w:type="dxa"/>
          </w:tcPr>
          <w:p w:rsidR="00E55BC7" w:rsidRPr="006045DF" w:rsidRDefault="00E55BC7" w:rsidP="00262376">
            <w:pPr>
              <w:jc w:val="center"/>
              <w:rPr>
                <w:sz w:val="24"/>
                <w:szCs w:val="24"/>
              </w:rPr>
            </w:pPr>
            <w:r w:rsidRPr="006045DF">
              <w:rPr>
                <w:sz w:val="24"/>
                <w:szCs w:val="24"/>
              </w:rPr>
              <w:t>26 ноября</w:t>
            </w:r>
          </w:p>
        </w:tc>
      </w:tr>
      <w:tr w:rsidR="009954D9" w:rsidRPr="00E32A72" w:rsidTr="00262376">
        <w:trPr>
          <w:trHeight w:val="278"/>
        </w:trPr>
        <w:tc>
          <w:tcPr>
            <w:tcW w:w="675" w:type="dxa"/>
          </w:tcPr>
          <w:p w:rsidR="009954D9" w:rsidRDefault="009954D9" w:rsidP="00F237AB">
            <w:pPr>
              <w:jc w:val="center"/>
            </w:pPr>
          </w:p>
        </w:tc>
        <w:tc>
          <w:tcPr>
            <w:tcW w:w="8896" w:type="dxa"/>
            <w:gridSpan w:val="2"/>
          </w:tcPr>
          <w:p w:rsidR="009954D9" w:rsidRPr="0003725C" w:rsidRDefault="009954D9" w:rsidP="00F237AB">
            <w:pPr>
              <w:jc w:val="center"/>
            </w:pPr>
            <w:r>
              <w:rPr>
                <w:sz w:val="24"/>
                <w:szCs w:val="24"/>
              </w:rPr>
              <w:t>Целевые выставки</w:t>
            </w:r>
          </w:p>
        </w:tc>
      </w:tr>
      <w:tr w:rsidR="009954D9" w:rsidRPr="00E32A72" w:rsidTr="00E55BC7">
        <w:trPr>
          <w:trHeight w:val="278"/>
        </w:trPr>
        <w:tc>
          <w:tcPr>
            <w:tcW w:w="675" w:type="dxa"/>
          </w:tcPr>
          <w:p w:rsidR="009954D9" w:rsidRDefault="009954D9" w:rsidP="00F237AB">
            <w:pPr>
              <w:jc w:val="center"/>
            </w:pPr>
            <w:r>
              <w:t>1</w:t>
            </w:r>
          </w:p>
        </w:tc>
        <w:tc>
          <w:tcPr>
            <w:tcW w:w="5705" w:type="dxa"/>
          </w:tcPr>
          <w:p w:rsidR="007A1FCA" w:rsidRDefault="007A1FCA" w:rsidP="007A1FCA">
            <w:pPr>
              <w:jc w:val="both"/>
              <w:rPr>
                <w:sz w:val="24"/>
                <w:szCs w:val="24"/>
              </w:rPr>
            </w:pPr>
            <w:r>
              <w:rPr>
                <w:sz w:val="24"/>
                <w:szCs w:val="24"/>
              </w:rPr>
              <w:t xml:space="preserve">Передвижная выставка, в рамках Дней Республики Бурятия в Совете Федерации </w:t>
            </w:r>
          </w:p>
          <w:p w:rsidR="009954D9" w:rsidRPr="006045DF" w:rsidRDefault="007A1FCA" w:rsidP="007A1FCA">
            <w:pPr>
              <w:jc w:val="both"/>
              <w:rPr>
                <w:sz w:val="24"/>
                <w:szCs w:val="24"/>
              </w:rPr>
            </w:pPr>
            <w:r>
              <w:rPr>
                <w:sz w:val="24"/>
                <w:szCs w:val="24"/>
              </w:rPr>
              <w:t>(</w:t>
            </w:r>
            <w:proofErr w:type="gramStart"/>
            <w:r>
              <w:rPr>
                <w:sz w:val="24"/>
                <w:szCs w:val="24"/>
              </w:rPr>
              <w:t>г</w:t>
            </w:r>
            <w:proofErr w:type="gramEnd"/>
            <w:r>
              <w:rPr>
                <w:sz w:val="24"/>
                <w:szCs w:val="24"/>
              </w:rPr>
              <w:t>. Москва)</w:t>
            </w:r>
          </w:p>
        </w:tc>
        <w:tc>
          <w:tcPr>
            <w:tcW w:w="3191" w:type="dxa"/>
          </w:tcPr>
          <w:p w:rsidR="009954D9" w:rsidRPr="006045DF" w:rsidRDefault="007A1FCA" w:rsidP="00262376">
            <w:pPr>
              <w:jc w:val="center"/>
              <w:rPr>
                <w:sz w:val="24"/>
                <w:szCs w:val="24"/>
              </w:rPr>
            </w:pPr>
            <w:r>
              <w:rPr>
                <w:sz w:val="24"/>
                <w:szCs w:val="24"/>
              </w:rPr>
              <w:t>29 – 31 января</w:t>
            </w:r>
          </w:p>
        </w:tc>
      </w:tr>
      <w:tr w:rsidR="007A1FCA" w:rsidRPr="00E32A72" w:rsidTr="00E55BC7">
        <w:trPr>
          <w:trHeight w:val="278"/>
        </w:trPr>
        <w:tc>
          <w:tcPr>
            <w:tcW w:w="675" w:type="dxa"/>
          </w:tcPr>
          <w:p w:rsidR="007A1FCA" w:rsidRPr="007A1FCA" w:rsidRDefault="007A1FCA" w:rsidP="00F237AB">
            <w:pPr>
              <w:jc w:val="center"/>
              <w:rPr>
                <w:sz w:val="24"/>
                <w:szCs w:val="24"/>
              </w:rPr>
            </w:pPr>
            <w:r w:rsidRPr="007A1FCA">
              <w:rPr>
                <w:sz w:val="24"/>
                <w:szCs w:val="24"/>
              </w:rPr>
              <w:t>2</w:t>
            </w:r>
          </w:p>
        </w:tc>
        <w:tc>
          <w:tcPr>
            <w:tcW w:w="5705" w:type="dxa"/>
          </w:tcPr>
          <w:p w:rsidR="007A1FCA" w:rsidRPr="006045DF" w:rsidRDefault="007A1FCA" w:rsidP="00262376">
            <w:pPr>
              <w:jc w:val="both"/>
            </w:pPr>
            <w:r w:rsidRPr="006045DF">
              <w:rPr>
                <w:sz w:val="24"/>
                <w:szCs w:val="24"/>
              </w:rPr>
              <w:t>Конкурс-выставка художественной фотографии «Навстречу Алтаргане-2018»</w:t>
            </w:r>
          </w:p>
        </w:tc>
        <w:tc>
          <w:tcPr>
            <w:tcW w:w="3191" w:type="dxa"/>
          </w:tcPr>
          <w:p w:rsidR="007A1FCA" w:rsidRPr="006045DF" w:rsidRDefault="007A1FCA" w:rsidP="00262376">
            <w:pPr>
              <w:jc w:val="center"/>
            </w:pPr>
            <w:r w:rsidRPr="006045DF">
              <w:rPr>
                <w:sz w:val="24"/>
                <w:szCs w:val="24"/>
              </w:rPr>
              <w:t>25 мая</w:t>
            </w:r>
          </w:p>
        </w:tc>
      </w:tr>
      <w:tr w:rsidR="007A1FCA" w:rsidRPr="00E32A72" w:rsidTr="00E55BC7">
        <w:trPr>
          <w:trHeight w:val="278"/>
        </w:trPr>
        <w:tc>
          <w:tcPr>
            <w:tcW w:w="675" w:type="dxa"/>
          </w:tcPr>
          <w:p w:rsidR="007A1FCA" w:rsidRPr="007A1FCA" w:rsidRDefault="007A1FCA" w:rsidP="00F237AB">
            <w:pPr>
              <w:jc w:val="center"/>
              <w:rPr>
                <w:sz w:val="24"/>
                <w:szCs w:val="24"/>
              </w:rPr>
            </w:pPr>
            <w:r w:rsidRPr="007A1FCA">
              <w:rPr>
                <w:sz w:val="24"/>
                <w:szCs w:val="24"/>
              </w:rPr>
              <w:t>3</w:t>
            </w:r>
          </w:p>
        </w:tc>
        <w:tc>
          <w:tcPr>
            <w:tcW w:w="5705" w:type="dxa"/>
          </w:tcPr>
          <w:p w:rsidR="007A1FCA" w:rsidRPr="006045DF" w:rsidRDefault="007A1FCA" w:rsidP="00262376">
            <w:pPr>
              <w:jc w:val="both"/>
            </w:pPr>
            <w:r>
              <w:rPr>
                <w:sz w:val="24"/>
                <w:szCs w:val="24"/>
              </w:rPr>
              <w:t>Выставка «Современное искусство Бурятии», посвященная 85-летию Союза художников Бурятии</w:t>
            </w:r>
          </w:p>
        </w:tc>
        <w:tc>
          <w:tcPr>
            <w:tcW w:w="3191" w:type="dxa"/>
          </w:tcPr>
          <w:p w:rsidR="007A1FCA" w:rsidRPr="006045DF" w:rsidRDefault="007A1FCA" w:rsidP="007A1FCA">
            <w:pPr>
              <w:jc w:val="center"/>
            </w:pPr>
            <w:r w:rsidRPr="00550EF7">
              <w:rPr>
                <w:sz w:val="24"/>
                <w:szCs w:val="24"/>
              </w:rPr>
              <w:t>14</w:t>
            </w:r>
            <w:r>
              <w:rPr>
                <w:sz w:val="24"/>
                <w:szCs w:val="24"/>
              </w:rPr>
              <w:t xml:space="preserve"> июня- 15 июля</w:t>
            </w:r>
          </w:p>
        </w:tc>
      </w:tr>
      <w:tr w:rsidR="009954D9" w:rsidRPr="00E32A72" w:rsidTr="00262376">
        <w:trPr>
          <w:trHeight w:val="278"/>
        </w:trPr>
        <w:tc>
          <w:tcPr>
            <w:tcW w:w="675" w:type="dxa"/>
          </w:tcPr>
          <w:p w:rsidR="009954D9" w:rsidRDefault="009954D9" w:rsidP="00F237AB">
            <w:pPr>
              <w:jc w:val="center"/>
            </w:pPr>
          </w:p>
        </w:tc>
        <w:tc>
          <w:tcPr>
            <w:tcW w:w="8896" w:type="dxa"/>
            <w:gridSpan w:val="2"/>
          </w:tcPr>
          <w:p w:rsidR="009954D9" w:rsidRPr="00CC6246" w:rsidRDefault="009954D9" w:rsidP="00AE1634">
            <w:pPr>
              <w:rPr>
                <w:b/>
                <w:sz w:val="24"/>
                <w:szCs w:val="24"/>
              </w:rPr>
            </w:pPr>
            <w:proofErr w:type="gramStart"/>
            <w:r w:rsidRPr="00CC6246">
              <w:rPr>
                <w:b/>
                <w:sz w:val="24"/>
                <w:szCs w:val="24"/>
              </w:rPr>
              <w:t>Итого: 2</w:t>
            </w:r>
            <w:r w:rsidR="00AE1634" w:rsidRPr="00CC6246">
              <w:rPr>
                <w:b/>
                <w:sz w:val="24"/>
                <w:szCs w:val="24"/>
              </w:rPr>
              <w:t>6</w:t>
            </w:r>
            <w:r w:rsidRPr="00CC6246">
              <w:rPr>
                <w:b/>
                <w:sz w:val="24"/>
                <w:szCs w:val="24"/>
              </w:rPr>
              <w:t xml:space="preserve"> выставок, в том числе: </w:t>
            </w:r>
            <w:r w:rsidR="007A1FCA" w:rsidRPr="00CC6246">
              <w:rPr>
                <w:b/>
                <w:sz w:val="24"/>
                <w:szCs w:val="24"/>
              </w:rPr>
              <w:t xml:space="preserve">1 – пост., экспозиция, </w:t>
            </w:r>
            <w:r w:rsidRPr="00CC6246">
              <w:rPr>
                <w:b/>
                <w:sz w:val="24"/>
                <w:szCs w:val="24"/>
              </w:rPr>
              <w:t>2 собств. фонды, 1</w:t>
            </w:r>
            <w:r w:rsidR="007A1FCA" w:rsidRPr="00CC6246">
              <w:rPr>
                <w:b/>
                <w:sz w:val="24"/>
                <w:szCs w:val="24"/>
              </w:rPr>
              <w:t>4</w:t>
            </w:r>
            <w:r w:rsidRPr="00CC6246">
              <w:rPr>
                <w:b/>
                <w:sz w:val="24"/>
                <w:szCs w:val="24"/>
              </w:rPr>
              <w:t xml:space="preserve"> с привл. др. фондов, </w:t>
            </w:r>
            <w:r w:rsidR="007A1FCA" w:rsidRPr="00CC6246">
              <w:rPr>
                <w:b/>
                <w:sz w:val="24"/>
                <w:szCs w:val="24"/>
              </w:rPr>
              <w:t>6</w:t>
            </w:r>
            <w:r w:rsidRPr="00CC6246">
              <w:rPr>
                <w:b/>
                <w:sz w:val="24"/>
                <w:szCs w:val="24"/>
              </w:rPr>
              <w:t xml:space="preserve"> вне музея</w:t>
            </w:r>
            <w:r w:rsidR="007A1FCA" w:rsidRPr="00CC6246">
              <w:rPr>
                <w:b/>
                <w:sz w:val="24"/>
                <w:szCs w:val="24"/>
              </w:rPr>
              <w:t>, целевые - 3</w:t>
            </w:r>
            <w:proofErr w:type="gramEnd"/>
          </w:p>
        </w:tc>
      </w:tr>
      <w:tr w:rsidR="009954D9" w:rsidRPr="00E32A72" w:rsidTr="00262376">
        <w:trPr>
          <w:trHeight w:val="278"/>
        </w:trPr>
        <w:tc>
          <w:tcPr>
            <w:tcW w:w="675" w:type="dxa"/>
          </w:tcPr>
          <w:p w:rsidR="009954D9" w:rsidRDefault="009954D9" w:rsidP="00F237AB">
            <w:pPr>
              <w:jc w:val="center"/>
            </w:pPr>
          </w:p>
        </w:tc>
        <w:tc>
          <w:tcPr>
            <w:tcW w:w="8896" w:type="dxa"/>
            <w:gridSpan w:val="2"/>
          </w:tcPr>
          <w:p w:rsidR="009954D9" w:rsidRPr="00CC6246" w:rsidRDefault="009954D9" w:rsidP="00AE1634">
            <w:pPr>
              <w:rPr>
                <w:b/>
                <w:sz w:val="24"/>
                <w:szCs w:val="24"/>
              </w:rPr>
            </w:pPr>
            <w:r w:rsidRPr="00CC6246">
              <w:rPr>
                <w:b/>
                <w:sz w:val="24"/>
                <w:szCs w:val="24"/>
              </w:rPr>
              <w:t xml:space="preserve">Общее итого по музею: 88 выставок, из них </w:t>
            </w:r>
            <w:r w:rsidR="00AE1634" w:rsidRPr="00CC6246">
              <w:rPr>
                <w:b/>
                <w:sz w:val="24"/>
                <w:szCs w:val="24"/>
              </w:rPr>
              <w:t>9</w:t>
            </w:r>
            <w:r w:rsidRPr="00CC6246">
              <w:rPr>
                <w:b/>
                <w:sz w:val="24"/>
                <w:szCs w:val="24"/>
              </w:rPr>
              <w:t xml:space="preserve"> – пост</w:t>
            </w:r>
            <w:proofErr w:type="gramStart"/>
            <w:r w:rsidRPr="00CC6246">
              <w:rPr>
                <w:b/>
                <w:sz w:val="24"/>
                <w:szCs w:val="24"/>
              </w:rPr>
              <w:t xml:space="preserve">., </w:t>
            </w:r>
            <w:proofErr w:type="gramEnd"/>
            <w:r w:rsidRPr="00CC6246">
              <w:rPr>
                <w:b/>
                <w:sz w:val="24"/>
                <w:szCs w:val="24"/>
              </w:rPr>
              <w:t>экспозиций, 31 – из собств., фондов, 3</w:t>
            </w:r>
            <w:r w:rsidR="00AE1634" w:rsidRPr="00CC6246">
              <w:rPr>
                <w:b/>
                <w:sz w:val="24"/>
                <w:szCs w:val="24"/>
              </w:rPr>
              <w:t>1</w:t>
            </w:r>
            <w:r w:rsidRPr="00CC6246">
              <w:rPr>
                <w:b/>
                <w:sz w:val="24"/>
                <w:szCs w:val="24"/>
              </w:rPr>
              <w:t xml:space="preserve"> – привл., фонды, 1</w:t>
            </w:r>
            <w:r w:rsidR="00AE1634" w:rsidRPr="00CC6246">
              <w:rPr>
                <w:b/>
                <w:sz w:val="24"/>
                <w:szCs w:val="24"/>
              </w:rPr>
              <w:t>4</w:t>
            </w:r>
            <w:r w:rsidRPr="00CC6246">
              <w:rPr>
                <w:b/>
                <w:sz w:val="24"/>
                <w:szCs w:val="24"/>
              </w:rPr>
              <w:t xml:space="preserve"> – вне музея, целевые - </w:t>
            </w:r>
            <w:r w:rsidR="005B1600" w:rsidRPr="00CC6246">
              <w:rPr>
                <w:b/>
                <w:sz w:val="24"/>
                <w:szCs w:val="24"/>
              </w:rPr>
              <w:t>3</w:t>
            </w:r>
          </w:p>
        </w:tc>
      </w:tr>
    </w:tbl>
    <w:p w:rsidR="00A74E33" w:rsidRDefault="00A74E33" w:rsidP="00A74E33">
      <w:pPr>
        <w:pStyle w:val="a5"/>
        <w:spacing w:after="0" w:line="240" w:lineRule="auto"/>
        <w:ind w:left="0" w:firstLine="709"/>
        <w:contextualSpacing w:val="0"/>
        <w:jc w:val="both"/>
        <w:rPr>
          <w:sz w:val="24"/>
          <w:szCs w:val="24"/>
        </w:rPr>
      </w:pPr>
    </w:p>
    <w:p w:rsidR="00A74E33" w:rsidRDefault="00A74E33" w:rsidP="00A74E33">
      <w:pPr>
        <w:pStyle w:val="a5"/>
        <w:spacing w:after="0" w:line="240" w:lineRule="auto"/>
        <w:ind w:left="0" w:firstLine="709"/>
        <w:contextualSpacing w:val="0"/>
        <w:jc w:val="both"/>
        <w:rPr>
          <w:b/>
        </w:rPr>
      </w:pPr>
    </w:p>
    <w:p w:rsidR="00F60897" w:rsidRDefault="00F60897" w:rsidP="00A74E33">
      <w:pPr>
        <w:jc w:val="center"/>
        <w:rPr>
          <w:b/>
        </w:rPr>
      </w:pPr>
    </w:p>
    <w:p w:rsidR="00F60897" w:rsidRDefault="00F60897" w:rsidP="00A74E33">
      <w:pPr>
        <w:jc w:val="center"/>
        <w:rPr>
          <w:b/>
        </w:rPr>
      </w:pPr>
    </w:p>
    <w:p w:rsidR="00F60897" w:rsidRDefault="00F60897" w:rsidP="00A74E33">
      <w:pPr>
        <w:jc w:val="center"/>
        <w:rPr>
          <w:b/>
        </w:rPr>
      </w:pPr>
    </w:p>
    <w:p w:rsidR="00F60897" w:rsidRDefault="00F60897" w:rsidP="00A74E33">
      <w:pPr>
        <w:jc w:val="center"/>
        <w:rPr>
          <w:b/>
        </w:rPr>
      </w:pPr>
    </w:p>
    <w:p w:rsidR="00A74E33" w:rsidRDefault="00A74E33" w:rsidP="00A74E33">
      <w:pPr>
        <w:jc w:val="center"/>
        <w:rPr>
          <w:b/>
        </w:rPr>
      </w:pPr>
      <w:r w:rsidRPr="000354C1">
        <w:rPr>
          <w:b/>
        </w:rPr>
        <w:t>5.</w:t>
      </w:r>
      <w:r w:rsidR="007972AD">
        <w:rPr>
          <w:b/>
        </w:rPr>
        <w:t>8</w:t>
      </w:r>
      <w:r w:rsidRPr="000354C1">
        <w:rPr>
          <w:b/>
        </w:rPr>
        <w:t>. Издательская деятельность</w:t>
      </w:r>
    </w:p>
    <w:p w:rsidR="00A74E33" w:rsidRDefault="00A74E33" w:rsidP="00A74E33">
      <w:pPr>
        <w:jc w:val="center"/>
        <w:rPr>
          <w:b/>
        </w:rPr>
      </w:pPr>
    </w:p>
    <w:p w:rsidR="00A74E33" w:rsidRDefault="00A74E33" w:rsidP="00A74E33">
      <w:pPr>
        <w:ind w:firstLine="709"/>
        <w:jc w:val="both"/>
      </w:pPr>
      <w:r>
        <w:t xml:space="preserve">Национальный музей Республики Бурятия уделяет особое внимание </w:t>
      </w:r>
      <w:r w:rsidR="001F3EBF">
        <w:t>публикации</w:t>
      </w:r>
      <w:r>
        <w:t xml:space="preserve"> и трансляции исторического, культурного, художественного и природного  наследия Бурятии.  </w:t>
      </w:r>
    </w:p>
    <w:p w:rsidR="00A74E33" w:rsidRDefault="00A74E33" w:rsidP="00A74E33">
      <w:pPr>
        <w:ind w:firstLine="709"/>
        <w:jc w:val="both"/>
      </w:pPr>
      <w:r>
        <w:t>За отчетный период были изданы следующие издательские проекты музея:</w:t>
      </w:r>
    </w:p>
    <w:p w:rsidR="00A74E33" w:rsidRDefault="00A74E33" w:rsidP="00A74E33">
      <w:pPr>
        <w:ind w:firstLine="709"/>
        <w:jc w:val="both"/>
      </w:pPr>
      <w:r>
        <w:t xml:space="preserve">- Научное наследие И.И. Соктоевой в свете актуальных проблем современного изобразительного искусства: материалы Всероссийской научно-практической конференции с международным участием, посвященной 90-летию со дня рождения И.И. Соктоевой (Улан-Удэ, 26-30 июня 2018 г.) / науч. ред. Б.Ц. Гомбоев, отв. ред. Т.В. Кочева. – Улан-Удэ: Издательство Бурятского госуниверситета, 2018. – 232 с.: ил. </w:t>
      </w:r>
      <w:r>
        <w:rPr>
          <w:lang w:val="en-US"/>
        </w:rPr>
        <w:t>ISBN</w:t>
      </w:r>
      <w:r w:rsidRPr="004631A5">
        <w:t xml:space="preserve"> 978-5-9793-1241-5 / </w:t>
      </w:r>
      <w:r>
        <w:rPr>
          <w:lang w:val="en-US"/>
        </w:rPr>
        <w:t>DOI</w:t>
      </w:r>
      <w:r>
        <w:t>:</w:t>
      </w:r>
      <w:r w:rsidRPr="004631A5">
        <w:t xml:space="preserve"> 10.18101/978-5-9793-1241-5-5-232</w:t>
      </w:r>
      <w:r>
        <w:t>. (РИНЦ). Издание осуществлено при финансовой поддержке РФФИ (грант № 18-012-20041</w:t>
      </w:r>
      <w:r w:rsidRPr="004631A5">
        <w:t xml:space="preserve">\ </w:t>
      </w:r>
      <w:r>
        <w:t xml:space="preserve">18). </w:t>
      </w:r>
    </w:p>
    <w:p w:rsidR="00E10084" w:rsidRDefault="00E10084" w:rsidP="00A74E33">
      <w:pPr>
        <w:ind w:firstLine="709"/>
        <w:jc w:val="both"/>
      </w:pPr>
    </w:p>
    <w:p w:rsidR="004311BC" w:rsidRPr="00245FD3" w:rsidRDefault="004311BC" w:rsidP="004311BC">
      <w:pPr>
        <w:jc w:val="center"/>
        <w:rPr>
          <w:b/>
        </w:rPr>
      </w:pPr>
      <w:r w:rsidRPr="00245FD3">
        <w:rPr>
          <w:b/>
        </w:rPr>
        <w:t>6. Финансирование</w:t>
      </w:r>
    </w:p>
    <w:p w:rsidR="004311BC" w:rsidRDefault="004311BC" w:rsidP="004311BC">
      <w:pPr>
        <w:jc w:val="center"/>
        <w:rPr>
          <w:b/>
        </w:rPr>
      </w:pPr>
      <w:r w:rsidRPr="00245FD3">
        <w:rPr>
          <w:b/>
        </w:rPr>
        <w:t>6.1. Бюджетное фина</w:t>
      </w:r>
      <w:r>
        <w:rPr>
          <w:b/>
        </w:rPr>
        <w:t>н</w:t>
      </w:r>
      <w:r w:rsidRPr="00245FD3">
        <w:rPr>
          <w:b/>
        </w:rPr>
        <w:t>сирование</w:t>
      </w:r>
    </w:p>
    <w:p w:rsidR="004311BC" w:rsidRPr="00524231" w:rsidRDefault="004311BC" w:rsidP="004311BC">
      <w:pPr>
        <w:jc w:val="center"/>
      </w:pPr>
    </w:p>
    <w:p w:rsidR="004311BC" w:rsidRDefault="004311BC" w:rsidP="004311BC">
      <w:pPr>
        <w:ind w:firstLine="708"/>
      </w:pPr>
      <w:r>
        <w:t xml:space="preserve">6.1.1. </w:t>
      </w:r>
      <w:r w:rsidRPr="00FC2854">
        <w:t>Субсидия на обеспечение выполнения государственного задания</w:t>
      </w:r>
      <w:r>
        <w:t>.</w:t>
      </w:r>
    </w:p>
    <w:p w:rsidR="004311BC" w:rsidRDefault="004311BC" w:rsidP="004311BC">
      <w:pPr>
        <w:ind w:firstLine="708"/>
        <w:jc w:val="both"/>
      </w:pPr>
      <w:proofErr w:type="gramStart"/>
      <w:r w:rsidRPr="00A021CA">
        <w:t>Финансовое обеспечение выполнения</w:t>
      </w:r>
      <w:r>
        <w:t xml:space="preserve"> государственного </w:t>
      </w:r>
      <w:r w:rsidRPr="00A021CA">
        <w:t>задания в</w:t>
      </w:r>
      <w:r>
        <w:t xml:space="preserve"> </w:t>
      </w:r>
      <w:r w:rsidRPr="00A021CA">
        <w:t>соответствии с Соглашени</w:t>
      </w:r>
      <w:r>
        <w:t>ем о порядке и условиях предоставления субсидии на финансовое обеспечение выполнения государственного задания</w:t>
      </w:r>
      <w:r w:rsidRPr="00A021CA">
        <w:t xml:space="preserve"> осуществляется в форме</w:t>
      </w:r>
      <w:r>
        <w:t xml:space="preserve"> </w:t>
      </w:r>
      <w:r w:rsidRPr="00A021CA">
        <w:t>пред</w:t>
      </w:r>
      <w:r>
        <w:t xml:space="preserve">оставления субсидий за счет </w:t>
      </w:r>
      <w:r w:rsidRPr="00A021CA">
        <w:t>и в пределах бюджетных ассигнований,</w:t>
      </w:r>
      <w:r>
        <w:t xml:space="preserve"> </w:t>
      </w:r>
      <w:r w:rsidRPr="00A021CA">
        <w:t>предусмотренных З</w:t>
      </w:r>
      <w:r>
        <w:t>аконом Республики Бурятия от 08</w:t>
      </w:r>
      <w:r w:rsidRPr="00A478EB">
        <w:t>.12.201</w:t>
      </w:r>
      <w:r>
        <w:t>7</w:t>
      </w:r>
      <w:r w:rsidRPr="00A478EB">
        <w:t xml:space="preserve"> г. №</w:t>
      </w:r>
      <w:r>
        <w:t xml:space="preserve"> 2796</w:t>
      </w:r>
      <w:r w:rsidRPr="00A478EB">
        <w:t>-</w:t>
      </w:r>
      <w:r w:rsidRPr="00A478EB">
        <w:rPr>
          <w:lang w:val="en-US"/>
        </w:rPr>
        <w:t>V</w:t>
      </w:r>
      <w:r w:rsidRPr="00A478EB">
        <w:t xml:space="preserve"> «О республиканском бюджете на 201</w:t>
      </w:r>
      <w:r>
        <w:t>8 год и плановый период 2018 и 2019 годов».</w:t>
      </w:r>
      <w:proofErr w:type="gramEnd"/>
      <w:r>
        <w:t xml:space="preserve"> </w:t>
      </w:r>
      <w:r w:rsidRPr="007C74B5">
        <w:t>Размер Субсидии, предоставл</w:t>
      </w:r>
      <w:r>
        <w:t>енной музею на 2018 год, составил 51 591 523,60</w:t>
      </w:r>
      <w:r w:rsidRPr="007C74B5">
        <w:t xml:space="preserve"> </w:t>
      </w:r>
      <w:r>
        <w:t>рублей.</w:t>
      </w:r>
    </w:p>
    <w:p w:rsidR="004311BC" w:rsidRPr="00FF66CF" w:rsidRDefault="004311BC" w:rsidP="004311BC">
      <w:pPr>
        <w:widowControl w:val="0"/>
        <w:overflowPunct w:val="0"/>
        <w:autoSpaceDE w:val="0"/>
        <w:autoSpaceDN w:val="0"/>
        <w:adjustRightInd w:val="0"/>
        <w:spacing w:line="206" w:lineRule="auto"/>
        <w:ind w:firstLine="710"/>
        <w:jc w:val="both"/>
        <w:rPr>
          <w:lang w:eastAsia="en-US"/>
        </w:rPr>
      </w:pPr>
      <w:r w:rsidRPr="00FF66CF">
        <w:rPr>
          <w:lang w:eastAsia="en-US"/>
        </w:rPr>
        <w:t>Направления расходования бюджетных средств регламентированы планом финансово – хозяйственной деятельности на 201</w:t>
      </w:r>
      <w:r>
        <w:rPr>
          <w:lang w:eastAsia="en-US"/>
        </w:rPr>
        <w:t>8</w:t>
      </w:r>
      <w:r w:rsidRPr="00FF66CF">
        <w:rPr>
          <w:lang w:eastAsia="en-US"/>
        </w:rPr>
        <w:t xml:space="preserve"> год, </w:t>
      </w:r>
      <w:r>
        <w:rPr>
          <w:lang w:eastAsia="en-US"/>
        </w:rPr>
        <w:t>утвержденным директором музея, согласованным Министерством культуры и одобрено Наблюдательным советом ГАУК РБ «Национальный музей Республики Бурятия».</w:t>
      </w:r>
    </w:p>
    <w:p w:rsidR="004311BC" w:rsidRPr="00FF66CF" w:rsidRDefault="004311BC" w:rsidP="004311BC">
      <w:pPr>
        <w:widowControl w:val="0"/>
        <w:autoSpaceDE w:val="0"/>
        <w:autoSpaceDN w:val="0"/>
        <w:adjustRightInd w:val="0"/>
        <w:spacing w:line="8" w:lineRule="exact"/>
        <w:rPr>
          <w:lang w:eastAsia="en-US"/>
        </w:rPr>
      </w:pPr>
    </w:p>
    <w:p w:rsidR="004311BC" w:rsidRPr="00FF66CF" w:rsidRDefault="004311BC" w:rsidP="004311BC">
      <w:pPr>
        <w:widowControl w:val="0"/>
        <w:overflowPunct w:val="0"/>
        <w:autoSpaceDE w:val="0"/>
        <w:autoSpaceDN w:val="0"/>
        <w:adjustRightInd w:val="0"/>
        <w:ind w:firstLine="708"/>
        <w:jc w:val="both"/>
        <w:rPr>
          <w:lang w:eastAsia="en-US"/>
        </w:rPr>
      </w:pPr>
      <w:r w:rsidRPr="00FF66CF">
        <w:rPr>
          <w:lang w:eastAsia="en-US"/>
        </w:rPr>
        <w:t>В целях эффективного и рационального использования бюдж</w:t>
      </w:r>
      <w:r>
        <w:rPr>
          <w:lang w:eastAsia="en-US"/>
        </w:rPr>
        <w:t>етных сре</w:t>
      </w:r>
      <w:proofErr w:type="gramStart"/>
      <w:r>
        <w:rPr>
          <w:lang w:eastAsia="en-US"/>
        </w:rPr>
        <w:t>дств в т</w:t>
      </w:r>
      <w:proofErr w:type="gramEnd"/>
      <w:r>
        <w:rPr>
          <w:lang w:eastAsia="en-US"/>
        </w:rPr>
        <w:t xml:space="preserve">ечение года в план </w:t>
      </w:r>
      <w:r w:rsidRPr="00FF66CF">
        <w:rPr>
          <w:lang w:eastAsia="en-US"/>
        </w:rPr>
        <w:t xml:space="preserve">ФХД вносились изменения в форме перераспределения </w:t>
      </w:r>
      <w:r>
        <w:rPr>
          <w:lang w:eastAsia="en-US"/>
        </w:rPr>
        <w:t>средств субсидий по направлениям расходов.</w:t>
      </w:r>
    </w:p>
    <w:p w:rsidR="004311BC" w:rsidRDefault="004311BC" w:rsidP="004311BC">
      <w:pPr>
        <w:pStyle w:val="ac"/>
        <w:ind w:firstLine="708"/>
        <w:jc w:val="both"/>
        <w:rPr>
          <w:rFonts w:ascii="Times New Roman" w:hAnsi="Times New Roman"/>
          <w:sz w:val="24"/>
          <w:szCs w:val="24"/>
        </w:rPr>
      </w:pPr>
      <w:r w:rsidRPr="00864684">
        <w:rPr>
          <w:rFonts w:ascii="Times New Roman" w:hAnsi="Times New Roman"/>
          <w:sz w:val="24"/>
          <w:szCs w:val="24"/>
        </w:rPr>
        <w:t>Кассовое исполнение</w:t>
      </w:r>
      <w:r>
        <w:rPr>
          <w:rFonts w:ascii="Times New Roman" w:hAnsi="Times New Roman"/>
          <w:sz w:val="24"/>
          <w:szCs w:val="24"/>
        </w:rPr>
        <w:t xml:space="preserve"> </w:t>
      </w:r>
      <w:r w:rsidRPr="00864684">
        <w:rPr>
          <w:rFonts w:ascii="Times New Roman" w:hAnsi="Times New Roman"/>
          <w:sz w:val="24"/>
          <w:szCs w:val="24"/>
        </w:rPr>
        <w:t xml:space="preserve">субсидии на выполнение государственного задания к плану </w:t>
      </w:r>
      <w:r>
        <w:rPr>
          <w:rFonts w:ascii="Times New Roman" w:hAnsi="Times New Roman"/>
          <w:sz w:val="24"/>
          <w:szCs w:val="24"/>
        </w:rPr>
        <w:t xml:space="preserve">ФХД </w:t>
      </w:r>
      <w:r w:rsidRPr="00864684">
        <w:rPr>
          <w:rFonts w:ascii="Times New Roman" w:hAnsi="Times New Roman"/>
          <w:sz w:val="24"/>
          <w:szCs w:val="24"/>
        </w:rPr>
        <w:t>в 201</w:t>
      </w:r>
      <w:r>
        <w:rPr>
          <w:rFonts w:ascii="Times New Roman" w:hAnsi="Times New Roman"/>
          <w:sz w:val="24"/>
          <w:szCs w:val="24"/>
        </w:rPr>
        <w:t>8</w:t>
      </w:r>
      <w:r w:rsidRPr="00864684">
        <w:rPr>
          <w:rFonts w:ascii="Times New Roman" w:hAnsi="Times New Roman"/>
          <w:sz w:val="24"/>
          <w:szCs w:val="24"/>
        </w:rPr>
        <w:t xml:space="preserve"> году составило 100%, в том числе по направлениям расходов:</w:t>
      </w:r>
    </w:p>
    <w:p w:rsidR="004311BC" w:rsidRPr="00864684" w:rsidRDefault="004311BC" w:rsidP="004311BC">
      <w:pPr>
        <w:pStyle w:val="ac"/>
        <w:ind w:firstLine="708"/>
        <w:jc w:val="both"/>
        <w:rPr>
          <w:rFonts w:ascii="Times New Roman" w:hAnsi="Times New Roman"/>
          <w:sz w:val="24"/>
          <w:szCs w:val="24"/>
        </w:rPr>
      </w:pPr>
    </w:p>
    <w:tbl>
      <w:tblPr>
        <w:tblStyle w:val="ab"/>
        <w:tblW w:w="0" w:type="auto"/>
        <w:tblLook w:val="04A0"/>
      </w:tblPr>
      <w:tblGrid>
        <w:gridCol w:w="1914"/>
        <w:gridCol w:w="1914"/>
        <w:gridCol w:w="1914"/>
        <w:gridCol w:w="1914"/>
        <w:gridCol w:w="1915"/>
      </w:tblGrid>
      <w:tr w:rsidR="004311BC" w:rsidTr="003E0BFC">
        <w:trPr>
          <w:trHeight w:val="937"/>
        </w:trPr>
        <w:tc>
          <w:tcPr>
            <w:tcW w:w="1914"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sz w:val="24"/>
                <w:szCs w:val="24"/>
              </w:rPr>
              <w:t>Наименование показателя</w:t>
            </w:r>
          </w:p>
        </w:tc>
        <w:tc>
          <w:tcPr>
            <w:tcW w:w="1914"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bCs/>
                <w:sz w:val="24"/>
                <w:szCs w:val="24"/>
              </w:rPr>
              <w:t>План ФХД</w:t>
            </w:r>
          </w:p>
        </w:tc>
        <w:tc>
          <w:tcPr>
            <w:tcW w:w="1914"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sz w:val="24"/>
                <w:szCs w:val="24"/>
              </w:rPr>
              <w:t>Сумма выплат</w:t>
            </w:r>
          </w:p>
        </w:tc>
        <w:tc>
          <w:tcPr>
            <w:tcW w:w="1914"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sz w:val="24"/>
                <w:szCs w:val="24"/>
              </w:rPr>
              <w:t>Остаток</w:t>
            </w:r>
          </w:p>
        </w:tc>
        <w:tc>
          <w:tcPr>
            <w:tcW w:w="1915"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sz w:val="24"/>
                <w:szCs w:val="24"/>
              </w:rPr>
              <w:t>Исполнение</w:t>
            </w:r>
            <w:proofErr w:type="gramStart"/>
            <w:r w:rsidRPr="00C5558F">
              <w:rPr>
                <w:rFonts w:ascii="Times New Roman" w:hAnsi="Times New Roman"/>
                <w:sz w:val="24"/>
                <w:szCs w:val="24"/>
              </w:rPr>
              <w:t xml:space="preserve"> (%)</w:t>
            </w:r>
            <w:proofErr w:type="gramEnd"/>
          </w:p>
        </w:tc>
      </w:tr>
      <w:tr w:rsidR="004311BC" w:rsidTr="003E0BFC">
        <w:tc>
          <w:tcPr>
            <w:tcW w:w="1914" w:type="dxa"/>
          </w:tcPr>
          <w:p w:rsidR="004311BC" w:rsidRPr="00C5558F" w:rsidRDefault="004311BC" w:rsidP="003E0BFC">
            <w:pPr>
              <w:rPr>
                <w:sz w:val="24"/>
                <w:szCs w:val="24"/>
              </w:rPr>
            </w:pPr>
            <w:r w:rsidRPr="00C5558F">
              <w:rPr>
                <w:sz w:val="24"/>
                <w:szCs w:val="24"/>
              </w:rPr>
              <w:t>заработная плата</w:t>
            </w:r>
          </w:p>
        </w:tc>
        <w:tc>
          <w:tcPr>
            <w:tcW w:w="1914" w:type="dxa"/>
          </w:tcPr>
          <w:p w:rsidR="004311BC" w:rsidRPr="00C5558F" w:rsidRDefault="004311BC" w:rsidP="003E0BFC">
            <w:pPr>
              <w:jc w:val="right"/>
              <w:rPr>
                <w:sz w:val="24"/>
                <w:szCs w:val="24"/>
              </w:rPr>
            </w:pPr>
            <w:r>
              <w:rPr>
                <w:sz w:val="24"/>
                <w:szCs w:val="24"/>
              </w:rPr>
              <w:t>34708852,74</w:t>
            </w:r>
          </w:p>
        </w:tc>
        <w:tc>
          <w:tcPr>
            <w:tcW w:w="1914" w:type="dxa"/>
          </w:tcPr>
          <w:p w:rsidR="004311BC" w:rsidRPr="00C5558F" w:rsidRDefault="004311BC" w:rsidP="003E0BFC">
            <w:pPr>
              <w:jc w:val="right"/>
              <w:rPr>
                <w:sz w:val="24"/>
                <w:szCs w:val="24"/>
              </w:rPr>
            </w:pPr>
            <w:r>
              <w:rPr>
                <w:sz w:val="24"/>
                <w:szCs w:val="24"/>
              </w:rPr>
              <w:t>31708852,74</w:t>
            </w:r>
          </w:p>
        </w:tc>
        <w:tc>
          <w:tcPr>
            <w:tcW w:w="1914" w:type="dxa"/>
          </w:tcPr>
          <w:p w:rsidR="004311BC" w:rsidRPr="00C5558F" w:rsidRDefault="004311BC" w:rsidP="003E0BFC">
            <w:pPr>
              <w:pStyle w:val="ac"/>
              <w:jc w:val="right"/>
              <w:rPr>
                <w:rFonts w:ascii="Times New Roman" w:hAnsi="Times New Roman"/>
                <w:sz w:val="24"/>
                <w:szCs w:val="24"/>
              </w:rPr>
            </w:pPr>
            <w:r w:rsidRPr="00C5558F">
              <w:rPr>
                <w:rFonts w:ascii="Times New Roman" w:hAnsi="Times New Roman"/>
                <w:sz w:val="24"/>
                <w:szCs w:val="24"/>
              </w:rPr>
              <w:t>0,00</w:t>
            </w:r>
          </w:p>
        </w:tc>
        <w:tc>
          <w:tcPr>
            <w:tcW w:w="1915" w:type="dxa"/>
          </w:tcPr>
          <w:p w:rsidR="004311BC" w:rsidRPr="00C5558F" w:rsidRDefault="004311BC" w:rsidP="003E0BFC">
            <w:pPr>
              <w:pStyle w:val="ac"/>
              <w:jc w:val="right"/>
              <w:rPr>
                <w:rFonts w:ascii="Times New Roman" w:hAnsi="Times New Roman"/>
                <w:sz w:val="24"/>
                <w:szCs w:val="24"/>
              </w:rPr>
            </w:pPr>
            <w:r w:rsidRPr="00C5558F">
              <w:rPr>
                <w:rFonts w:ascii="Times New Roman" w:hAnsi="Times New Roman"/>
                <w:sz w:val="24"/>
                <w:szCs w:val="24"/>
              </w:rPr>
              <w:t>100</w:t>
            </w:r>
          </w:p>
        </w:tc>
      </w:tr>
      <w:tr w:rsidR="004311BC" w:rsidTr="003E0BFC">
        <w:tc>
          <w:tcPr>
            <w:tcW w:w="1914" w:type="dxa"/>
          </w:tcPr>
          <w:p w:rsidR="004311BC" w:rsidRPr="00C5558F" w:rsidRDefault="004311BC" w:rsidP="003E0BFC">
            <w:pPr>
              <w:rPr>
                <w:sz w:val="24"/>
                <w:szCs w:val="24"/>
              </w:rPr>
            </w:pPr>
            <w:r w:rsidRPr="00C5558F">
              <w:rPr>
                <w:sz w:val="24"/>
                <w:szCs w:val="24"/>
              </w:rPr>
              <w:t>начисление на выплаты по оплате труда</w:t>
            </w:r>
          </w:p>
        </w:tc>
        <w:tc>
          <w:tcPr>
            <w:tcW w:w="1914" w:type="dxa"/>
          </w:tcPr>
          <w:p w:rsidR="004311BC" w:rsidRPr="00C5558F" w:rsidRDefault="004311BC" w:rsidP="003E0BFC">
            <w:pPr>
              <w:jc w:val="right"/>
              <w:rPr>
                <w:sz w:val="24"/>
                <w:szCs w:val="24"/>
              </w:rPr>
            </w:pPr>
            <w:r>
              <w:rPr>
                <w:sz w:val="24"/>
                <w:szCs w:val="24"/>
              </w:rPr>
              <w:t>10408945,86</w:t>
            </w:r>
          </w:p>
        </w:tc>
        <w:tc>
          <w:tcPr>
            <w:tcW w:w="1914" w:type="dxa"/>
          </w:tcPr>
          <w:p w:rsidR="004311BC" w:rsidRPr="00C5558F" w:rsidRDefault="004311BC" w:rsidP="003E0BFC">
            <w:pPr>
              <w:jc w:val="right"/>
              <w:rPr>
                <w:sz w:val="24"/>
                <w:szCs w:val="24"/>
              </w:rPr>
            </w:pPr>
            <w:r>
              <w:rPr>
                <w:sz w:val="24"/>
                <w:szCs w:val="24"/>
              </w:rPr>
              <w:t>10408945,86</w:t>
            </w:r>
          </w:p>
        </w:tc>
        <w:tc>
          <w:tcPr>
            <w:tcW w:w="1914" w:type="dxa"/>
          </w:tcPr>
          <w:p w:rsidR="004311BC" w:rsidRPr="00C5558F" w:rsidRDefault="004311BC" w:rsidP="003E0BFC">
            <w:pPr>
              <w:jc w:val="right"/>
              <w:rPr>
                <w:sz w:val="24"/>
                <w:szCs w:val="24"/>
              </w:rPr>
            </w:pPr>
            <w:r w:rsidRPr="00C5558F">
              <w:rPr>
                <w:sz w:val="24"/>
                <w:szCs w:val="24"/>
              </w:rPr>
              <w:t>0,00</w:t>
            </w:r>
          </w:p>
        </w:tc>
        <w:tc>
          <w:tcPr>
            <w:tcW w:w="1915" w:type="dxa"/>
          </w:tcPr>
          <w:p w:rsidR="004311BC" w:rsidRPr="00C5558F" w:rsidRDefault="004311BC" w:rsidP="003E0BFC">
            <w:pPr>
              <w:jc w:val="right"/>
              <w:rPr>
                <w:sz w:val="24"/>
                <w:szCs w:val="24"/>
              </w:rPr>
            </w:pPr>
            <w:r w:rsidRPr="00C5558F">
              <w:rPr>
                <w:sz w:val="24"/>
                <w:szCs w:val="24"/>
              </w:rPr>
              <w:t>100</w:t>
            </w:r>
          </w:p>
        </w:tc>
      </w:tr>
      <w:tr w:rsidR="004311BC" w:rsidTr="003E0BFC">
        <w:tc>
          <w:tcPr>
            <w:tcW w:w="1914" w:type="dxa"/>
          </w:tcPr>
          <w:p w:rsidR="004311BC" w:rsidRPr="00C5558F" w:rsidRDefault="004311BC" w:rsidP="003E0BFC">
            <w:pPr>
              <w:rPr>
                <w:sz w:val="24"/>
                <w:szCs w:val="24"/>
              </w:rPr>
            </w:pPr>
            <w:r w:rsidRPr="00C5558F">
              <w:rPr>
                <w:sz w:val="24"/>
                <w:szCs w:val="24"/>
              </w:rPr>
              <w:t>коммунальные услуги</w:t>
            </w:r>
          </w:p>
        </w:tc>
        <w:tc>
          <w:tcPr>
            <w:tcW w:w="1914" w:type="dxa"/>
          </w:tcPr>
          <w:p w:rsidR="004311BC" w:rsidRPr="00C5558F" w:rsidRDefault="004311BC" w:rsidP="003E0BFC">
            <w:pPr>
              <w:jc w:val="right"/>
              <w:rPr>
                <w:sz w:val="24"/>
                <w:szCs w:val="24"/>
              </w:rPr>
            </w:pPr>
            <w:r>
              <w:rPr>
                <w:sz w:val="24"/>
                <w:szCs w:val="24"/>
              </w:rPr>
              <w:t>2708407,28</w:t>
            </w:r>
          </w:p>
        </w:tc>
        <w:tc>
          <w:tcPr>
            <w:tcW w:w="1914" w:type="dxa"/>
          </w:tcPr>
          <w:p w:rsidR="004311BC" w:rsidRPr="00C5558F" w:rsidRDefault="004311BC" w:rsidP="003E0BFC">
            <w:pPr>
              <w:jc w:val="right"/>
              <w:rPr>
                <w:sz w:val="24"/>
                <w:szCs w:val="24"/>
              </w:rPr>
            </w:pPr>
            <w:r>
              <w:rPr>
                <w:sz w:val="24"/>
                <w:szCs w:val="24"/>
              </w:rPr>
              <w:t>2708407,28</w:t>
            </w:r>
          </w:p>
        </w:tc>
        <w:tc>
          <w:tcPr>
            <w:tcW w:w="1914" w:type="dxa"/>
          </w:tcPr>
          <w:p w:rsidR="004311BC" w:rsidRPr="00C5558F" w:rsidRDefault="004311BC" w:rsidP="003E0BFC">
            <w:pPr>
              <w:jc w:val="right"/>
              <w:rPr>
                <w:sz w:val="24"/>
                <w:szCs w:val="24"/>
              </w:rPr>
            </w:pPr>
            <w:r w:rsidRPr="00C5558F">
              <w:rPr>
                <w:sz w:val="24"/>
                <w:szCs w:val="24"/>
              </w:rPr>
              <w:t>0,00</w:t>
            </w:r>
          </w:p>
        </w:tc>
        <w:tc>
          <w:tcPr>
            <w:tcW w:w="1915" w:type="dxa"/>
          </w:tcPr>
          <w:p w:rsidR="004311BC" w:rsidRPr="00C5558F" w:rsidRDefault="004311BC" w:rsidP="003E0BFC">
            <w:pPr>
              <w:jc w:val="right"/>
              <w:rPr>
                <w:sz w:val="24"/>
                <w:szCs w:val="24"/>
              </w:rPr>
            </w:pPr>
            <w:r w:rsidRPr="00C5558F">
              <w:rPr>
                <w:sz w:val="24"/>
                <w:szCs w:val="24"/>
              </w:rPr>
              <w:t>100</w:t>
            </w:r>
          </w:p>
        </w:tc>
      </w:tr>
      <w:tr w:rsidR="004311BC" w:rsidTr="003E0BFC">
        <w:tc>
          <w:tcPr>
            <w:tcW w:w="1914" w:type="dxa"/>
          </w:tcPr>
          <w:p w:rsidR="004311BC" w:rsidRPr="00C5558F" w:rsidRDefault="004311BC" w:rsidP="003E0BFC">
            <w:pPr>
              <w:rPr>
                <w:sz w:val="24"/>
                <w:szCs w:val="24"/>
              </w:rPr>
            </w:pPr>
            <w:r w:rsidRPr="00C5558F">
              <w:rPr>
                <w:sz w:val="24"/>
                <w:szCs w:val="24"/>
              </w:rPr>
              <w:t>услуги по содержанию имущества</w:t>
            </w:r>
          </w:p>
        </w:tc>
        <w:tc>
          <w:tcPr>
            <w:tcW w:w="1914" w:type="dxa"/>
          </w:tcPr>
          <w:p w:rsidR="004311BC" w:rsidRPr="00C5558F" w:rsidRDefault="004311BC" w:rsidP="003E0BFC">
            <w:pPr>
              <w:jc w:val="right"/>
              <w:rPr>
                <w:sz w:val="24"/>
                <w:szCs w:val="24"/>
              </w:rPr>
            </w:pPr>
            <w:r>
              <w:rPr>
                <w:sz w:val="24"/>
                <w:szCs w:val="24"/>
              </w:rPr>
              <w:t>2103554,72</w:t>
            </w:r>
          </w:p>
        </w:tc>
        <w:tc>
          <w:tcPr>
            <w:tcW w:w="1914" w:type="dxa"/>
          </w:tcPr>
          <w:p w:rsidR="004311BC" w:rsidRPr="00C5558F" w:rsidRDefault="004311BC" w:rsidP="003E0BFC">
            <w:pPr>
              <w:jc w:val="right"/>
              <w:rPr>
                <w:sz w:val="24"/>
                <w:szCs w:val="24"/>
              </w:rPr>
            </w:pPr>
            <w:r>
              <w:rPr>
                <w:sz w:val="24"/>
                <w:szCs w:val="24"/>
              </w:rPr>
              <w:t>2103554,72</w:t>
            </w:r>
          </w:p>
        </w:tc>
        <w:tc>
          <w:tcPr>
            <w:tcW w:w="1914" w:type="dxa"/>
          </w:tcPr>
          <w:p w:rsidR="004311BC" w:rsidRPr="00C5558F" w:rsidRDefault="004311BC" w:rsidP="003E0BFC">
            <w:pPr>
              <w:jc w:val="right"/>
              <w:rPr>
                <w:sz w:val="24"/>
                <w:szCs w:val="24"/>
              </w:rPr>
            </w:pPr>
            <w:r w:rsidRPr="00C5558F">
              <w:rPr>
                <w:sz w:val="24"/>
                <w:szCs w:val="24"/>
              </w:rPr>
              <w:t>0,00</w:t>
            </w:r>
          </w:p>
        </w:tc>
        <w:tc>
          <w:tcPr>
            <w:tcW w:w="1915" w:type="dxa"/>
          </w:tcPr>
          <w:p w:rsidR="004311BC" w:rsidRPr="00C5558F" w:rsidRDefault="004311BC" w:rsidP="003E0BFC">
            <w:pPr>
              <w:jc w:val="right"/>
              <w:rPr>
                <w:sz w:val="24"/>
                <w:szCs w:val="24"/>
              </w:rPr>
            </w:pPr>
            <w:r w:rsidRPr="00C5558F">
              <w:rPr>
                <w:sz w:val="24"/>
                <w:szCs w:val="24"/>
              </w:rPr>
              <w:t>100</w:t>
            </w:r>
          </w:p>
        </w:tc>
      </w:tr>
      <w:tr w:rsidR="004311BC" w:rsidTr="003E0BFC">
        <w:tc>
          <w:tcPr>
            <w:tcW w:w="1914" w:type="dxa"/>
          </w:tcPr>
          <w:p w:rsidR="004311BC" w:rsidRPr="00C5558F" w:rsidRDefault="004311BC" w:rsidP="003E0BFC">
            <w:pPr>
              <w:rPr>
                <w:sz w:val="24"/>
                <w:szCs w:val="24"/>
              </w:rPr>
            </w:pPr>
            <w:r w:rsidRPr="00C5558F">
              <w:rPr>
                <w:sz w:val="24"/>
                <w:szCs w:val="24"/>
              </w:rPr>
              <w:t>прочие услуги, работы</w:t>
            </w:r>
          </w:p>
        </w:tc>
        <w:tc>
          <w:tcPr>
            <w:tcW w:w="1914" w:type="dxa"/>
          </w:tcPr>
          <w:p w:rsidR="004311BC" w:rsidRPr="00C5558F" w:rsidRDefault="004311BC" w:rsidP="003E0BFC">
            <w:pPr>
              <w:jc w:val="right"/>
              <w:rPr>
                <w:sz w:val="24"/>
                <w:szCs w:val="24"/>
              </w:rPr>
            </w:pPr>
            <w:r>
              <w:rPr>
                <w:sz w:val="24"/>
                <w:szCs w:val="24"/>
              </w:rPr>
              <w:t>416244,00</w:t>
            </w:r>
          </w:p>
        </w:tc>
        <w:tc>
          <w:tcPr>
            <w:tcW w:w="1914" w:type="dxa"/>
          </w:tcPr>
          <w:p w:rsidR="004311BC" w:rsidRPr="00C5558F" w:rsidRDefault="004311BC" w:rsidP="003E0BFC">
            <w:pPr>
              <w:jc w:val="right"/>
              <w:rPr>
                <w:sz w:val="24"/>
                <w:szCs w:val="24"/>
              </w:rPr>
            </w:pPr>
            <w:r>
              <w:rPr>
                <w:sz w:val="24"/>
                <w:szCs w:val="24"/>
              </w:rPr>
              <w:t>416244,00</w:t>
            </w:r>
          </w:p>
        </w:tc>
        <w:tc>
          <w:tcPr>
            <w:tcW w:w="1914" w:type="dxa"/>
          </w:tcPr>
          <w:p w:rsidR="004311BC" w:rsidRPr="00C5558F" w:rsidRDefault="004311BC" w:rsidP="003E0BFC">
            <w:pPr>
              <w:jc w:val="right"/>
              <w:rPr>
                <w:sz w:val="24"/>
                <w:szCs w:val="24"/>
              </w:rPr>
            </w:pPr>
            <w:r w:rsidRPr="00C5558F">
              <w:rPr>
                <w:sz w:val="24"/>
                <w:szCs w:val="24"/>
              </w:rPr>
              <w:t>0,00</w:t>
            </w:r>
          </w:p>
        </w:tc>
        <w:tc>
          <w:tcPr>
            <w:tcW w:w="1915" w:type="dxa"/>
          </w:tcPr>
          <w:p w:rsidR="004311BC" w:rsidRPr="00C5558F" w:rsidRDefault="004311BC" w:rsidP="003E0BFC">
            <w:pPr>
              <w:jc w:val="right"/>
              <w:rPr>
                <w:sz w:val="24"/>
                <w:szCs w:val="24"/>
              </w:rPr>
            </w:pPr>
            <w:r w:rsidRPr="00C5558F">
              <w:rPr>
                <w:sz w:val="24"/>
                <w:szCs w:val="24"/>
              </w:rPr>
              <w:t>100</w:t>
            </w:r>
          </w:p>
        </w:tc>
      </w:tr>
      <w:tr w:rsidR="004311BC" w:rsidTr="003E0BFC">
        <w:tc>
          <w:tcPr>
            <w:tcW w:w="1914" w:type="dxa"/>
          </w:tcPr>
          <w:p w:rsidR="004311BC" w:rsidRPr="00C5558F" w:rsidRDefault="004311BC" w:rsidP="003E0BFC">
            <w:pPr>
              <w:rPr>
                <w:sz w:val="24"/>
                <w:szCs w:val="24"/>
              </w:rPr>
            </w:pPr>
            <w:r w:rsidRPr="00C5558F">
              <w:rPr>
                <w:sz w:val="24"/>
                <w:szCs w:val="24"/>
              </w:rPr>
              <w:t>уплата налога на имущества организации</w:t>
            </w:r>
            <w:r>
              <w:rPr>
                <w:sz w:val="24"/>
                <w:szCs w:val="24"/>
              </w:rPr>
              <w:t xml:space="preserve"> и земельного налога</w:t>
            </w:r>
          </w:p>
        </w:tc>
        <w:tc>
          <w:tcPr>
            <w:tcW w:w="1914" w:type="dxa"/>
          </w:tcPr>
          <w:p w:rsidR="004311BC" w:rsidRPr="00C5558F" w:rsidRDefault="004311BC" w:rsidP="003E0BFC">
            <w:pPr>
              <w:jc w:val="right"/>
              <w:rPr>
                <w:sz w:val="24"/>
                <w:szCs w:val="24"/>
              </w:rPr>
            </w:pPr>
            <w:r>
              <w:rPr>
                <w:sz w:val="24"/>
                <w:szCs w:val="24"/>
              </w:rPr>
              <w:t>1236876,00</w:t>
            </w:r>
          </w:p>
        </w:tc>
        <w:tc>
          <w:tcPr>
            <w:tcW w:w="1914" w:type="dxa"/>
          </w:tcPr>
          <w:p w:rsidR="004311BC" w:rsidRPr="00C5558F" w:rsidRDefault="004311BC" w:rsidP="003E0BFC">
            <w:pPr>
              <w:jc w:val="right"/>
              <w:rPr>
                <w:sz w:val="24"/>
                <w:szCs w:val="24"/>
              </w:rPr>
            </w:pPr>
            <w:r>
              <w:rPr>
                <w:sz w:val="24"/>
                <w:szCs w:val="24"/>
              </w:rPr>
              <w:t>1236876,00</w:t>
            </w:r>
          </w:p>
        </w:tc>
        <w:tc>
          <w:tcPr>
            <w:tcW w:w="1914" w:type="dxa"/>
          </w:tcPr>
          <w:p w:rsidR="004311BC" w:rsidRPr="00C5558F" w:rsidRDefault="004311BC" w:rsidP="003E0BFC">
            <w:pPr>
              <w:jc w:val="right"/>
              <w:rPr>
                <w:sz w:val="24"/>
                <w:szCs w:val="24"/>
              </w:rPr>
            </w:pPr>
            <w:r w:rsidRPr="00C5558F">
              <w:rPr>
                <w:sz w:val="24"/>
                <w:szCs w:val="24"/>
              </w:rPr>
              <w:t>0,00</w:t>
            </w:r>
          </w:p>
        </w:tc>
        <w:tc>
          <w:tcPr>
            <w:tcW w:w="1915" w:type="dxa"/>
          </w:tcPr>
          <w:p w:rsidR="004311BC" w:rsidRPr="00C5558F" w:rsidRDefault="004311BC" w:rsidP="003E0BFC">
            <w:pPr>
              <w:jc w:val="right"/>
              <w:rPr>
                <w:sz w:val="24"/>
                <w:szCs w:val="24"/>
              </w:rPr>
            </w:pPr>
            <w:r w:rsidRPr="00C5558F">
              <w:rPr>
                <w:sz w:val="24"/>
                <w:szCs w:val="24"/>
              </w:rPr>
              <w:t>100</w:t>
            </w:r>
          </w:p>
        </w:tc>
      </w:tr>
      <w:tr w:rsidR="004311BC" w:rsidTr="003E0BFC">
        <w:tc>
          <w:tcPr>
            <w:tcW w:w="1914" w:type="dxa"/>
          </w:tcPr>
          <w:p w:rsidR="004311BC" w:rsidRPr="00C5558F" w:rsidRDefault="004311BC" w:rsidP="003E0BFC">
            <w:r w:rsidRPr="00C5558F">
              <w:rPr>
                <w:sz w:val="24"/>
                <w:szCs w:val="24"/>
              </w:rPr>
              <w:t>уплата транспортного налога</w:t>
            </w:r>
          </w:p>
        </w:tc>
        <w:tc>
          <w:tcPr>
            <w:tcW w:w="1914" w:type="dxa"/>
          </w:tcPr>
          <w:p w:rsidR="004311BC" w:rsidRDefault="004311BC" w:rsidP="003E0BFC">
            <w:pPr>
              <w:jc w:val="right"/>
            </w:pPr>
            <w:r>
              <w:t>8643,00</w:t>
            </w:r>
          </w:p>
        </w:tc>
        <w:tc>
          <w:tcPr>
            <w:tcW w:w="1914" w:type="dxa"/>
          </w:tcPr>
          <w:p w:rsidR="004311BC" w:rsidRDefault="004311BC" w:rsidP="003E0BFC">
            <w:pPr>
              <w:jc w:val="right"/>
            </w:pPr>
            <w:r>
              <w:t>8643,00</w:t>
            </w:r>
          </w:p>
        </w:tc>
        <w:tc>
          <w:tcPr>
            <w:tcW w:w="1914" w:type="dxa"/>
          </w:tcPr>
          <w:p w:rsidR="004311BC" w:rsidRPr="00C5558F" w:rsidRDefault="004311BC" w:rsidP="003E0BFC">
            <w:pPr>
              <w:jc w:val="right"/>
            </w:pPr>
            <w:r>
              <w:t>0,00</w:t>
            </w:r>
          </w:p>
        </w:tc>
        <w:tc>
          <w:tcPr>
            <w:tcW w:w="1915" w:type="dxa"/>
          </w:tcPr>
          <w:p w:rsidR="004311BC" w:rsidRPr="00C5558F" w:rsidRDefault="004311BC" w:rsidP="003E0BFC">
            <w:pPr>
              <w:jc w:val="right"/>
            </w:pPr>
            <w:r>
              <w:t>100</w:t>
            </w:r>
          </w:p>
        </w:tc>
      </w:tr>
      <w:tr w:rsidR="004311BC" w:rsidTr="003E0BFC">
        <w:tc>
          <w:tcPr>
            <w:tcW w:w="1914" w:type="dxa"/>
          </w:tcPr>
          <w:p w:rsidR="004311BC" w:rsidRPr="00C5558F" w:rsidRDefault="004311BC" w:rsidP="003E0BFC">
            <w:pPr>
              <w:rPr>
                <w:sz w:val="24"/>
                <w:szCs w:val="24"/>
              </w:rPr>
            </w:pPr>
            <w:r w:rsidRPr="00C5558F">
              <w:rPr>
                <w:sz w:val="24"/>
                <w:szCs w:val="24"/>
              </w:rPr>
              <w:t>Всего</w:t>
            </w:r>
          </w:p>
        </w:tc>
        <w:tc>
          <w:tcPr>
            <w:tcW w:w="1914" w:type="dxa"/>
          </w:tcPr>
          <w:p w:rsidR="004311BC" w:rsidRPr="00C5558F" w:rsidRDefault="004311BC" w:rsidP="003E0BFC">
            <w:pPr>
              <w:jc w:val="right"/>
              <w:rPr>
                <w:sz w:val="24"/>
                <w:szCs w:val="24"/>
              </w:rPr>
            </w:pPr>
            <w:r>
              <w:rPr>
                <w:sz w:val="24"/>
                <w:szCs w:val="24"/>
              </w:rPr>
              <w:t>51591523,60</w:t>
            </w:r>
          </w:p>
        </w:tc>
        <w:tc>
          <w:tcPr>
            <w:tcW w:w="1914" w:type="dxa"/>
          </w:tcPr>
          <w:p w:rsidR="004311BC" w:rsidRPr="00C5558F" w:rsidRDefault="004311BC" w:rsidP="003E0BFC">
            <w:pPr>
              <w:jc w:val="right"/>
              <w:rPr>
                <w:sz w:val="24"/>
                <w:szCs w:val="24"/>
              </w:rPr>
            </w:pPr>
            <w:r>
              <w:rPr>
                <w:sz w:val="24"/>
                <w:szCs w:val="24"/>
              </w:rPr>
              <w:t>51591523,60</w:t>
            </w:r>
          </w:p>
        </w:tc>
        <w:tc>
          <w:tcPr>
            <w:tcW w:w="1914" w:type="dxa"/>
          </w:tcPr>
          <w:p w:rsidR="004311BC" w:rsidRPr="00C5558F" w:rsidRDefault="004311BC" w:rsidP="003E0BFC">
            <w:pPr>
              <w:jc w:val="right"/>
              <w:rPr>
                <w:sz w:val="24"/>
                <w:szCs w:val="24"/>
              </w:rPr>
            </w:pPr>
            <w:r w:rsidRPr="00C5558F">
              <w:rPr>
                <w:sz w:val="24"/>
                <w:szCs w:val="24"/>
              </w:rPr>
              <w:t>0,00</w:t>
            </w:r>
          </w:p>
        </w:tc>
        <w:tc>
          <w:tcPr>
            <w:tcW w:w="1915" w:type="dxa"/>
          </w:tcPr>
          <w:p w:rsidR="004311BC" w:rsidRPr="00C5558F" w:rsidRDefault="004311BC" w:rsidP="003E0BFC">
            <w:pPr>
              <w:jc w:val="right"/>
              <w:rPr>
                <w:sz w:val="24"/>
                <w:szCs w:val="24"/>
              </w:rPr>
            </w:pPr>
            <w:r w:rsidRPr="00C5558F">
              <w:rPr>
                <w:sz w:val="24"/>
                <w:szCs w:val="24"/>
              </w:rPr>
              <w:t>100</w:t>
            </w:r>
          </w:p>
        </w:tc>
      </w:tr>
    </w:tbl>
    <w:p w:rsidR="004311BC" w:rsidRDefault="004311BC" w:rsidP="004311BC">
      <w:pPr>
        <w:pStyle w:val="ac"/>
        <w:rPr>
          <w:rFonts w:ascii="Times New Roman" w:hAnsi="Times New Roman"/>
          <w:sz w:val="24"/>
          <w:szCs w:val="24"/>
        </w:rPr>
      </w:pPr>
    </w:p>
    <w:p w:rsidR="004311BC" w:rsidRDefault="004311BC" w:rsidP="004311BC">
      <w:pPr>
        <w:pStyle w:val="ac"/>
        <w:rPr>
          <w:rFonts w:ascii="Times New Roman" w:hAnsi="Times New Roman"/>
          <w:sz w:val="24"/>
          <w:szCs w:val="24"/>
        </w:rPr>
      </w:pPr>
    </w:p>
    <w:p w:rsidR="004311BC" w:rsidRDefault="004311BC" w:rsidP="004311BC">
      <w:pPr>
        <w:pStyle w:val="ac"/>
        <w:rPr>
          <w:rFonts w:ascii="Times New Roman" w:hAnsi="Times New Roman"/>
          <w:sz w:val="24"/>
          <w:szCs w:val="24"/>
        </w:rPr>
      </w:pPr>
      <w:r>
        <w:rPr>
          <w:noProof/>
          <w:lang w:eastAsia="ru-RU"/>
        </w:rPr>
        <w:drawing>
          <wp:inline distT="0" distB="0" distL="0" distR="0">
            <wp:extent cx="5940425" cy="4139083"/>
            <wp:effectExtent l="19050" t="0" r="222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311BC" w:rsidRDefault="004311BC" w:rsidP="004311BC">
      <w:pPr>
        <w:pStyle w:val="ac"/>
        <w:rPr>
          <w:rFonts w:ascii="Times New Roman" w:hAnsi="Times New Roman"/>
          <w:sz w:val="24"/>
          <w:szCs w:val="24"/>
        </w:rPr>
      </w:pPr>
    </w:p>
    <w:p w:rsidR="004311BC" w:rsidRDefault="004311BC" w:rsidP="004311BC">
      <w:pPr>
        <w:jc w:val="both"/>
        <w:rPr>
          <w:rFonts w:eastAsiaTheme="minorHAnsi"/>
          <w:lang w:eastAsia="en-US"/>
        </w:rPr>
      </w:pPr>
      <w:r w:rsidRPr="00FC2854">
        <w:tab/>
      </w:r>
      <w:r>
        <w:t>6.1.2</w:t>
      </w:r>
      <w:r w:rsidRPr="00FC2854">
        <w:t>. В соответствии с Соглашениями между Министерством культуры Республики Бурятия и государственным автономным учреждением культуры Республики Бурятия о порядке и условиях предоставления субсидии на иные цели, были выделены Субсидии на иные</w:t>
      </w:r>
      <w:r>
        <w:t xml:space="preserve"> цели в 2018</w:t>
      </w:r>
      <w:r w:rsidRPr="00FC2854">
        <w:t xml:space="preserve"> году на сумму </w:t>
      </w:r>
      <w:r>
        <w:t>39 129 758,70</w:t>
      </w:r>
      <w:r w:rsidRPr="00FC2854">
        <w:t xml:space="preserve"> рублей</w:t>
      </w:r>
      <w:r>
        <w:t xml:space="preserve">. </w:t>
      </w:r>
      <w:r>
        <w:rPr>
          <w:rFonts w:eastAsiaTheme="minorHAnsi"/>
          <w:lang w:eastAsia="en-US"/>
        </w:rPr>
        <w:t xml:space="preserve">Разрешенный </w:t>
      </w:r>
      <w:r w:rsidRPr="00C5049F">
        <w:rPr>
          <w:rFonts w:eastAsiaTheme="minorHAnsi"/>
          <w:lang w:eastAsia="en-US"/>
        </w:rPr>
        <w:t xml:space="preserve">остаток </w:t>
      </w:r>
      <w:proofErr w:type="gramStart"/>
      <w:r w:rsidRPr="00C5049F">
        <w:rPr>
          <w:rFonts w:eastAsiaTheme="minorHAnsi"/>
          <w:lang w:eastAsia="en-US"/>
        </w:rPr>
        <w:t xml:space="preserve">на </w:t>
      </w:r>
      <w:r>
        <w:rPr>
          <w:rFonts w:eastAsiaTheme="minorHAnsi"/>
          <w:lang w:eastAsia="en-US"/>
        </w:rPr>
        <w:t>конец</w:t>
      </w:r>
      <w:proofErr w:type="gramEnd"/>
      <w:r>
        <w:rPr>
          <w:rFonts w:eastAsiaTheme="minorHAnsi"/>
          <w:lang w:eastAsia="en-US"/>
        </w:rPr>
        <w:t xml:space="preserve"> 2018 года составил 9 226 655,07 рублей.</w:t>
      </w:r>
    </w:p>
    <w:p w:rsidR="004311BC" w:rsidRPr="00F41CD4" w:rsidRDefault="004311BC" w:rsidP="004311BC">
      <w:pPr>
        <w:jc w:val="both"/>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57"/>
        <w:gridCol w:w="1122"/>
        <w:gridCol w:w="878"/>
        <w:gridCol w:w="1090"/>
        <w:gridCol w:w="1178"/>
        <w:gridCol w:w="1419"/>
        <w:gridCol w:w="1417"/>
      </w:tblGrid>
      <w:tr w:rsidR="004311BC" w:rsidRPr="00325A2E" w:rsidTr="003E0BFC">
        <w:trPr>
          <w:trHeight w:val="801"/>
        </w:trPr>
        <w:tc>
          <w:tcPr>
            <w:tcW w:w="1285" w:type="pct"/>
            <w:vMerge w:val="restar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Наименование субсидии</w:t>
            </w:r>
          </w:p>
        </w:tc>
        <w:tc>
          <w:tcPr>
            <w:tcW w:w="587" w:type="pct"/>
            <w:vMerge w:val="restar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Код субсидии</w:t>
            </w:r>
          </w:p>
        </w:tc>
        <w:tc>
          <w:tcPr>
            <w:tcW w:w="459" w:type="pct"/>
            <w:vMerge w:val="restar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Код по бюджетной классификации РФ</w:t>
            </w:r>
          </w:p>
        </w:tc>
        <w:tc>
          <w:tcPr>
            <w:tcW w:w="1186" w:type="pct"/>
            <w:gridSpan w:val="2"/>
            <w:vAlign w:val="center"/>
          </w:tcPr>
          <w:p w:rsidR="004311BC" w:rsidRDefault="004311BC" w:rsidP="003E0BFC">
            <w:pPr>
              <w:pStyle w:val="ConsPlusNormal"/>
              <w:jc w:val="center"/>
              <w:rPr>
                <w:rFonts w:ascii="Times New Roman" w:hAnsi="Times New Roman" w:cs="Times New Roman"/>
                <w:sz w:val="20"/>
              </w:rPr>
            </w:pPr>
            <w:r>
              <w:rPr>
                <w:rFonts w:ascii="Times New Roman" w:hAnsi="Times New Roman" w:cs="Times New Roman"/>
                <w:sz w:val="20"/>
              </w:rPr>
              <w:t>Остаток</w:t>
            </w:r>
          </w:p>
          <w:p w:rsidR="004311BC" w:rsidRPr="006C7103" w:rsidRDefault="004311BC" w:rsidP="003E0BFC">
            <w:pPr>
              <w:pStyle w:val="ConsPlusNormal"/>
              <w:jc w:val="center"/>
              <w:rPr>
                <w:rFonts w:ascii="Times New Roman" w:hAnsi="Times New Roman" w:cs="Times New Roman"/>
                <w:sz w:val="20"/>
              </w:rPr>
            </w:pPr>
            <w:r>
              <w:rPr>
                <w:rFonts w:ascii="Times New Roman" w:hAnsi="Times New Roman" w:cs="Times New Roman"/>
                <w:sz w:val="20"/>
              </w:rPr>
              <w:t>субсидии</w:t>
            </w:r>
          </w:p>
        </w:tc>
        <w:tc>
          <w:tcPr>
            <w:tcW w:w="1483" w:type="pct"/>
            <w:gridSpan w:val="2"/>
            <w:vAlign w:val="center"/>
          </w:tcPr>
          <w:p w:rsidR="004311BC" w:rsidRPr="006C7103" w:rsidRDefault="004311BC" w:rsidP="003E0BFC">
            <w:pPr>
              <w:jc w:val="center"/>
              <w:rPr>
                <w:rFonts w:eastAsiaTheme="minorHAnsi"/>
                <w:sz w:val="20"/>
                <w:szCs w:val="20"/>
                <w:lang w:eastAsia="en-US"/>
              </w:rPr>
            </w:pPr>
            <w:r w:rsidRPr="006C7103">
              <w:rPr>
                <w:rFonts w:eastAsiaTheme="minorHAnsi"/>
                <w:sz w:val="20"/>
                <w:szCs w:val="20"/>
                <w:lang w:eastAsia="en-US"/>
              </w:rPr>
              <w:t>На конец</w:t>
            </w:r>
          </w:p>
          <w:p w:rsidR="004311BC" w:rsidRPr="006C7103" w:rsidRDefault="004311BC" w:rsidP="003E0BFC">
            <w:pPr>
              <w:pStyle w:val="ConsPlusNormal"/>
              <w:jc w:val="center"/>
              <w:rPr>
                <w:rFonts w:ascii="Times New Roman" w:hAnsi="Times New Roman" w:cs="Times New Roman"/>
                <w:sz w:val="20"/>
              </w:rPr>
            </w:pPr>
            <w:r w:rsidRPr="006C7103">
              <w:rPr>
                <w:rFonts w:ascii="Times New Roman" w:eastAsiaTheme="minorHAnsi" w:hAnsi="Times New Roman" w:cs="Times New Roman"/>
                <w:sz w:val="20"/>
                <w:lang w:eastAsia="en-US"/>
              </w:rPr>
              <w:t>201</w:t>
            </w:r>
            <w:r>
              <w:rPr>
                <w:rFonts w:ascii="Times New Roman" w:eastAsiaTheme="minorHAnsi" w:hAnsi="Times New Roman" w:cs="Times New Roman"/>
                <w:sz w:val="20"/>
                <w:lang w:eastAsia="en-US"/>
              </w:rPr>
              <w:t>8</w:t>
            </w:r>
            <w:r w:rsidRPr="006C7103">
              <w:rPr>
                <w:rFonts w:ascii="Times New Roman" w:eastAsiaTheme="minorHAnsi" w:hAnsi="Times New Roman" w:cs="Times New Roman"/>
                <w:sz w:val="20"/>
                <w:lang w:eastAsia="en-US"/>
              </w:rPr>
              <w:t xml:space="preserve"> года</w:t>
            </w:r>
          </w:p>
        </w:tc>
      </w:tr>
      <w:tr w:rsidR="004311BC" w:rsidRPr="00325A2E" w:rsidTr="003E0BFC">
        <w:trPr>
          <w:trHeight w:val="20"/>
        </w:trPr>
        <w:tc>
          <w:tcPr>
            <w:tcW w:w="1285" w:type="pct"/>
            <w:vMerge/>
            <w:vAlign w:val="center"/>
          </w:tcPr>
          <w:p w:rsidR="004311BC" w:rsidRPr="006C7103" w:rsidRDefault="004311BC" w:rsidP="003E0BFC">
            <w:pPr>
              <w:jc w:val="center"/>
              <w:rPr>
                <w:sz w:val="20"/>
                <w:szCs w:val="20"/>
              </w:rPr>
            </w:pPr>
          </w:p>
        </w:tc>
        <w:tc>
          <w:tcPr>
            <w:tcW w:w="587" w:type="pct"/>
            <w:vMerge/>
            <w:vAlign w:val="center"/>
          </w:tcPr>
          <w:p w:rsidR="004311BC" w:rsidRPr="006C7103" w:rsidRDefault="004311BC" w:rsidP="003E0BFC">
            <w:pPr>
              <w:jc w:val="center"/>
              <w:rPr>
                <w:sz w:val="20"/>
                <w:szCs w:val="20"/>
              </w:rPr>
            </w:pPr>
          </w:p>
        </w:tc>
        <w:tc>
          <w:tcPr>
            <w:tcW w:w="459" w:type="pct"/>
            <w:vMerge/>
            <w:vAlign w:val="center"/>
          </w:tcPr>
          <w:p w:rsidR="004311BC" w:rsidRPr="006C7103" w:rsidRDefault="004311BC" w:rsidP="003E0BFC">
            <w:pPr>
              <w:jc w:val="center"/>
              <w:rPr>
                <w:sz w:val="20"/>
                <w:szCs w:val="20"/>
              </w:rPr>
            </w:pPr>
          </w:p>
        </w:tc>
        <w:tc>
          <w:tcPr>
            <w:tcW w:w="570" w:type="pc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код</w:t>
            </w:r>
          </w:p>
        </w:tc>
        <w:tc>
          <w:tcPr>
            <w:tcW w:w="616" w:type="pc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сумма</w:t>
            </w:r>
          </w:p>
        </w:tc>
        <w:tc>
          <w:tcPr>
            <w:tcW w:w="742" w:type="pc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поступления</w:t>
            </w:r>
          </w:p>
        </w:tc>
        <w:tc>
          <w:tcPr>
            <w:tcW w:w="741" w:type="pc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выплаты</w:t>
            </w:r>
          </w:p>
        </w:tc>
      </w:tr>
      <w:tr w:rsidR="004311BC" w:rsidRPr="00325A2E" w:rsidTr="003E0BFC">
        <w:trPr>
          <w:trHeight w:val="199"/>
        </w:trPr>
        <w:tc>
          <w:tcPr>
            <w:tcW w:w="1285" w:type="pct"/>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1</w:t>
            </w:r>
          </w:p>
        </w:tc>
        <w:tc>
          <w:tcPr>
            <w:tcW w:w="587" w:type="pct"/>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2</w:t>
            </w:r>
          </w:p>
        </w:tc>
        <w:tc>
          <w:tcPr>
            <w:tcW w:w="459" w:type="pct"/>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3</w:t>
            </w:r>
          </w:p>
        </w:tc>
        <w:tc>
          <w:tcPr>
            <w:tcW w:w="570" w:type="pct"/>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5</w:t>
            </w:r>
          </w:p>
        </w:tc>
        <w:tc>
          <w:tcPr>
            <w:tcW w:w="616" w:type="pct"/>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6</w:t>
            </w:r>
          </w:p>
        </w:tc>
        <w:tc>
          <w:tcPr>
            <w:tcW w:w="742" w:type="pct"/>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9</w:t>
            </w:r>
          </w:p>
        </w:tc>
        <w:tc>
          <w:tcPr>
            <w:tcW w:w="741" w:type="pct"/>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10</w:t>
            </w:r>
          </w:p>
        </w:tc>
      </w:tr>
      <w:tr w:rsidR="004311BC" w:rsidRPr="00325A2E" w:rsidTr="003E0BFC">
        <w:tc>
          <w:tcPr>
            <w:tcW w:w="1285" w:type="pct"/>
            <w:vMerge w:val="restart"/>
          </w:tcPr>
          <w:p w:rsidR="004311BC" w:rsidRPr="006C7103" w:rsidRDefault="004311BC" w:rsidP="003E0BFC">
            <w:pPr>
              <w:pStyle w:val="ConsPlusNormal"/>
              <w:rPr>
                <w:rFonts w:ascii="Times New Roman" w:hAnsi="Times New Roman" w:cs="Times New Roman"/>
                <w:sz w:val="20"/>
              </w:rPr>
            </w:pPr>
            <w:r w:rsidRPr="00163280">
              <w:rPr>
                <w:rFonts w:ascii="Times New Roman" w:hAnsi="Times New Roman" w:cs="Times New Roman"/>
                <w:sz w:val="20"/>
              </w:rPr>
              <w:t>Субсидии на иные цели из резервного фонда финансирования непредвиденных расходов Правительства Республики Бурятия</w:t>
            </w:r>
          </w:p>
        </w:tc>
        <w:tc>
          <w:tcPr>
            <w:tcW w:w="587" w:type="pct"/>
            <w:vMerge w:val="restart"/>
          </w:tcPr>
          <w:p w:rsidR="004311BC" w:rsidRPr="006C7103" w:rsidRDefault="004311BC" w:rsidP="003E0BFC">
            <w:pPr>
              <w:pStyle w:val="ConsPlusNormal"/>
              <w:jc w:val="center"/>
              <w:rPr>
                <w:rFonts w:ascii="Times New Roman" w:hAnsi="Times New Roman" w:cs="Times New Roman"/>
                <w:sz w:val="20"/>
              </w:rPr>
            </w:pPr>
            <w:r w:rsidRPr="00163280">
              <w:rPr>
                <w:rFonts w:ascii="Times New Roman" w:hAnsi="Times New Roman" w:cs="Times New Roman"/>
                <w:sz w:val="20"/>
              </w:rPr>
              <w:t>805118022</w:t>
            </w:r>
          </w:p>
        </w:tc>
        <w:tc>
          <w:tcPr>
            <w:tcW w:w="459" w:type="pc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napToGrid w:val="0"/>
                <w:sz w:val="20"/>
              </w:rPr>
              <w:t>180</w:t>
            </w:r>
          </w:p>
        </w:tc>
        <w:tc>
          <w:tcPr>
            <w:tcW w:w="570" w:type="pct"/>
            <w:vAlign w:val="center"/>
          </w:tcPr>
          <w:p w:rsidR="004311BC" w:rsidRPr="006C7103" w:rsidRDefault="004311BC" w:rsidP="003E0BFC">
            <w:pPr>
              <w:pStyle w:val="ConsPlusNormal"/>
              <w:jc w:val="center"/>
              <w:rPr>
                <w:rFonts w:ascii="Times New Roman" w:hAnsi="Times New Roman" w:cs="Times New Roman"/>
                <w:sz w:val="20"/>
              </w:rPr>
            </w:pPr>
          </w:p>
        </w:tc>
        <w:tc>
          <w:tcPr>
            <w:tcW w:w="616" w:type="pct"/>
            <w:vAlign w:val="center"/>
          </w:tcPr>
          <w:p w:rsidR="004311BC" w:rsidRPr="006C7103" w:rsidRDefault="004311BC" w:rsidP="003E0BFC">
            <w:pPr>
              <w:pStyle w:val="ConsPlusNormal"/>
              <w:jc w:val="center"/>
              <w:rPr>
                <w:rFonts w:ascii="Times New Roman" w:hAnsi="Times New Roman" w:cs="Times New Roman"/>
                <w:sz w:val="20"/>
              </w:rPr>
            </w:pPr>
          </w:p>
        </w:tc>
        <w:tc>
          <w:tcPr>
            <w:tcW w:w="742" w:type="pct"/>
            <w:vAlign w:val="center"/>
          </w:tcPr>
          <w:p w:rsidR="004311BC" w:rsidRPr="006C7103" w:rsidRDefault="004311BC" w:rsidP="003E0BFC">
            <w:pPr>
              <w:pStyle w:val="ConsPlusNormal"/>
              <w:jc w:val="center"/>
              <w:rPr>
                <w:rFonts w:ascii="Times New Roman" w:hAnsi="Times New Roman" w:cs="Times New Roman"/>
                <w:sz w:val="20"/>
              </w:rPr>
            </w:pPr>
            <w:r w:rsidRPr="00163280">
              <w:rPr>
                <w:rFonts w:ascii="Times New Roman" w:hAnsi="Times New Roman" w:cs="Times New Roman"/>
                <w:sz w:val="20"/>
              </w:rPr>
              <w:t>510220</w:t>
            </w:r>
          </w:p>
        </w:tc>
        <w:tc>
          <w:tcPr>
            <w:tcW w:w="741" w:type="pct"/>
            <w:vAlign w:val="center"/>
          </w:tcPr>
          <w:p w:rsidR="004311BC" w:rsidRPr="006C7103" w:rsidRDefault="004311BC" w:rsidP="003E0BFC">
            <w:pPr>
              <w:pStyle w:val="ConsPlusNormal"/>
              <w:jc w:val="center"/>
              <w:rPr>
                <w:rFonts w:ascii="Times New Roman" w:hAnsi="Times New Roman" w:cs="Times New Roman"/>
                <w:sz w:val="20"/>
              </w:rPr>
            </w:pPr>
          </w:p>
        </w:tc>
      </w:tr>
      <w:tr w:rsidR="004311BC" w:rsidRPr="00325A2E" w:rsidTr="003E0BFC">
        <w:trPr>
          <w:trHeight w:val="439"/>
        </w:trPr>
        <w:tc>
          <w:tcPr>
            <w:tcW w:w="1285" w:type="pct"/>
            <w:vMerge/>
          </w:tcPr>
          <w:p w:rsidR="004311BC" w:rsidRPr="00163280" w:rsidRDefault="004311BC" w:rsidP="003E0BFC">
            <w:pPr>
              <w:pStyle w:val="ConsPlusNormal"/>
              <w:rPr>
                <w:rFonts w:ascii="Times New Roman" w:hAnsi="Times New Roman" w:cs="Times New Roman"/>
                <w:sz w:val="20"/>
              </w:rPr>
            </w:pPr>
          </w:p>
        </w:tc>
        <w:tc>
          <w:tcPr>
            <w:tcW w:w="587" w:type="pct"/>
            <w:vMerge/>
          </w:tcPr>
          <w:p w:rsidR="004311BC" w:rsidRPr="00163280" w:rsidRDefault="004311BC" w:rsidP="003E0BFC">
            <w:pPr>
              <w:pStyle w:val="ConsPlusNormal"/>
              <w:jc w:val="center"/>
              <w:rPr>
                <w:rFonts w:ascii="Times New Roman" w:hAnsi="Times New Roman" w:cs="Times New Roman"/>
                <w:sz w:val="20"/>
              </w:rPr>
            </w:pPr>
          </w:p>
        </w:tc>
        <w:tc>
          <w:tcPr>
            <w:tcW w:w="459" w:type="pct"/>
            <w:vAlign w:val="center"/>
          </w:tcPr>
          <w:p w:rsidR="004311BC" w:rsidRPr="006C7103" w:rsidRDefault="004311BC" w:rsidP="003E0BFC">
            <w:pPr>
              <w:pStyle w:val="ConsPlusNormal"/>
              <w:jc w:val="center"/>
              <w:rPr>
                <w:rFonts w:ascii="Times New Roman" w:hAnsi="Times New Roman" w:cs="Times New Roman"/>
                <w:snapToGrid w:val="0"/>
                <w:sz w:val="20"/>
              </w:rPr>
            </w:pPr>
            <w:r>
              <w:rPr>
                <w:rFonts w:ascii="Times New Roman" w:hAnsi="Times New Roman" w:cs="Times New Roman"/>
                <w:snapToGrid w:val="0"/>
                <w:sz w:val="20"/>
              </w:rPr>
              <w:t>112</w:t>
            </w:r>
          </w:p>
        </w:tc>
        <w:tc>
          <w:tcPr>
            <w:tcW w:w="570" w:type="pct"/>
            <w:vAlign w:val="center"/>
          </w:tcPr>
          <w:p w:rsidR="004311BC" w:rsidRDefault="004311BC" w:rsidP="003E0BFC">
            <w:pPr>
              <w:pStyle w:val="ConsPlusNormal"/>
              <w:jc w:val="center"/>
              <w:rPr>
                <w:rFonts w:ascii="Times New Roman" w:hAnsi="Times New Roman" w:cs="Times New Roman"/>
                <w:sz w:val="20"/>
              </w:rPr>
            </w:pPr>
          </w:p>
        </w:tc>
        <w:tc>
          <w:tcPr>
            <w:tcW w:w="616" w:type="pct"/>
            <w:vAlign w:val="center"/>
          </w:tcPr>
          <w:p w:rsidR="004311BC" w:rsidRDefault="004311BC" w:rsidP="003E0BFC">
            <w:pPr>
              <w:pStyle w:val="ConsPlusNormal"/>
              <w:jc w:val="center"/>
              <w:rPr>
                <w:rFonts w:ascii="Times New Roman" w:hAnsi="Times New Roman" w:cs="Times New Roman"/>
                <w:sz w:val="20"/>
              </w:rPr>
            </w:pPr>
          </w:p>
        </w:tc>
        <w:tc>
          <w:tcPr>
            <w:tcW w:w="742" w:type="pct"/>
            <w:vAlign w:val="center"/>
          </w:tcPr>
          <w:p w:rsidR="004311BC" w:rsidRPr="00163280" w:rsidRDefault="004311BC" w:rsidP="003E0BFC">
            <w:pPr>
              <w:pStyle w:val="ConsPlusNormal"/>
              <w:jc w:val="center"/>
              <w:rPr>
                <w:rFonts w:ascii="Times New Roman" w:hAnsi="Times New Roman" w:cs="Times New Roman"/>
                <w:sz w:val="20"/>
              </w:rPr>
            </w:pPr>
          </w:p>
        </w:tc>
        <w:tc>
          <w:tcPr>
            <w:tcW w:w="741" w:type="pct"/>
            <w:vAlign w:val="center"/>
          </w:tcPr>
          <w:p w:rsidR="004311BC" w:rsidRPr="006C7103" w:rsidRDefault="004311BC" w:rsidP="003E0BFC">
            <w:pPr>
              <w:pStyle w:val="ConsPlusNormal"/>
              <w:jc w:val="center"/>
              <w:rPr>
                <w:rFonts w:ascii="Times New Roman" w:hAnsi="Times New Roman" w:cs="Times New Roman"/>
                <w:sz w:val="20"/>
              </w:rPr>
            </w:pPr>
            <w:r w:rsidRPr="00163280">
              <w:rPr>
                <w:rFonts w:ascii="Times New Roman" w:hAnsi="Times New Roman" w:cs="Times New Roman"/>
                <w:sz w:val="20"/>
              </w:rPr>
              <w:t>24000</w:t>
            </w:r>
          </w:p>
        </w:tc>
      </w:tr>
      <w:tr w:rsidR="004311BC" w:rsidRPr="00325A2E" w:rsidTr="003E0BFC">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6C7103" w:rsidRDefault="004311BC" w:rsidP="003E0BFC">
            <w:pPr>
              <w:pStyle w:val="ConsPlusNormal"/>
              <w:jc w:val="center"/>
              <w:rPr>
                <w:rFonts w:ascii="Times New Roman" w:hAnsi="Times New Roman" w:cs="Times New Roman"/>
                <w:snapToGrid w:val="0"/>
                <w:sz w:val="20"/>
              </w:rPr>
            </w:pPr>
            <w:r>
              <w:rPr>
                <w:rFonts w:ascii="Times New Roman" w:hAnsi="Times New Roman" w:cs="Times New Roman"/>
                <w:snapToGrid w:val="0"/>
                <w:sz w:val="20"/>
              </w:rPr>
              <w:t>244</w:t>
            </w:r>
          </w:p>
        </w:tc>
        <w:tc>
          <w:tcPr>
            <w:tcW w:w="570" w:type="pct"/>
            <w:vAlign w:val="center"/>
          </w:tcPr>
          <w:p w:rsidR="004311BC" w:rsidRPr="006C7103" w:rsidRDefault="004311BC" w:rsidP="003E0BFC">
            <w:pPr>
              <w:pStyle w:val="ConsPlusNormal"/>
              <w:jc w:val="center"/>
              <w:rPr>
                <w:rFonts w:ascii="Times New Roman" w:hAnsi="Times New Roman" w:cs="Times New Roman"/>
                <w:sz w:val="20"/>
              </w:rPr>
            </w:pPr>
          </w:p>
        </w:tc>
        <w:tc>
          <w:tcPr>
            <w:tcW w:w="616" w:type="pct"/>
            <w:vAlign w:val="center"/>
          </w:tcPr>
          <w:p w:rsidR="004311BC" w:rsidRPr="006C7103" w:rsidRDefault="004311BC" w:rsidP="003E0BFC">
            <w:pPr>
              <w:pStyle w:val="ConsPlusNormal"/>
              <w:jc w:val="center"/>
              <w:rPr>
                <w:rFonts w:ascii="Times New Roman" w:hAnsi="Times New Roman" w:cs="Times New Roman"/>
                <w:sz w:val="20"/>
              </w:rPr>
            </w:pPr>
          </w:p>
        </w:tc>
        <w:tc>
          <w:tcPr>
            <w:tcW w:w="742" w:type="pct"/>
            <w:vAlign w:val="center"/>
          </w:tcPr>
          <w:p w:rsidR="004311BC" w:rsidRPr="006C7103" w:rsidRDefault="004311BC" w:rsidP="003E0BFC">
            <w:pPr>
              <w:pStyle w:val="ConsPlusNormal"/>
              <w:jc w:val="center"/>
              <w:rPr>
                <w:rFonts w:ascii="Times New Roman" w:hAnsi="Times New Roman" w:cs="Times New Roman"/>
                <w:sz w:val="20"/>
              </w:rPr>
            </w:pPr>
          </w:p>
        </w:tc>
        <w:tc>
          <w:tcPr>
            <w:tcW w:w="741" w:type="pct"/>
            <w:vAlign w:val="center"/>
          </w:tcPr>
          <w:p w:rsidR="004311BC" w:rsidRPr="006C7103" w:rsidRDefault="004311BC" w:rsidP="003E0BFC">
            <w:pPr>
              <w:pStyle w:val="ConsPlusNormal"/>
              <w:jc w:val="center"/>
              <w:rPr>
                <w:rFonts w:ascii="Times New Roman" w:hAnsi="Times New Roman" w:cs="Times New Roman"/>
                <w:sz w:val="20"/>
              </w:rPr>
            </w:pPr>
            <w:r w:rsidRPr="00163280">
              <w:rPr>
                <w:rFonts w:ascii="Times New Roman" w:hAnsi="Times New Roman" w:cs="Times New Roman"/>
                <w:sz w:val="20"/>
              </w:rPr>
              <w:t>486220</w:t>
            </w:r>
          </w:p>
        </w:tc>
      </w:tr>
      <w:tr w:rsidR="004311BC" w:rsidRPr="00325A2E" w:rsidTr="003E0BFC">
        <w:tc>
          <w:tcPr>
            <w:tcW w:w="1285" w:type="pct"/>
            <w:vMerge w:val="restart"/>
          </w:tcPr>
          <w:p w:rsidR="004311BC" w:rsidRPr="006C7103" w:rsidRDefault="004311BC" w:rsidP="003E0BFC">
            <w:pPr>
              <w:pStyle w:val="ConsPlusNormal"/>
              <w:rPr>
                <w:rFonts w:ascii="Times New Roman" w:hAnsi="Times New Roman" w:cs="Times New Roman"/>
                <w:sz w:val="20"/>
              </w:rPr>
            </w:pPr>
            <w:r w:rsidRPr="00BC0CC0">
              <w:rPr>
                <w:rFonts w:ascii="Times New Roman" w:hAnsi="Times New Roman" w:cs="Times New Roman"/>
                <w:sz w:val="20"/>
              </w:rPr>
              <w:t>Субсидии на иные цели на пополнение коллекций музеев, реставрации музейных предметов, редких книг и архивных документов</w:t>
            </w:r>
          </w:p>
        </w:tc>
        <w:tc>
          <w:tcPr>
            <w:tcW w:w="587" w:type="pct"/>
            <w:vMerge w:val="restart"/>
          </w:tcPr>
          <w:p w:rsidR="004311BC" w:rsidRPr="006C7103" w:rsidRDefault="004311BC" w:rsidP="003E0BFC">
            <w:pPr>
              <w:pStyle w:val="ConsPlusNormal"/>
              <w:jc w:val="center"/>
              <w:rPr>
                <w:rFonts w:ascii="Times New Roman" w:hAnsi="Times New Roman" w:cs="Times New Roman"/>
                <w:sz w:val="20"/>
              </w:rPr>
            </w:pPr>
            <w:r w:rsidRPr="00BC0CC0">
              <w:rPr>
                <w:rFonts w:ascii="Times New Roman" w:hAnsi="Times New Roman" w:cs="Times New Roman"/>
                <w:sz w:val="20"/>
              </w:rPr>
              <w:t>805118003</w:t>
            </w:r>
          </w:p>
        </w:tc>
        <w:tc>
          <w:tcPr>
            <w:tcW w:w="459" w:type="pct"/>
            <w:vAlign w:val="center"/>
          </w:tcPr>
          <w:p w:rsidR="004311BC" w:rsidRPr="00BC0CC0" w:rsidRDefault="004311BC" w:rsidP="003E0BFC">
            <w:pPr>
              <w:pStyle w:val="ConsPlusNormal"/>
              <w:jc w:val="center"/>
              <w:rPr>
                <w:rFonts w:ascii="Times New Roman" w:hAnsi="Times New Roman" w:cs="Times New Roman"/>
                <w:snapToGrid w:val="0"/>
                <w:sz w:val="20"/>
              </w:rPr>
            </w:pPr>
            <w:r w:rsidRPr="00BC0CC0">
              <w:rPr>
                <w:rFonts w:ascii="Times New Roman" w:hAnsi="Times New Roman" w:cs="Times New Roman"/>
                <w:snapToGrid w:val="0"/>
                <w:sz w:val="20"/>
              </w:rPr>
              <w:t>180</w:t>
            </w:r>
          </w:p>
        </w:tc>
        <w:tc>
          <w:tcPr>
            <w:tcW w:w="570" w:type="pct"/>
            <w:vAlign w:val="center"/>
          </w:tcPr>
          <w:p w:rsidR="004311BC" w:rsidRPr="00BC0CC0" w:rsidRDefault="004311BC" w:rsidP="003E0BFC">
            <w:pPr>
              <w:pStyle w:val="ConsPlusNormal"/>
              <w:jc w:val="center"/>
              <w:rPr>
                <w:rFonts w:ascii="Times New Roman" w:hAnsi="Times New Roman" w:cs="Times New Roman"/>
                <w:sz w:val="20"/>
              </w:rPr>
            </w:pPr>
          </w:p>
        </w:tc>
        <w:tc>
          <w:tcPr>
            <w:tcW w:w="616" w:type="pct"/>
            <w:vAlign w:val="center"/>
          </w:tcPr>
          <w:p w:rsidR="004311BC" w:rsidRPr="00BC0CC0" w:rsidRDefault="004311BC" w:rsidP="003E0BFC">
            <w:pPr>
              <w:pStyle w:val="ConsPlusNormal"/>
              <w:jc w:val="center"/>
              <w:rPr>
                <w:rFonts w:ascii="Times New Roman" w:hAnsi="Times New Roman" w:cs="Times New Roman"/>
                <w:sz w:val="20"/>
              </w:rPr>
            </w:pPr>
          </w:p>
        </w:tc>
        <w:tc>
          <w:tcPr>
            <w:tcW w:w="742" w:type="pct"/>
            <w:vAlign w:val="center"/>
          </w:tcPr>
          <w:p w:rsidR="004311BC" w:rsidRPr="00BC0CC0" w:rsidRDefault="004311BC" w:rsidP="003E0BFC">
            <w:pPr>
              <w:pStyle w:val="ConsPlusNormal"/>
              <w:jc w:val="center"/>
              <w:rPr>
                <w:rFonts w:ascii="Times New Roman" w:hAnsi="Times New Roman" w:cs="Times New Roman"/>
                <w:sz w:val="20"/>
              </w:rPr>
            </w:pPr>
            <w:r w:rsidRPr="00BC0CC0">
              <w:rPr>
                <w:rFonts w:ascii="Times New Roman" w:hAnsi="Times New Roman" w:cs="Times New Roman"/>
                <w:sz w:val="20"/>
              </w:rPr>
              <w:t>1150000</w:t>
            </w:r>
          </w:p>
        </w:tc>
        <w:tc>
          <w:tcPr>
            <w:tcW w:w="741" w:type="pct"/>
            <w:vAlign w:val="center"/>
          </w:tcPr>
          <w:p w:rsidR="004311BC" w:rsidRPr="00BC0CC0" w:rsidRDefault="004311BC" w:rsidP="003E0BFC">
            <w:pPr>
              <w:jc w:val="center"/>
              <w:rPr>
                <w:sz w:val="20"/>
                <w:szCs w:val="20"/>
              </w:rPr>
            </w:pPr>
          </w:p>
        </w:tc>
      </w:tr>
      <w:tr w:rsidR="004311BC" w:rsidRPr="00325A2E" w:rsidTr="003E0BFC">
        <w:tc>
          <w:tcPr>
            <w:tcW w:w="1285" w:type="pct"/>
            <w:vMerge/>
          </w:tcPr>
          <w:p w:rsidR="004311BC" w:rsidRPr="00BC0CC0" w:rsidRDefault="004311BC" w:rsidP="003E0BFC">
            <w:pPr>
              <w:pStyle w:val="ConsPlusNormal"/>
              <w:rPr>
                <w:rFonts w:ascii="Times New Roman" w:hAnsi="Times New Roman" w:cs="Times New Roman"/>
                <w:sz w:val="20"/>
              </w:rPr>
            </w:pPr>
          </w:p>
        </w:tc>
        <w:tc>
          <w:tcPr>
            <w:tcW w:w="587" w:type="pct"/>
            <w:vMerge/>
          </w:tcPr>
          <w:p w:rsidR="004311BC" w:rsidRPr="00BC0CC0" w:rsidRDefault="004311BC" w:rsidP="003E0BFC">
            <w:pPr>
              <w:pStyle w:val="ConsPlusNormal"/>
              <w:jc w:val="center"/>
              <w:rPr>
                <w:rFonts w:ascii="Times New Roman" w:hAnsi="Times New Roman" w:cs="Times New Roman"/>
                <w:sz w:val="20"/>
              </w:rPr>
            </w:pPr>
          </w:p>
        </w:tc>
        <w:tc>
          <w:tcPr>
            <w:tcW w:w="459" w:type="pct"/>
            <w:vAlign w:val="center"/>
          </w:tcPr>
          <w:p w:rsidR="004311BC" w:rsidRPr="00BC0CC0" w:rsidRDefault="004311BC" w:rsidP="003E0BFC">
            <w:pPr>
              <w:jc w:val="center"/>
              <w:rPr>
                <w:sz w:val="20"/>
                <w:szCs w:val="20"/>
              </w:rPr>
            </w:pPr>
            <w:r w:rsidRPr="00BC0CC0">
              <w:rPr>
                <w:sz w:val="20"/>
                <w:szCs w:val="20"/>
              </w:rPr>
              <w:t>244</w:t>
            </w:r>
          </w:p>
        </w:tc>
        <w:tc>
          <w:tcPr>
            <w:tcW w:w="570" w:type="pct"/>
            <w:vAlign w:val="center"/>
          </w:tcPr>
          <w:p w:rsidR="004311BC" w:rsidRPr="00BC0CC0" w:rsidRDefault="004311BC" w:rsidP="003E0BFC">
            <w:pPr>
              <w:pStyle w:val="ConsPlusNormal"/>
              <w:jc w:val="center"/>
              <w:rPr>
                <w:rFonts w:ascii="Times New Roman" w:hAnsi="Times New Roman" w:cs="Times New Roman"/>
                <w:sz w:val="20"/>
              </w:rPr>
            </w:pPr>
          </w:p>
        </w:tc>
        <w:tc>
          <w:tcPr>
            <w:tcW w:w="616" w:type="pct"/>
            <w:vAlign w:val="center"/>
          </w:tcPr>
          <w:p w:rsidR="004311BC" w:rsidRPr="00BC0CC0" w:rsidRDefault="004311BC" w:rsidP="003E0BFC">
            <w:pPr>
              <w:pStyle w:val="ConsPlusNormal"/>
              <w:jc w:val="center"/>
              <w:rPr>
                <w:rFonts w:ascii="Times New Roman" w:hAnsi="Times New Roman" w:cs="Times New Roman"/>
                <w:sz w:val="20"/>
              </w:rPr>
            </w:pPr>
          </w:p>
        </w:tc>
        <w:tc>
          <w:tcPr>
            <w:tcW w:w="742" w:type="pct"/>
            <w:vAlign w:val="center"/>
          </w:tcPr>
          <w:p w:rsidR="004311BC" w:rsidRPr="00BC0CC0" w:rsidRDefault="004311BC" w:rsidP="003E0BFC">
            <w:pPr>
              <w:pStyle w:val="ConsPlusNormal"/>
              <w:jc w:val="center"/>
              <w:rPr>
                <w:rFonts w:ascii="Times New Roman" w:hAnsi="Times New Roman" w:cs="Times New Roman"/>
                <w:sz w:val="20"/>
              </w:rPr>
            </w:pPr>
          </w:p>
        </w:tc>
        <w:tc>
          <w:tcPr>
            <w:tcW w:w="741" w:type="pct"/>
            <w:vAlign w:val="center"/>
          </w:tcPr>
          <w:p w:rsidR="004311BC" w:rsidRPr="00BC0CC0" w:rsidRDefault="004311BC" w:rsidP="003E0BFC">
            <w:pPr>
              <w:jc w:val="center"/>
              <w:rPr>
                <w:sz w:val="20"/>
                <w:szCs w:val="20"/>
              </w:rPr>
            </w:pPr>
            <w:r w:rsidRPr="00BC0CC0">
              <w:rPr>
                <w:sz w:val="20"/>
                <w:szCs w:val="20"/>
              </w:rPr>
              <w:t>816 549,00</w:t>
            </w:r>
          </w:p>
        </w:tc>
      </w:tr>
      <w:tr w:rsidR="004311BC" w:rsidRPr="00325A2E" w:rsidTr="003E0BFC">
        <w:tc>
          <w:tcPr>
            <w:tcW w:w="1285" w:type="pct"/>
            <w:vMerge/>
          </w:tcPr>
          <w:p w:rsidR="004311BC" w:rsidRPr="00BC0CC0" w:rsidRDefault="004311BC" w:rsidP="003E0BFC">
            <w:pPr>
              <w:pStyle w:val="ConsPlusNormal"/>
              <w:rPr>
                <w:rFonts w:ascii="Times New Roman" w:hAnsi="Times New Roman" w:cs="Times New Roman"/>
                <w:sz w:val="20"/>
              </w:rPr>
            </w:pPr>
          </w:p>
        </w:tc>
        <w:tc>
          <w:tcPr>
            <w:tcW w:w="587" w:type="pct"/>
            <w:vMerge/>
          </w:tcPr>
          <w:p w:rsidR="004311BC" w:rsidRPr="00BC0CC0" w:rsidRDefault="004311BC" w:rsidP="003E0BFC">
            <w:pPr>
              <w:pStyle w:val="ConsPlusNormal"/>
              <w:jc w:val="center"/>
              <w:rPr>
                <w:rFonts w:ascii="Times New Roman" w:hAnsi="Times New Roman" w:cs="Times New Roman"/>
                <w:sz w:val="20"/>
              </w:rPr>
            </w:pPr>
          </w:p>
        </w:tc>
        <w:tc>
          <w:tcPr>
            <w:tcW w:w="459" w:type="pct"/>
            <w:vAlign w:val="center"/>
          </w:tcPr>
          <w:p w:rsidR="004311BC" w:rsidRPr="00BC0CC0" w:rsidRDefault="004311BC" w:rsidP="003E0BFC">
            <w:pPr>
              <w:jc w:val="center"/>
              <w:rPr>
                <w:sz w:val="20"/>
                <w:szCs w:val="20"/>
              </w:rPr>
            </w:pPr>
            <w:r w:rsidRPr="00BC0CC0">
              <w:rPr>
                <w:sz w:val="20"/>
                <w:szCs w:val="20"/>
              </w:rPr>
              <w:t>112</w:t>
            </w:r>
          </w:p>
        </w:tc>
        <w:tc>
          <w:tcPr>
            <w:tcW w:w="570" w:type="pct"/>
            <w:vAlign w:val="center"/>
          </w:tcPr>
          <w:p w:rsidR="004311BC" w:rsidRPr="00BC0CC0" w:rsidRDefault="004311BC" w:rsidP="003E0BFC">
            <w:pPr>
              <w:pStyle w:val="ConsPlusNormal"/>
              <w:jc w:val="center"/>
              <w:rPr>
                <w:rFonts w:ascii="Times New Roman" w:hAnsi="Times New Roman" w:cs="Times New Roman"/>
                <w:sz w:val="20"/>
              </w:rPr>
            </w:pPr>
          </w:p>
        </w:tc>
        <w:tc>
          <w:tcPr>
            <w:tcW w:w="616" w:type="pct"/>
            <w:vAlign w:val="center"/>
          </w:tcPr>
          <w:p w:rsidR="004311BC" w:rsidRPr="00BC0CC0" w:rsidRDefault="004311BC" w:rsidP="003E0BFC">
            <w:pPr>
              <w:pStyle w:val="ConsPlusNormal"/>
              <w:jc w:val="center"/>
              <w:rPr>
                <w:rFonts w:ascii="Times New Roman" w:hAnsi="Times New Roman" w:cs="Times New Roman"/>
                <w:sz w:val="20"/>
              </w:rPr>
            </w:pPr>
          </w:p>
        </w:tc>
        <w:tc>
          <w:tcPr>
            <w:tcW w:w="742" w:type="pct"/>
            <w:vAlign w:val="center"/>
          </w:tcPr>
          <w:p w:rsidR="004311BC" w:rsidRPr="00BC0CC0" w:rsidRDefault="004311BC" w:rsidP="003E0BFC">
            <w:pPr>
              <w:pStyle w:val="ConsPlusNormal"/>
              <w:jc w:val="center"/>
              <w:rPr>
                <w:rFonts w:ascii="Times New Roman" w:hAnsi="Times New Roman" w:cs="Times New Roman"/>
                <w:sz w:val="20"/>
              </w:rPr>
            </w:pPr>
          </w:p>
        </w:tc>
        <w:tc>
          <w:tcPr>
            <w:tcW w:w="741" w:type="pct"/>
            <w:vAlign w:val="center"/>
          </w:tcPr>
          <w:p w:rsidR="004311BC" w:rsidRPr="00BC0CC0" w:rsidRDefault="004311BC" w:rsidP="003E0BFC">
            <w:pPr>
              <w:jc w:val="center"/>
              <w:rPr>
                <w:sz w:val="20"/>
                <w:szCs w:val="20"/>
              </w:rPr>
            </w:pPr>
            <w:r w:rsidRPr="00BC0CC0">
              <w:rPr>
                <w:sz w:val="20"/>
                <w:szCs w:val="20"/>
              </w:rPr>
              <w:t>10 000,00</w:t>
            </w:r>
          </w:p>
        </w:tc>
      </w:tr>
      <w:tr w:rsidR="004311BC" w:rsidRPr="00325A2E" w:rsidTr="003E0BFC">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BC0CC0" w:rsidRDefault="004311BC" w:rsidP="003E0BFC">
            <w:pPr>
              <w:jc w:val="center"/>
              <w:rPr>
                <w:sz w:val="20"/>
                <w:szCs w:val="20"/>
              </w:rPr>
            </w:pPr>
            <w:r w:rsidRPr="00BC0CC0">
              <w:rPr>
                <w:sz w:val="20"/>
                <w:szCs w:val="20"/>
              </w:rPr>
              <w:t>243</w:t>
            </w:r>
          </w:p>
        </w:tc>
        <w:tc>
          <w:tcPr>
            <w:tcW w:w="570" w:type="pct"/>
            <w:vAlign w:val="center"/>
          </w:tcPr>
          <w:p w:rsidR="004311BC" w:rsidRPr="00BC0CC0" w:rsidRDefault="004311BC" w:rsidP="003E0BFC">
            <w:pPr>
              <w:pStyle w:val="ConsPlusNormal"/>
              <w:jc w:val="center"/>
              <w:rPr>
                <w:rFonts w:ascii="Times New Roman" w:hAnsi="Times New Roman" w:cs="Times New Roman"/>
                <w:sz w:val="20"/>
              </w:rPr>
            </w:pPr>
          </w:p>
        </w:tc>
        <w:tc>
          <w:tcPr>
            <w:tcW w:w="616" w:type="pct"/>
            <w:vAlign w:val="center"/>
          </w:tcPr>
          <w:p w:rsidR="004311BC" w:rsidRPr="00BC0CC0" w:rsidRDefault="004311BC" w:rsidP="003E0BFC">
            <w:pPr>
              <w:pStyle w:val="ConsPlusNormal"/>
              <w:jc w:val="center"/>
              <w:rPr>
                <w:rFonts w:ascii="Times New Roman" w:hAnsi="Times New Roman" w:cs="Times New Roman"/>
                <w:sz w:val="20"/>
              </w:rPr>
            </w:pPr>
          </w:p>
        </w:tc>
        <w:tc>
          <w:tcPr>
            <w:tcW w:w="742" w:type="pct"/>
            <w:vAlign w:val="center"/>
          </w:tcPr>
          <w:p w:rsidR="004311BC" w:rsidRPr="00BC0CC0" w:rsidRDefault="004311BC" w:rsidP="003E0BFC">
            <w:pPr>
              <w:pStyle w:val="ConsPlusNormal"/>
              <w:jc w:val="center"/>
              <w:rPr>
                <w:rFonts w:ascii="Times New Roman" w:hAnsi="Times New Roman" w:cs="Times New Roman"/>
                <w:sz w:val="20"/>
              </w:rPr>
            </w:pPr>
          </w:p>
        </w:tc>
        <w:tc>
          <w:tcPr>
            <w:tcW w:w="741" w:type="pct"/>
            <w:vAlign w:val="center"/>
          </w:tcPr>
          <w:p w:rsidR="004311BC" w:rsidRPr="00BC0CC0" w:rsidRDefault="004311BC" w:rsidP="003E0BFC">
            <w:pPr>
              <w:jc w:val="center"/>
              <w:rPr>
                <w:sz w:val="20"/>
                <w:szCs w:val="20"/>
              </w:rPr>
            </w:pPr>
            <w:r w:rsidRPr="00BC0CC0">
              <w:rPr>
                <w:sz w:val="20"/>
                <w:szCs w:val="20"/>
              </w:rPr>
              <w:t>323 451,00</w:t>
            </w:r>
          </w:p>
        </w:tc>
      </w:tr>
      <w:tr w:rsidR="004311BC" w:rsidRPr="00325A2E" w:rsidTr="003E0BFC">
        <w:tc>
          <w:tcPr>
            <w:tcW w:w="1285" w:type="pct"/>
            <w:vMerge w:val="restart"/>
          </w:tcPr>
          <w:p w:rsidR="004311BC" w:rsidRPr="006C7103" w:rsidRDefault="004311BC" w:rsidP="003E0BFC">
            <w:pPr>
              <w:pStyle w:val="ConsPlusNormal"/>
              <w:rPr>
                <w:rFonts w:ascii="Times New Roman" w:hAnsi="Times New Roman" w:cs="Times New Roman"/>
                <w:sz w:val="20"/>
              </w:rPr>
            </w:pPr>
            <w:r w:rsidRPr="00BC0CC0">
              <w:rPr>
                <w:rFonts w:ascii="Times New Roman" w:hAnsi="Times New Roman" w:cs="Times New Roman"/>
                <w:sz w:val="20"/>
              </w:rPr>
              <w:t>Субсидии на иные цели на создание условий по популяризации</w:t>
            </w:r>
            <w:r>
              <w:rPr>
                <w:rFonts w:ascii="Times New Roman" w:hAnsi="Times New Roman" w:cs="Times New Roman"/>
                <w:sz w:val="20"/>
              </w:rPr>
              <w:t xml:space="preserve"> </w:t>
            </w:r>
            <w:r w:rsidRPr="00BC0CC0">
              <w:rPr>
                <w:rFonts w:ascii="Times New Roman" w:hAnsi="Times New Roman" w:cs="Times New Roman"/>
                <w:sz w:val="20"/>
              </w:rPr>
              <w:t>гражданского единения и межнационального диалога</w:t>
            </w:r>
          </w:p>
        </w:tc>
        <w:tc>
          <w:tcPr>
            <w:tcW w:w="587" w:type="pct"/>
            <w:vMerge w:val="restart"/>
          </w:tcPr>
          <w:p w:rsidR="004311BC" w:rsidRPr="006C7103" w:rsidRDefault="004311BC" w:rsidP="003E0BFC">
            <w:pPr>
              <w:pStyle w:val="ConsPlusNormal"/>
              <w:jc w:val="center"/>
              <w:rPr>
                <w:rFonts w:ascii="Times New Roman" w:hAnsi="Times New Roman" w:cs="Times New Roman"/>
                <w:sz w:val="20"/>
              </w:rPr>
            </w:pPr>
            <w:r w:rsidRPr="00BC3FEB">
              <w:rPr>
                <w:rFonts w:ascii="Times New Roman" w:hAnsi="Times New Roman" w:cs="Times New Roman"/>
                <w:sz w:val="20"/>
              </w:rPr>
              <w:t>805118011</w:t>
            </w:r>
          </w:p>
        </w:tc>
        <w:tc>
          <w:tcPr>
            <w:tcW w:w="459" w:type="pc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180</w:t>
            </w:r>
          </w:p>
        </w:tc>
        <w:tc>
          <w:tcPr>
            <w:tcW w:w="570" w:type="pct"/>
            <w:vAlign w:val="center"/>
          </w:tcPr>
          <w:p w:rsidR="004311BC" w:rsidRPr="006C7103" w:rsidRDefault="004311BC" w:rsidP="003E0BFC">
            <w:pPr>
              <w:pStyle w:val="ConsPlusNormal"/>
              <w:jc w:val="center"/>
              <w:rPr>
                <w:rFonts w:ascii="Times New Roman" w:hAnsi="Times New Roman" w:cs="Times New Roman"/>
                <w:sz w:val="20"/>
              </w:rPr>
            </w:pPr>
          </w:p>
        </w:tc>
        <w:tc>
          <w:tcPr>
            <w:tcW w:w="616" w:type="pct"/>
            <w:vAlign w:val="center"/>
          </w:tcPr>
          <w:p w:rsidR="004311BC" w:rsidRPr="006C7103" w:rsidRDefault="004311BC" w:rsidP="003E0BFC">
            <w:pPr>
              <w:pStyle w:val="ConsPlusNormal"/>
              <w:jc w:val="center"/>
              <w:rPr>
                <w:rFonts w:ascii="Times New Roman" w:hAnsi="Times New Roman" w:cs="Times New Roman"/>
                <w:sz w:val="20"/>
              </w:rPr>
            </w:pPr>
          </w:p>
        </w:tc>
        <w:tc>
          <w:tcPr>
            <w:tcW w:w="742" w:type="pct"/>
            <w:vAlign w:val="center"/>
          </w:tcPr>
          <w:p w:rsidR="004311BC" w:rsidRPr="006C7103" w:rsidRDefault="004311BC" w:rsidP="003E0BFC">
            <w:pPr>
              <w:pStyle w:val="ConsPlusNormal"/>
              <w:jc w:val="center"/>
              <w:rPr>
                <w:rFonts w:ascii="Times New Roman" w:hAnsi="Times New Roman" w:cs="Times New Roman"/>
                <w:sz w:val="20"/>
              </w:rPr>
            </w:pPr>
            <w:r w:rsidRPr="003C1F9B">
              <w:rPr>
                <w:rFonts w:ascii="Times New Roman" w:hAnsi="Times New Roman" w:cs="Times New Roman"/>
                <w:sz w:val="20"/>
              </w:rPr>
              <w:t>250000</w:t>
            </w:r>
          </w:p>
        </w:tc>
        <w:tc>
          <w:tcPr>
            <w:tcW w:w="741" w:type="pct"/>
            <w:vAlign w:val="center"/>
          </w:tcPr>
          <w:p w:rsidR="004311BC" w:rsidRPr="006C7103" w:rsidRDefault="004311BC" w:rsidP="003E0BFC">
            <w:pPr>
              <w:pStyle w:val="ConsPlusNormal"/>
              <w:jc w:val="center"/>
              <w:rPr>
                <w:rFonts w:ascii="Times New Roman" w:hAnsi="Times New Roman" w:cs="Times New Roman"/>
                <w:sz w:val="20"/>
              </w:rPr>
            </w:pPr>
          </w:p>
        </w:tc>
      </w:tr>
      <w:tr w:rsidR="004311BC" w:rsidRPr="00325A2E" w:rsidTr="003E0BFC">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6C7103" w:rsidRDefault="004311BC" w:rsidP="003E0BFC">
            <w:pPr>
              <w:pStyle w:val="ConsPlusNormal"/>
              <w:jc w:val="center"/>
              <w:rPr>
                <w:rFonts w:ascii="Times New Roman" w:hAnsi="Times New Roman" w:cs="Times New Roman"/>
                <w:sz w:val="20"/>
              </w:rPr>
            </w:pPr>
            <w:r w:rsidRPr="006C7103">
              <w:rPr>
                <w:rFonts w:ascii="Times New Roman" w:hAnsi="Times New Roman" w:cs="Times New Roman"/>
                <w:sz w:val="20"/>
              </w:rPr>
              <w:t>244</w:t>
            </w:r>
          </w:p>
        </w:tc>
        <w:tc>
          <w:tcPr>
            <w:tcW w:w="570" w:type="pct"/>
            <w:vAlign w:val="center"/>
          </w:tcPr>
          <w:p w:rsidR="004311BC" w:rsidRPr="006C7103" w:rsidRDefault="004311BC" w:rsidP="003E0BFC">
            <w:pPr>
              <w:pStyle w:val="ConsPlusNormal"/>
              <w:jc w:val="center"/>
              <w:rPr>
                <w:rFonts w:ascii="Times New Roman" w:hAnsi="Times New Roman" w:cs="Times New Roman"/>
                <w:sz w:val="20"/>
              </w:rPr>
            </w:pPr>
          </w:p>
        </w:tc>
        <w:tc>
          <w:tcPr>
            <w:tcW w:w="616" w:type="pct"/>
            <w:vAlign w:val="center"/>
          </w:tcPr>
          <w:p w:rsidR="004311BC" w:rsidRPr="006C7103" w:rsidRDefault="004311BC" w:rsidP="003E0BFC">
            <w:pPr>
              <w:pStyle w:val="ConsPlusNormal"/>
              <w:jc w:val="center"/>
              <w:rPr>
                <w:rFonts w:ascii="Times New Roman" w:hAnsi="Times New Roman" w:cs="Times New Roman"/>
                <w:sz w:val="20"/>
              </w:rPr>
            </w:pPr>
          </w:p>
        </w:tc>
        <w:tc>
          <w:tcPr>
            <w:tcW w:w="742" w:type="pct"/>
            <w:vAlign w:val="center"/>
          </w:tcPr>
          <w:p w:rsidR="004311BC" w:rsidRPr="006C7103" w:rsidRDefault="004311BC" w:rsidP="003E0BFC">
            <w:pPr>
              <w:pStyle w:val="ConsPlusNormal"/>
              <w:jc w:val="center"/>
              <w:rPr>
                <w:rFonts w:ascii="Times New Roman" w:hAnsi="Times New Roman" w:cs="Times New Roman"/>
                <w:sz w:val="20"/>
              </w:rPr>
            </w:pPr>
          </w:p>
        </w:tc>
        <w:tc>
          <w:tcPr>
            <w:tcW w:w="741" w:type="pct"/>
            <w:vAlign w:val="center"/>
          </w:tcPr>
          <w:p w:rsidR="004311BC" w:rsidRPr="006C7103" w:rsidRDefault="004311BC" w:rsidP="003E0BFC">
            <w:pPr>
              <w:pStyle w:val="ConsPlusNormal"/>
              <w:jc w:val="center"/>
              <w:rPr>
                <w:rFonts w:ascii="Times New Roman" w:hAnsi="Times New Roman" w:cs="Times New Roman"/>
                <w:sz w:val="20"/>
              </w:rPr>
            </w:pPr>
            <w:r w:rsidRPr="003C1F9B">
              <w:rPr>
                <w:rFonts w:ascii="Times New Roman" w:hAnsi="Times New Roman" w:cs="Times New Roman"/>
                <w:sz w:val="20"/>
              </w:rPr>
              <w:t>250000</w:t>
            </w:r>
          </w:p>
        </w:tc>
      </w:tr>
      <w:tr w:rsidR="004311BC" w:rsidRPr="00325A2E" w:rsidTr="003E0BFC">
        <w:tc>
          <w:tcPr>
            <w:tcW w:w="1285" w:type="pct"/>
            <w:vMerge w:val="restart"/>
          </w:tcPr>
          <w:p w:rsidR="004311BC" w:rsidRPr="006C7103" w:rsidRDefault="004311BC" w:rsidP="003E0BFC">
            <w:pPr>
              <w:pStyle w:val="ConsPlusNormal"/>
              <w:rPr>
                <w:rFonts w:ascii="Times New Roman" w:hAnsi="Times New Roman" w:cs="Times New Roman"/>
                <w:sz w:val="20"/>
              </w:rPr>
            </w:pPr>
            <w:r w:rsidRPr="00BC3FEB">
              <w:rPr>
                <w:rFonts w:ascii="Times New Roman" w:hAnsi="Times New Roman" w:cs="Times New Roman"/>
                <w:sz w:val="20"/>
              </w:rPr>
              <w:t>Субсидии на иные цели на реализацию мероприятий</w:t>
            </w:r>
            <w:proofErr w:type="gramStart"/>
            <w:r w:rsidRPr="00BC3FEB">
              <w:rPr>
                <w:rFonts w:ascii="Times New Roman" w:hAnsi="Times New Roman" w:cs="Times New Roman"/>
                <w:sz w:val="20"/>
              </w:rPr>
              <w:t>.</w:t>
            </w:r>
            <w:proofErr w:type="gramEnd"/>
            <w:r w:rsidRPr="00BC3FEB">
              <w:rPr>
                <w:rFonts w:ascii="Times New Roman" w:hAnsi="Times New Roman" w:cs="Times New Roman"/>
                <w:sz w:val="20"/>
              </w:rPr>
              <w:t xml:space="preserve"> </w:t>
            </w:r>
            <w:proofErr w:type="gramStart"/>
            <w:r w:rsidRPr="00BC3FEB">
              <w:rPr>
                <w:rFonts w:ascii="Times New Roman" w:hAnsi="Times New Roman" w:cs="Times New Roman"/>
                <w:sz w:val="20"/>
              </w:rPr>
              <w:t>н</w:t>
            </w:r>
            <w:proofErr w:type="gramEnd"/>
            <w:r w:rsidRPr="00BC3FEB">
              <w:rPr>
                <w:rFonts w:ascii="Times New Roman" w:hAnsi="Times New Roman" w:cs="Times New Roman"/>
                <w:sz w:val="20"/>
              </w:rPr>
              <w:t>аправленных на расширение этнокультурного многообразия</w:t>
            </w:r>
          </w:p>
        </w:tc>
        <w:tc>
          <w:tcPr>
            <w:tcW w:w="587" w:type="pct"/>
            <w:vMerge w:val="restart"/>
          </w:tcPr>
          <w:p w:rsidR="004311BC" w:rsidRPr="006C7103" w:rsidRDefault="004311BC" w:rsidP="003E0BFC">
            <w:pPr>
              <w:pStyle w:val="ConsPlusNormal"/>
              <w:jc w:val="center"/>
              <w:rPr>
                <w:rFonts w:ascii="Times New Roman" w:hAnsi="Times New Roman" w:cs="Times New Roman"/>
                <w:sz w:val="20"/>
              </w:rPr>
            </w:pPr>
            <w:r w:rsidRPr="00BC3FEB">
              <w:rPr>
                <w:rFonts w:ascii="Times New Roman" w:hAnsi="Times New Roman" w:cs="Times New Roman"/>
                <w:sz w:val="20"/>
              </w:rPr>
              <w:t>805118014</w:t>
            </w:r>
          </w:p>
        </w:tc>
        <w:tc>
          <w:tcPr>
            <w:tcW w:w="459" w:type="pct"/>
            <w:vAlign w:val="center"/>
          </w:tcPr>
          <w:p w:rsidR="004311BC" w:rsidRPr="00BC3FEB" w:rsidRDefault="004311BC" w:rsidP="003E0BFC">
            <w:pPr>
              <w:jc w:val="center"/>
              <w:rPr>
                <w:sz w:val="20"/>
                <w:szCs w:val="20"/>
              </w:rPr>
            </w:pPr>
            <w:r w:rsidRPr="00BC3FEB">
              <w:rPr>
                <w:sz w:val="20"/>
                <w:szCs w:val="20"/>
              </w:rPr>
              <w:t>180</w:t>
            </w:r>
          </w:p>
        </w:tc>
        <w:tc>
          <w:tcPr>
            <w:tcW w:w="570" w:type="pct"/>
            <w:vAlign w:val="center"/>
          </w:tcPr>
          <w:p w:rsidR="004311BC" w:rsidRPr="006C7103" w:rsidRDefault="004311BC" w:rsidP="003E0BFC">
            <w:pPr>
              <w:pStyle w:val="ConsPlusNormal"/>
              <w:jc w:val="center"/>
              <w:rPr>
                <w:rFonts w:ascii="Times New Roman" w:hAnsi="Times New Roman" w:cs="Times New Roman"/>
                <w:sz w:val="20"/>
              </w:rPr>
            </w:pPr>
          </w:p>
        </w:tc>
        <w:tc>
          <w:tcPr>
            <w:tcW w:w="616" w:type="pct"/>
            <w:vAlign w:val="center"/>
          </w:tcPr>
          <w:p w:rsidR="004311BC" w:rsidRPr="006C7103" w:rsidRDefault="004311BC" w:rsidP="003E0BFC">
            <w:pPr>
              <w:pStyle w:val="ConsPlusNormal"/>
              <w:jc w:val="center"/>
              <w:rPr>
                <w:rFonts w:ascii="Times New Roman" w:hAnsi="Times New Roman" w:cs="Times New Roman"/>
                <w:sz w:val="20"/>
              </w:rPr>
            </w:pPr>
          </w:p>
        </w:tc>
        <w:tc>
          <w:tcPr>
            <w:tcW w:w="742" w:type="pct"/>
            <w:vAlign w:val="center"/>
          </w:tcPr>
          <w:p w:rsidR="004311BC" w:rsidRPr="006C7103" w:rsidRDefault="004311BC" w:rsidP="003E0BFC">
            <w:pPr>
              <w:pStyle w:val="ConsPlusNormal"/>
              <w:jc w:val="center"/>
              <w:rPr>
                <w:rFonts w:ascii="Times New Roman" w:hAnsi="Times New Roman" w:cs="Times New Roman"/>
                <w:sz w:val="20"/>
              </w:rPr>
            </w:pPr>
            <w:r>
              <w:rPr>
                <w:rFonts w:ascii="Times New Roman" w:hAnsi="Times New Roman" w:cs="Times New Roman"/>
                <w:sz w:val="20"/>
              </w:rPr>
              <w:t>40000,00</w:t>
            </w:r>
          </w:p>
        </w:tc>
        <w:tc>
          <w:tcPr>
            <w:tcW w:w="741" w:type="pct"/>
            <w:vAlign w:val="center"/>
          </w:tcPr>
          <w:p w:rsidR="004311BC" w:rsidRPr="006C7103" w:rsidRDefault="004311BC" w:rsidP="003E0BFC">
            <w:pPr>
              <w:pStyle w:val="ConsPlusNormal"/>
              <w:jc w:val="center"/>
              <w:rPr>
                <w:rFonts w:ascii="Times New Roman" w:hAnsi="Times New Roman" w:cs="Times New Roman"/>
                <w:sz w:val="20"/>
              </w:rPr>
            </w:pPr>
          </w:p>
        </w:tc>
      </w:tr>
      <w:tr w:rsidR="004311BC" w:rsidRPr="00325A2E" w:rsidTr="003E0BFC">
        <w:tc>
          <w:tcPr>
            <w:tcW w:w="1285" w:type="pct"/>
            <w:vMerge/>
          </w:tcPr>
          <w:p w:rsidR="004311BC" w:rsidRPr="00BC3FEB" w:rsidRDefault="004311BC" w:rsidP="003E0BFC">
            <w:pPr>
              <w:pStyle w:val="ConsPlusNormal"/>
              <w:rPr>
                <w:rFonts w:ascii="Times New Roman" w:hAnsi="Times New Roman" w:cs="Times New Roman"/>
                <w:sz w:val="20"/>
              </w:rPr>
            </w:pPr>
          </w:p>
        </w:tc>
        <w:tc>
          <w:tcPr>
            <w:tcW w:w="587" w:type="pct"/>
            <w:vMerge/>
          </w:tcPr>
          <w:p w:rsidR="004311BC" w:rsidRPr="00BC3FEB" w:rsidRDefault="004311BC" w:rsidP="003E0BFC">
            <w:pPr>
              <w:pStyle w:val="ConsPlusNormal"/>
              <w:jc w:val="center"/>
              <w:rPr>
                <w:rFonts w:ascii="Times New Roman" w:hAnsi="Times New Roman" w:cs="Times New Roman"/>
                <w:sz w:val="20"/>
              </w:rPr>
            </w:pPr>
          </w:p>
        </w:tc>
        <w:tc>
          <w:tcPr>
            <w:tcW w:w="459" w:type="pct"/>
            <w:vAlign w:val="center"/>
          </w:tcPr>
          <w:p w:rsidR="004311BC" w:rsidRPr="00BC3FEB" w:rsidRDefault="004311BC" w:rsidP="003E0BFC">
            <w:pPr>
              <w:jc w:val="center"/>
              <w:rPr>
                <w:sz w:val="20"/>
                <w:szCs w:val="20"/>
              </w:rPr>
            </w:pPr>
            <w:r w:rsidRPr="00BC3FEB">
              <w:rPr>
                <w:sz w:val="20"/>
                <w:szCs w:val="20"/>
              </w:rPr>
              <w:t>350</w:t>
            </w:r>
          </w:p>
        </w:tc>
        <w:tc>
          <w:tcPr>
            <w:tcW w:w="570" w:type="pct"/>
            <w:vAlign w:val="center"/>
          </w:tcPr>
          <w:p w:rsidR="004311BC" w:rsidRPr="006C7103" w:rsidRDefault="004311BC" w:rsidP="003E0BFC">
            <w:pPr>
              <w:pStyle w:val="ConsPlusNormal"/>
              <w:jc w:val="center"/>
              <w:rPr>
                <w:rFonts w:ascii="Times New Roman" w:hAnsi="Times New Roman" w:cs="Times New Roman"/>
                <w:sz w:val="20"/>
              </w:rPr>
            </w:pPr>
          </w:p>
        </w:tc>
        <w:tc>
          <w:tcPr>
            <w:tcW w:w="616" w:type="pct"/>
            <w:vAlign w:val="center"/>
          </w:tcPr>
          <w:p w:rsidR="004311BC" w:rsidRPr="006C7103" w:rsidRDefault="004311BC" w:rsidP="003E0BFC">
            <w:pPr>
              <w:pStyle w:val="ConsPlusNormal"/>
              <w:jc w:val="center"/>
              <w:rPr>
                <w:rFonts w:ascii="Times New Roman" w:hAnsi="Times New Roman" w:cs="Times New Roman"/>
                <w:sz w:val="20"/>
              </w:rPr>
            </w:pPr>
          </w:p>
        </w:tc>
        <w:tc>
          <w:tcPr>
            <w:tcW w:w="742" w:type="pct"/>
            <w:vAlign w:val="center"/>
          </w:tcPr>
          <w:p w:rsidR="004311BC" w:rsidRPr="006C7103" w:rsidRDefault="004311BC" w:rsidP="003E0BFC">
            <w:pPr>
              <w:pStyle w:val="ConsPlusNormal"/>
              <w:jc w:val="center"/>
              <w:rPr>
                <w:rFonts w:ascii="Times New Roman" w:hAnsi="Times New Roman" w:cs="Times New Roman"/>
                <w:sz w:val="20"/>
              </w:rPr>
            </w:pPr>
          </w:p>
        </w:tc>
        <w:tc>
          <w:tcPr>
            <w:tcW w:w="741" w:type="pct"/>
            <w:vAlign w:val="center"/>
          </w:tcPr>
          <w:p w:rsidR="004311BC" w:rsidRDefault="004311BC" w:rsidP="003E0BFC">
            <w:pPr>
              <w:jc w:val="center"/>
              <w:rPr>
                <w:rFonts w:ascii="Arial" w:hAnsi="Arial" w:cs="Arial"/>
                <w:sz w:val="16"/>
                <w:szCs w:val="16"/>
              </w:rPr>
            </w:pPr>
            <w:r>
              <w:rPr>
                <w:rFonts w:ascii="Arial" w:hAnsi="Arial" w:cs="Arial"/>
                <w:sz w:val="16"/>
                <w:szCs w:val="16"/>
              </w:rPr>
              <w:t>15 000,00</w:t>
            </w:r>
          </w:p>
        </w:tc>
      </w:tr>
      <w:tr w:rsidR="004311BC" w:rsidRPr="00325A2E" w:rsidTr="003E0BFC">
        <w:trPr>
          <w:trHeight w:val="517"/>
        </w:trPr>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BC3FEB" w:rsidRDefault="004311BC" w:rsidP="003E0BFC">
            <w:pPr>
              <w:jc w:val="center"/>
              <w:rPr>
                <w:sz w:val="20"/>
                <w:szCs w:val="20"/>
              </w:rPr>
            </w:pPr>
            <w:r w:rsidRPr="00BC3FEB">
              <w:rPr>
                <w:sz w:val="20"/>
                <w:szCs w:val="20"/>
              </w:rPr>
              <w:t>244</w:t>
            </w:r>
          </w:p>
        </w:tc>
        <w:tc>
          <w:tcPr>
            <w:tcW w:w="570" w:type="pct"/>
            <w:vAlign w:val="center"/>
          </w:tcPr>
          <w:p w:rsidR="004311BC" w:rsidRPr="006C7103" w:rsidRDefault="004311BC" w:rsidP="003E0BFC">
            <w:pPr>
              <w:pStyle w:val="ConsPlusNormal"/>
              <w:jc w:val="center"/>
              <w:rPr>
                <w:rFonts w:ascii="Times New Roman" w:hAnsi="Times New Roman" w:cs="Times New Roman"/>
                <w:sz w:val="20"/>
              </w:rPr>
            </w:pPr>
          </w:p>
        </w:tc>
        <w:tc>
          <w:tcPr>
            <w:tcW w:w="616" w:type="pct"/>
            <w:vAlign w:val="center"/>
          </w:tcPr>
          <w:p w:rsidR="004311BC" w:rsidRPr="006C7103" w:rsidRDefault="004311BC" w:rsidP="003E0BFC">
            <w:pPr>
              <w:pStyle w:val="ConsPlusNormal"/>
              <w:jc w:val="center"/>
              <w:rPr>
                <w:rFonts w:ascii="Times New Roman" w:hAnsi="Times New Roman" w:cs="Times New Roman"/>
                <w:sz w:val="20"/>
              </w:rPr>
            </w:pPr>
          </w:p>
        </w:tc>
        <w:tc>
          <w:tcPr>
            <w:tcW w:w="742" w:type="pct"/>
            <w:vAlign w:val="center"/>
          </w:tcPr>
          <w:p w:rsidR="004311BC" w:rsidRPr="006C7103" w:rsidRDefault="004311BC" w:rsidP="003E0BFC">
            <w:pPr>
              <w:pStyle w:val="ConsPlusNormal"/>
              <w:jc w:val="center"/>
              <w:rPr>
                <w:rFonts w:ascii="Times New Roman" w:hAnsi="Times New Roman" w:cs="Times New Roman"/>
                <w:sz w:val="20"/>
              </w:rPr>
            </w:pPr>
          </w:p>
        </w:tc>
        <w:tc>
          <w:tcPr>
            <w:tcW w:w="741" w:type="pct"/>
            <w:vAlign w:val="center"/>
          </w:tcPr>
          <w:p w:rsidR="004311BC" w:rsidRDefault="004311BC" w:rsidP="003E0BFC">
            <w:pPr>
              <w:jc w:val="center"/>
              <w:rPr>
                <w:rFonts w:ascii="Arial" w:hAnsi="Arial" w:cs="Arial"/>
                <w:sz w:val="16"/>
                <w:szCs w:val="16"/>
              </w:rPr>
            </w:pPr>
            <w:r>
              <w:rPr>
                <w:rFonts w:ascii="Arial" w:hAnsi="Arial" w:cs="Arial"/>
                <w:sz w:val="16"/>
                <w:szCs w:val="16"/>
              </w:rPr>
              <w:t>25 000,00</w:t>
            </w:r>
          </w:p>
        </w:tc>
      </w:tr>
      <w:tr w:rsidR="004311BC" w:rsidRPr="00325A2E" w:rsidTr="003E0BFC">
        <w:tc>
          <w:tcPr>
            <w:tcW w:w="1285" w:type="pct"/>
            <w:vMerge w:val="restart"/>
          </w:tcPr>
          <w:p w:rsidR="004311BC" w:rsidRPr="006C7103" w:rsidRDefault="004311BC" w:rsidP="003E0BFC">
            <w:pPr>
              <w:pStyle w:val="ConsPlusNormal"/>
              <w:rPr>
                <w:rFonts w:ascii="Times New Roman" w:hAnsi="Times New Roman" w:cs="Times New Roman"/>
                <w:sz w:val="20"/>
              </w:rPr>
            </w:pPr>
            <w:r w:rsidRPr="00932F20">
              <w:rPr>
                <w:rFonts w:ascii="Times New Roman" w:hAnsi="Times New Roman" w:cs="Times New Roman"/>
                <w:sz w:val="20"/>
              </w:rPr>
              <w:t>Субсидии на иные цели на укрепление материально-технической базы в отрасли "Культура"</w:t>
            </w:r>
          </w:p>
        </w:tc>
        <w:tc>
          <w:tcPr>
            <w:tcW w:w="587" w:type="pct"/>
            <w:vMerge w:val="restart"/>
          </w:tcPr>
          <w:p w:rsidR="004311BC" w:rsidRPr="006C7103" w:rsidRDefault="004311BC" w:rsidP="003E0BFC">
            <w:pPr>
              <w:pStyle w:val="ConsPlusNormal"/>
              <w:jc w:val="center"/>
              <w:rPr>
                <w:rFonts w:ascii="Times New Roman" w:hAnsi="Times New Roman" w:cs="Times New Roman"/>
                <w:sz w:val="20"/>
              </w:rPr>
            </w:pPr>
            <w:r w:rsidRPr="00932F20">
              <w:rPr>
                <w:rFonts w:ascii="Times New Roman" w:hAnsi="Times New Roman" w:cs="Times New Roman"/>
                <w:sz w:val="20"/>
              </w:rPr>
              <w:t>805118019</w:t>
            </w:r>
          </w:p>
        </w:tc>
        <w:tc>
          <w:tcPr>
            <w:tcW w:w="459" w:type="pct"/>
            <w:vAlign w:val="center"/>
          </w:tcPr>
          <w:p w:rsidR="004311BC" w:rsidRPr="00932F20" w:rsidRDefault="004311BC" w:rsidP="003E0BFC">
            <w:pPr>
              <w:jc w:val="center"/>
              <w:rPr>
                <w:sz w:val="20"/>
                <w:szCs w:val="20"/>
              </w:rPr>
            </w:pPr>
            <w:r w:rsidRPr="00932F20">
              <w:rPr>
                <w:sz w:val="20"/>
                <w:szCs w:val="20"/>
              </w:rPr>
              <w:t>180</w:t>
            </w:r>
          </w:p>
        </w:tc>
        <w:tc>
          <w:tcPr>
            <w:tcW w:w="570" w:type="pct"/>
            <w:vAlign w:val="center"/>
          </w:tcPr>
          <w:p w:rsidR="004311BC" w:rsidRPr="00932F20" w:rsidRDefault="004311BC" w:rsidP="003E0BFC">
            <w:pPr>
              <w:pStyle w:val="ConsPlusNormal"/>
              <w:jc w:val="center"/>
              <w:rPr>
                <w:rFonts w:ascii="Times New Roman" w:hAnsi="Times New Roman" w:cs="Times New Roman"/>
                <w:sz w:val="20"/>
              </w:rPr>
            </w:pPr>
            <w:r>
              <w:rPr>
                <w:rFonts w:ascii="Times New Roman" w:hAnsi="Times New Roman" w:cs="Times New Roman"/>
                <w:sz w:val="20"/>
              </w:rPr>
              <w:t>возврат экономии</w:t>
            </w:r>
          </w:p>
        </w:tc>
        <w:tc>
          <w:tcPr>
            <w:tcW w:w="616" w:type="pct"/>
            <w:vAlign w:val="center"/>
          </w:tcPr>
          <w:p w:rsidR="004311BC" w:rsidRPr="00932F20" w:rsidRDefault="004311BC" w:rsidP="003E0BFC">
            <w:pPr>
              <w:jc w:val="center"/>
              <w:rPr>
                <w:sz w:val="20"/>
                <w:szCs w:val="20"/>
              </w:rPr>
            </w:pPr>
            <w:r w:rsidRPr="00932F20">
              <w:rPr>
                <w:sz w:val="20"/>
                <w:szCs w:val="20"/>
              </w:rPr>
              <w:t>355 958,00</w:t>
            </w:r>
          </w:p>
        </w:tc>
        <w:tc>
          <w:tcPr>
            <w:tcW w:w="742" w:type="pct"/>
            <w:vAlign w:val="center"/>
          </w:tcPr>
          <w:p w:rsidR="004311BC" w:rsidRPr="00932F20" w:rsidRDefault="004311BC" w:rsidP="003E0BFC">
            <w:pPr>
              <w:jc w:val="center"/>
              <w:rPr>
                <w:sz w:val="20"/>
                <w:szCs w:val="20"/>
              </w:rPr>
            </w:pPr>
            <w:r w:rsidRPr="00932F20">
              <w:rPr>
                <w:sz w:val="20"/>
                <w:szCs w:val="20"/>
              </w:rPr>
              <w:t>35 447 341,95</w:t>
            </w:r>
          </w:p>
        </w:tc>
        <w:tc>
          <w:tcPr>
            <w:tcW w:w="741" w:type="pct"/>
            <w:vAlign w:val="center"/>
          </w:tcPr>
          <w:p w:rsidR="004311BC" w:rsidRPr="00932F20" w:rsidRDefault="004311BC" w:rsidP="003E0BFC">
            <w:pPr>
              <w:pStyle w:val="ConsPlusNormal"/>
              <w:jc w:val="center"/>
              <w:rPr>
                <w:rFonts w:ascii="Times New Roman" w:hAnsi="Times New Roman" w:cs="Times New Roman"/>
                <w:sz w:val="20"/>
              </w:rPr>
            </w:pPr>
          </w:p>
        </w:tc>
      </w:tr>
      <w:tr w:rsidR="004311BC" w:rsidRPr="00325A2E" w:rsidTr="003E0BFC">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932F20" w:rsidRDefault="004311BC" w:rsidP="003E0BFC">
            <w:pPr>
              <w:jc w:val="center"/>
              <w:rPr>
                <w:sz w:val="20"/>
                <w:szCs w:val="20"/>
              </w:rPr>
            </w:pPr>
            <w:r w:rsidRPr="00932F20">
              <w:rPr>
                <w:sz w:val="20"/>
                <w:szCs w:val="20"/>
              </w:rPr>
              <w:t>243</w:t>
            </w:r>
          </w:p>
        </w:tc>
        <w:tc>
          <w:tcPr>
            <w:tcW w:w="570" w:type="pct"/>
            <w:vAlign w:val="center"/>
          </w:tcPr>
          <w:p w:rsidR="004311BC" w:rsidRPr="00932F20" w:rsidRDefault="004311BC" w:rsidP="003E0BFC">
            <w:pPr>
              <w:pStyle w:val="ConsPlusNormal"/>
              <w:jc w:val="center"/>
              <w:rPr>
                <w:rFonts w:ascii="Times New Roman" w:hAnsi="Times New Roman" w:cs="Times New Roman"/>
                <w:sz w:val="20"/>
              </w:rPr>
            </w:pPr>
          </w:p>
        </w:tc>
        <w:tc>
          <w:tcPr>
            <w:tcW w:w="616" w:type="pct"/>
            <w:vAlign w:val="center"/>
          </w:tcPr>
          <w:p w:rsidR="004311BC" w:rsidRPr="00932F20" w:rsidRDefault="004311BC" w:rsidP="003E0BFC">
            <w:pPr>
              <w:pStyle w:val="ConsPlusNormal"/>
              <w:jc w:val="center"/>
              <w:rPr>
                <w:rFonts w:ascii="Times New Roman" w:hAnsi="Times New Roman" w:cs="Times New Roman"/>
                <w:sz w:val="20"/>
              </w:rPr>
            </w:pPr>
          </w:p>
        </w:tc>
        <w:tc>
          <w:tcPr>
            <w:tcW w:w="742" w:type="pct"/>
            <w:vAlign w:val="center"/>
          </w:tcPr>
          <w:p w:rsidR="004311BC" w:rsidRPr="00932F20" w:rsidRDefault="004311BC" w:rsidP="003E0BFC">
            <w:pPr>
              <w:pStyle w:val="ConsPlusNormal"/>
              <w:jc w:val="center"/>
              <w:rPr>
                <w:rFonts w:ascii="Times New Roman" w:hAnsi="Times New Roman" w:cs="Times New Roman"/>
                <w:sz w:val="20"/>
              </w:rPr>
            </w:pPr>
          </w:p>
        </w:tc>
        <w:tc>
          <w:tcPr>
            <w:tcW w:w="741" w:type="pct"/>
            <w:vAlign w:val="center"/>
          </w:tcPr>
          <w:p w:rsidR="004311BC" w:rsidRPr="00932F20" w:rsidRDefault="004311BC" w:rsidP="003E0BFC">
            <w:pPr>
              <w:jc w:val="center"/>
              <w:rPr>
                <w:sz w:val="20"/>
                <w:szCs w:val="20"/>
              </w:rPr>
            </w:pPr>
            <w:r w:rsidRPr="00932F20">
              <w:rPr>
                <w:sz w:val="20"/>
                <w:szCs w:val="20"/>
              </w:rPr>
              <w:t>6 578 042,00</w:t>
            </w:r>
          </w:p>
        </w:tc>
      </w:tr>
      <w:tr w:rsidR="004311BC" w:rsidRPr="00325A2E" w:rsidTr="003E0BFC">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932F20" w:rsidRDefault="004311BC" w:rsidP="003E0BFC">
            <w:pPr>
              <w:jc w:val="center"/>
              <w:rPr>
                <w:sz w:val="20"/>
                <w:szCs w:val="20"/>
              </w:rPr>
            </w:pPr>
            <w:r w:rsidRPr="00932F20">
              <w:rPr>
                <w:sz w:val="20"/>
                <w:szCs w:val="20"/>
              </w:rPr>
              <w:t>244</w:t>
            </w:r>
          </w:p>
        </w:tc>
        <w:tc>
          <w:tcPr>
            <w:tcW w:w="570" w:type="pct"/>
            <w:vAlign w:val="center"/>
          </w:tcPr>
          <w:p w:rsidR="004311BC" w:rsidRPr="00932F20" w:rsidRDefault="004311BC" w:rsidP="003E0BFC">
            <w:pPr>
              <w:pStyle w:val="ConsPlusNormal"/>
              <w:jc w:val="center"/>
              <w:rPr>
                <w:rFonts w:ascii="Times New Roman" w:hAnsi="Times New Roman" w:cs="Times New Roman"/>
                <w:sz w:val="20"/>
              </w:rPr>
            </w:pPr>
          </w:p>
        </w:tc>
        <w:tc>
          <w:tcPr>
            <w:tcW w:w="616" w:type="pct"/>
            <w:vAlign w:val="center"/>
          </w:tcPr>
          <w:p w:rsidR="004311BC" w:rsidRPr="00932F20" w:rsidRDefault="004311BC" w:rsidP="003E0BFC">
            <w:pPr>
              <w:pStyle w:val="ConsPlusNormal"/>
              <w:jc w:val="center"/>
              <w:rPr>
                <w:rFonts w:ascii="Times New Roman" w:hAnsi="Times New Roman" w:cs="Times New Roman"/>
                <w:sz w:val="20"/>
              </w:rPr>
            </w:pPr>
          </w:p>
        </w:tc>
        <w:tc>
          <w:tcPr>
            <w:tcW w:w="742" w:type="pct"/>
            <w:vAlign w:val="center"/>
          </w:tcPr>
          <w:p w:rsidR="004311BC" w:rsidRPr="00932F20" w:rsidRDefault="004311BC" w:rsidP="003E0BFC">
            <w:pPr>
              <w:pStyle w:val="ConsPlusNormal"/>
              <w:jc w:val="center"/>
              <w:rPr>
                <w:rFonts w:ascii="Times New Roman" w:hAnsi="Times New Roman" w:cs="Times New Roman"/>
                <w:sz w:val="20"/>
              </w:rPr>
            </w:pPr>
          </w:p>
        </w:tc>
        <w:tc>
          <w:tcPr>
            <w:tcW w:w="741" w:type="pct"/>
            <w:vAlign w:val="center"/>
          </w:tcPr>
          <w:p w:rsidR="004311BC" w:rsidRPr="00932F20" w:rsidRDefault="004311BC" w:rsidP="003E0BFC">
            <w:pPr>
              <w:jc w:val="center"/>
              <w:rPr>
                <w:sz w:val="20"/>
                <w:szCs w:val="20"/>
              </w:rPr>
            </w:pPr>
            <w:r w:rsidRPr="00932F20">
              <w:rPr>
                <w:sz w:val="20"/>
                <w:szCs w:val="20"/>
              </w:rPr>
              <w:t>28 869 299,95</w:t>
            </w:r>
          </w:p>
        </w:tc>
      </w:tr>
      <w:tr w:rsidR="004311BC" w:rsidRPr="00325A2E" w:rsidTr="003E0BFC">
        <w:tc>
          <w:tcPr>
            <w:tcW w:w="1285" w:type="pct"/>
            <w:vMerge w:val="restart"/>
          </w:tcPr>
          <w:p w:rsidR="004311BC" w:rsidRPr="006C7103" w:rsidRDefault="004311BC" w:rsidP="003E0BFC">
            <w:pPr>
              <w:pStyle w:val="ConsPlusNormal"/>
              <w:rPr>
                <w:rFonts w:ascii="Times New Roman" w:hAnsi="Times New Roman" w:cs="Times New Roman"/>
                <w:sz w:val="20"/>
              </w:rPr>
            </w:pPr>
            <w:r w:rsidRPr="004D06C8">
              <w:rPr>
                <w:rFonts w:ascii="Times New Roman" w:hAnsi="Times New Roman" w:cs="Times New Roman"/>
                <w:sz w:val="20"/>
              </w:rPr>
              <w:t xml:space="preserve">Мероприятия </w:t>
            </w:r>
            <w:r>
              <w:rPr>
                <w:rFonts w:ascii="Times New Roman" w:hAnsi="Times New Roman" w:cs="Times New Roman"/>
                <w:sz w:val="20"/>
              </w:rPr>
              <w:t xml:space="preserve">в рамках </w:t>
            </w:r>
            <w:r w:rsidRPr="004D06C8">
              <w:rPr>
                <w:rFonts w:ascii="Times New Roman" w:hAnsi="Times New Roman" w:cs="Times New Roman"/>
                <w:sz w:val="20"/>
              </w:rPr>
              <w:t>государственной программы Российской Федерации "Доступная среда" на 2011-2020годы.</w:t>
            </w:r>
          </w:p>
        </w:tc>
        <w:tc>
          <w:tcPr>
            <w:tcW w:w="587" w:type="pct"/>
            <w:vMerge w:val="restart"/>
          </w:tcPr>
          <w:p w:rsidR="004311BC" w:rsidRPr="006C7103" w:rsidRDefault="004311BC" w:rsidP="003E0BFC">
            <w:pPr>
              <w:pStyle w:val="ConsPlusNormal"/>
              <w:jc w:val="center"/>
              <w:rPr>
                <w:rFonts w:ascii="Times New Roman" w:hAnsi="Times New Roman" w:cs="Times New Roman"/>
                <w:sz w:val="20"/>
              </w:rPr>
            </w:pPr>
            <w:r w:rsidRPr="0096792E">
              <w:rPr>
                <w:rFonts w:ascii="Times New Roman" w:hAnsi="Times New Roman" w:cs="Times New Roman"/>
                <w:sz w:val="20"/>
              </w:rPr>
              <w:t>805118016</w:t>
            </w:r>
          </w:p>
        </w:tc>
        <w:tc>
          <w:tcPr>
            <w:tcW w:w="459" w:type="pct"/>
            <w:vAlign w:val="center"/>
          </w:tcPr>
          <w:p w:rsidR="004311BC" w:rsidRPr="0096792E" w:rsidRDefault="004311BC" w:rsidP="003E0BFC">
            <w:pPr>
              <w:jc w:val="center"/>
              <w:rPr>
                <w:sz w:val="20"/>
                <w:szCs w:val="20"/>
              </w:rPr>
            </w:pPr>
            <w:r w:rsidRPr="0096792E">
              <w:rPr>
                <w:sz w:val="20"/>
                <w:szCs w:val="20"/>
              </w:rPr>
              <w:t>180</w:t>
            </w:r>
          </w:p>
        </w:tc>
        <w:tc>
          <w:tcPr>
            <w:tcW w:w="570" w:type="pct"/>
            <w:vAlign w:val="center"/>
          </w:tcPr>
          <w:p w:rsidR="004311BC" w:rsidRPr="0096792E" w:rsidRDefault="004311BC" w:rsidP="003E0BFC">
            <w:pPr>
              <w:pStyle w:val="ConsPlusNormal"/>
              <w:jc w:val="center"/>
              <w:rPr>
                <w:rFonts w:ascii="Times New Roman" w:hAnsi="Times New Roman" w:cs="Times New Roman"/>
                <w:sz w:val="20"/>
              </w:rPr>
            </w:pPr>
          </w:p>
        </w:tc>
        <w:tc>
          <w:tcPr>
            <w:tcW w:w="616" w:type="pct"/>
            <w:vAlign w:val="center"/>
          </w:tcPr>
          <w:p w:rsidR="004311BC" w:rsidRPr="0096792E" w:rsidRDefault="004311BC" w:rsidP="003E0BFC">
            <w:pPr>
              <w:pStyle w:val="ConsPlusNormal"/>
              <w:jc w:val="center"/>
              <w:rPr>
                <w:rFonts w:ascii="Times New Roman" w:hAnsi="Times New Roman" w:cs="Times New Roman"/>
                <w:sz w:val="20"/>
              </w:rPr>
            </w:pPr>
          </w:p>
        </w:tc>
        <w:tc>
          <w:tcPr>
            <w:tcW w:w="742" w:type="pct"/>
            <w:vAlign w:val="center"/>
          </w:tcPr>
          <w:p w:rsidR="004311BC" w:rsidRPr="0096792E" w:rsidRDefault="004311BC" w:rsidP="003E0BFC">
            <w:pPr>
              <w:jc w:val="center"/>
              <w:rPr>
                <w:sz w:val="20"/>
                <w:szCs w:val="20"/>
              </w:rPr>
            </w:pPr>
            <w:r w:rsidRPr="0096792E">
              <w:rPr>
                <w:sz w:val="20"/>
                <w:szCs w:val="20"/>
              </w:rPr>
              <w:t>300 000,00</w:t>
            </w:r>
          </w:p>
        </w:tc>
        <w:tc>
          <w:tcPr>
            <w:tcW w:w="741" w:type="pct"/>
            <w:vAlign w:val="center"/>
          </w:tcPr>
          <w:p w:rsidR="004311BC" w:rsidRPr="0096792E" w:rsidRDefault="004311BC" w:rsidP="003E0BFC">
            <w:pPr>
              <w:jc w:val="center"/>
              <w:rPr>
                <w:sz w:val="20"/>
                <w:szCs w:val="20"/>
              </w:rPr>
            </w:pPr>
          </w:p>
        </w:tc>
      </w:tr>
      <w:tr w:rsidR="004311BC" w:rsidRPr="00325A2E" w:rsidTr="003E0BFC">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96792E" w:rsidRDefault="004311BC" w:rsidP="003E0BFC">
            <w:pPr>
              <w:jc w:val="center"/>
              <w:rPr>
                <w:sz w:val="20"/>
                <w:szCs w:val="20"/>
              </w:rPr>
            </w:pPr>
            <w:r w:rsidRPr="0096792E">
              <w:rPr>
                <w:sz w:val="20"/>
                <w:szCs w:val="20"/>
              </w:rPr>
              <w:t>244</w:t>
            </w:r>
          </w:p>
        </w:tc>
        <w:tc>
          <w:tcPr>
            <w:tcW w:w="570" w:type="pct"/>
            <w:vAlign w:val="center"/>
          </w:tcPr>
          <w:p w:rsidR="004311BC" w:rsidRPr="0096792E" w:rsidRDefault="004311BC" w:rsidP="003E0BFC">
            <w:pPr>
              <w:pStyle w:val="ConsPlusNormal"/>
              <w:jc w:val="center"/>
              <w:rPr>
                <w:rFonts w:ascii="Times New Roman" w:hAnsi="Times New Roman" w:cs="Times New Roman"/>
                <w:sz w:val="20"/>
              </w:rPr>
            </w:pPr>
          </w:p>
        </w:tc>
        <w:tc>
          <w:tcPr>
            <w:tcW w:w="616" w:type="pct"/>
            <w:vAlign w:val="center"/>
          </w:tcPr>
          <w:p w:rsidR="004311BC" w:rsidRPr="0096792E" w:rsidRDefault="004311BC" w:rsidP="003E0BFC">
            <w:pPr>
              <w:pStyle w:val="ConsPlusNormal"/>
              <w:jc w:val="center"/>
              <w:rPr>
                <w:rFonts w:ascii="Times New Roman" w:hAnsi="Times New Roman" w:cs="Times New Roman"/>
                <w:sz w:val="20"/>
              </w:rPr>
            </w:pPr>
          </w:p>
        </w:tc>
        <w:tc>
          <w:tcPr>
            <w:tcW w:w="742" w:type="pct"/>
            <w:vAlign w:val="center"/>
          </w:tcPr>
          <w:p w:rsidR="004311BC" w:rsidRPr="0096792E" w:rsidRDefault="004311BC" w:rsidP="003E0BFC">
            <w:pPr>
              <w:jc w:val="center"/>
              <w:rPr>
                <w:sz w:val="20"/>
                <w:szCs w:val="20"/>
              </w:rPr>
            </w:pPr>
          </w:p>
        </w:tc>
        <w:tc>
          <w:tcPr>
            <w:tcW w:w="741" w:type="pct"/>
            <w:vAlign w:val="center"/>
          </w:tcPr>
          <w:p w:rsidR="004311BC" w:rsidRPr="0096792E" w:rsidRDefault="004311BC" w:rsidP="003E0BFC">
            <w:pPr>
              <w:jc w:val="center"/>
              <w:rPr>
                <w:sz w:val="20"/>
                <w:szCs w:val="20"/>
              </w:rPr>
            </w:pPr>
            <w:r w:rsidRPr="0096792E">
              <w:rPr>
                <w:sz w:val="20"/>
                <w:szCs w:val="20"/>
              </w:rPr>
              <w:t>300 000,00</w:t>
            </w:r>
          </w:p>
        </w:tc>
      </w:tr>
      <w:tr w:rsidR="004311BC" w:rsidRPr="00325A2E" w:rsidTr="003E0BFC">
        <w:tc>
          <w:tcPr>
            <w:tcW w:w="1285" w:type="pct"/>
            <w:vMerge w:val="restart"/>
          </w:tcPr>
          <w:p w:rsidR="004311BC" w:rsidRPr="006C7103" w:rsidRDefault="004311BC" w:rsidP="003E0BFC">
            <w:pPr>
              <w:pStyle w:val="ConsPlusNormal"/>
              <w:rPr>
                <w:rFonts w:ascii="Times New Roman" w:hAnsi="Times New Roman" w:cs="Times New Roman"/>
                <w:sz w:val="20"/>
              </w:rPr>
            </w:pPr>
            <w:r w:rsidRPr="0093796C">
              <w:rPr>
                <w:rFonts w:ascii="Times New Roman" w:hAnsi="Times New Roman" w:cs="Times New Roman"/>
                <w:sz w:val="20"/>
              </w:rPr>
              <w:t>Субсидии на иные цели на проведение общественно значимых мероприятий в сфере культуры</w:t>
            </w:r>
          </w:p>
        </w:tc>
        <w:tc>
          <w:tcPr>
            <w:tcW w:w="587" w:type="pct"/>
            <w:vMerge w:val="restart"/>
          </w:tcPr>
          <w:p w:rsidR="004311BC" w:rsidRPr="006C7103" w:rsidRDefault="004311BC" w:rsidP="003E0BFC">
            <w:pPr>
              <w:pStyle w:val="ConsPlusNormal"/>
              <w:jc w:val="center"/>
              <w:rPr>
                <w:rFonts w:ascii="Times New Roman" w:hAnsi="Times New Roman" w:cs="Times New Roman"/>
                <w:sz w:val="20"/>
              </w:rPr>
            </w:pPr>
            <w:r w:rsidRPr="0093796C">
              <w:rPr>
                <w:rFonts w:ascii="Times New Roman" w:hAnsi="Times New Roman" w:cs="Times New Roman"/>
                <w:sz w:val="20"/>
              </w:rPr>
              <w:t>805118005</w:t>
            </w:r>
          </w:p>
        </w:tc>
        <w:tc>
          <w:tcPr>
            <w:tcW w:w="459" w:type="pct"/>
            <w:vAlign w:val="center"/>
          </w:tcPr>
          <w:p w:rsidR="004311BC" w:rsidRPr="0093796C" w:rsidRDefault="004311BC" w:rsidP="003E0BFC">
            <w:pPr>
              <w:jc w:val="center"/>
              <w:rPr>
                <w:sz w:val="20"/>
                <w:szCs w:val="20"/>
              </w:rPr>
            </w:pPr>
            <w:r w:rsidRPr="0093796C">
              <w:rPr>
                <w:sz w:val="20"/>
                <w:szCs w:val="20"/>
              </w:rPr>
              <w:t>180</w:t>
            </w:r>
          </w:p>
        </w:tc>
        <w:tc>
          <w:tcPr>
            <w:tcW w:w="570" w:type="pct"/>
            <w:vAlign w:val="center"/>
          </w:tcPr>
          <w:p w:rsidR="004311BC" w:rsidRPr="0093796C" w:rsidRDefault="004311BC" w:rsidP="003E0BFC">
            <w:pPr>
              <w:pStyle w:val="ConsPlusNormal"/>
              <w:jc w:val="center"/>
              <w:rPr>
                <w:rFonts w:ascii="Times New Roman" w:hAnsi="Times New Roman" w:cs="Times New Roman"/>
                <w:sz w:val="20"/>
              </w:rPr>
            </w:pPr>
            <w:r>
              <w:rPr>
                <w:rFonts w:ascii="Times New Roman" w:hAnsi="Times New Roman" w:cs="Times New Roman"/>
                <w:sz w:val="20"/>
              </w:rPr>
              <w:t>в</w:t>
            </w:r>
            <w:r w:rsidRPr="0093796C">
              <w:rPr>
                <w:rFonts w:ascii="Times New Roman" w:hAnsi="Times New Roman" w:cs="Times New Roman"/>
                <w:sz w:val="20"/>
              </w:rPr>
              <w:t>озврат экономии</w:t>
            </w:r>
          </w:p>
        </w:tc>
        <w:tc>
          <w:tcPr>
            <w:tcW w:w="616" w:type="pct"/>
            <w:vAlign w:val="center"/>
          </w:tcPr>
          <w:p w:rsidR="004311BC" w:rsidRPr="0093796C" w:rsidRDefault="004311BC" w:rsidP="003E0BFC">
            <w:pPr>
              <w:jc w:val="center"/>
              <w:rPr>
                <w:sz w:val="20"/>
                <w:szCs w:val="20"/>
              </w:rPr>
            </w:pPr>
            <w:r w:rsidRPr="0093796C">
              <w:rPr>
                <w:sz w:val="20"/>
                <w:szCs w:val="20"/>
              </w:rPr>
              <w:t>33267,25</w:t>
            </w:r>
          </w:p>
        </w:tc>
        <w:tc>
          <w:tcPr>
            <w:tcW w:w="742" w:type="pct"/>
            <w:vAlign w:val="center"/>
          </w:tcPr>
          <w:p w:rsidR="004311BC" w:rsidRPr="0093796C" w:rsidRDefault="004311BC" w:rsidP="003E0BFC">
            <w:pPr>
              <w:jc w:val="center"/>
              <w:rPr>
                <w:sz w:val="20"/>
                <w:szCs w:val="20"/>
              </w:rPr>
            </w:pPr>
            <w:r w:rsidRPr="0093796C">
              <w:rPr>
                <w:sz w:val="20"/>
                <w:szCs w:val="20"/>
              </w:rPr>
              <w:t>158 976,75</w:t>
            </w:r>
          </w:p>
        </w:tc>
        <w:tc>
          <w:tcPr>
            <w:tcW w:w="741" w:type="pct"/>
            <w:vAlign w:val="center"/>
          </w:tcPr>
          <w:p w:rsidR="004311BC" w:rsidRPr="0093796C" w:rsidRDefault="004311BC" w:rsidP="003E0BFC">
            <w:pPr>
              <w:jc w:val="center"/>
              <w:rPr>
                <w:sz w:val="20"/>
                <w:szCs w:val="20"/>
              </w:rPr>
            </w:pPr>
          </w:p>
        </w:tc>
      </w:tr>
      <w:tr w:rsidR="004311BC" w:rsidRPr="00325A2E" w:rsidTr="003E0BFC">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93796C" w:rsidRDefault="004311BC" w:rsidP="003E0BFC">
            <w:pPr>
              <w:jc w:val="center"/>
              <w:rPr>
                <w:sz w:val="20"/>
                <w:szCs w:val="20"/>
              </w:rPr>
            </w:pPr>
            <w:r w:rsidRPr="0093796C">
              <w:rPr>
                <w:sz w:val="20"/>
                <w:szCs w:val="20"/>
              </w:rPr>
              <w:t>244</w:t>
            </w:r>
          </w:p>
        </w:tc>
        <w:tc>
          <w:tcPr>
            <w:tcW w:w="570" w:type="pct"/>
            <w:vAlign w:val="center"/>
          </w:tcPr>
          <w:p w:rsidR="004311BC" w:rsidRPr="0093796C" w:rsidRDefault="004311BC" w:rsidP="003E0BFC">
            <w:pPr>
              <w:pStyle w:val="ConsPlusNormal"/>
              <w:jc w:val="center"/>
              <w:rPr>
                <w:rFonts w:ascii="Times New Roman" w:hAnsi="Times New Roman" w:cs="Times New Roman"/>
                <w:sz w:val="20"/>
              </w:rPr>
            </w:pPr>
          </w:p>
        </w:tc>
        <w:tc>
          <w:tcPr>
            <w:tcW w:w="616" w:type="pct"/>
            <w:vAlign w:val="center"/>
          </w:tcPr>
          <w:p w:rsidR="004311BC" w:rsidRPr="0093796C" w:rsidRDefault="004311BC" w:rsidP="003E0BFC">
            <w:pPr>
              <w:jc w:val="center"/>
              <w:rPr>
                <w:sz w:val="20"/>
                <w:szCs w:val="20"/>
              </w:rPr>
            </w:pPr>
          </w:p>
        </w:tc>
        <w:tc>
          <w:tcPr>
            <w:tcW w:w="742" w:type="pct"/>
            <w:vAlign w:val="center"/>
          </w:tcPr>
          <w:p w:rsidR="004311BC" w:rsidRPr="0093796C" w:rsidRDefault="004311BC" w:rsidP="003E0BFC">
            <w:pPr>
              <w:jc w:val="center"/>
              <w:rPr>
                <w:sz w:val="20"/>
                <w:szCs w:val="20"/>
              </w:rPr>
            </w:pPr>
          </w:p>
        </w:tc>
        <w:tc>
          <w:tcPr>
            <w:tcW w:w="741" w:type="pct"/>
            <w:vAlign w:val="center"/>
          </w:tcPr>
          <w:p w:rsidR="004311BC" w:rsidRPr="0093796C" w:rsidRDefault="004311BC" w:rsidP="003E0BFC">
            <w:pPr>
              <w:jc w:val="center"/>
              <w:rPr>
                <w:sz w:val="20"/>
                <w:szCs w:val="20"/>
              </w:rPr>
            </w:pPr>
            <w:r w:rsidRPr="0093796C">
              <w:rPr>
                <w:sz w:val="20"/>
                <w:szCs w:val="20"/>
              </w:rPr>
              <w:t>158976,75</w:t>
            </w:r>
          </w:p>
        </w:tc>
      </w:tr>
      <w:tr w:rsidR="004311BC" w:rsidRPr="00325A2E" w:rsidTr="003E0BFC">
        <w:trPr>
          <w:trHeight w:val="780"/>
        </w:trPr>
        <w:tc>
          <w:tcPr>
            <w:tcW w:w="1285" w:type="pct"/>
            <w:vMerge w:val="restart"/>
          </w:tcPr>
          <w:p w:rsidR="004311BC" w:rsidRPr="006C7103" w:rsidRDefault="004311BC" w:rsidP="003E0BFC">
            <w:pPr>
              <w:pStyle w:val="ConsPlusNormal"/>
              <w:rPr>
                <w:rFonts w:ascii="Times New Roman" w:hAnsi="Times New Roman" w:cs="Times New Roman"/>
                <w:sz w:val="20"/>
              </w:rPr>
            </w:pPr>
            <w:r w:rsidRPr="00B85CDF">
              <w:rPr>
                <w:rFonts w:ascii="Times New Roman" w:hAnsi="Times New Roman" w:cs="Times New Roman"/>
                <w:sz w:val="20"/>
              </w:rPr>
              <w:t xml:space="preserve">Увеличение </w:t>
            </w:r>
            <w:proofErr w:type="gramStart"/>
            <w:r w:rsidRPr="00B85CDF">
              <w:rPr>
                <w:rFonts w:ascii="Times New Roman" w:hAnsi="Times New Roman" w:cs="Times New Roman"/>
                <w:sz w:val="20"/>
              </w:rPr>
              <w:t>стоимости основных средств исполнительных органов государственной власти Республики</w:t>
            </w:r>
            <w:proofErr w:type="gramEnd"/>
            <w:r w:rsidRPr="00B85CDF">
              <w:rPr>
                <w:rFonts w:ascii="Times New Roman" w:hAnsi="Times New Roman" w:cs="Times New Roman"/>
                <w:sz w:val="20"/>
              </w:rPr>
              <w:t xml:space="preserve"> Бурятия и их подведомственных учреждений</w:t>
            </w:r>
          </w:p>
        </w:tc>
        <w:tc>
          <w:tcPr>
            <w:tcW w:w="587" w:type="pct"/>
            <w:vMerge w:val="restart"/>
          </w:tcPr>
          <w:p w:rsidR="004311BC" w:rsidRPr="006C7103" w:rsidRDefault="004311BC" w:rsidP="003E0BFC">
            <w:pPr>
              <w:pStyle w:val="ConsPlusNormal"/>
              <w:jc w:val="center"/>
              <w:rPr>
                <w:rFonts w:ascii="Times New Roman" w:hAnsi="Times New Roman" w:cs="Times New Roman"/>
                <w:sz w:val="20"/>
              </w:rPr>
            </w:pPr>
            <w:r w:rsidRPr="00B85CDF">
              <w:rPr>
                <w:rFonts w:ascii="Times New Roman" w:hAnsi="Times New Roman" w:cs="Times New Roman"/>
                <w:sz w:val="20"/>
              </w:rPr>
              <w:t>805118026</w:t>
            </w:r>
          </w:p>
        </w:tc>
        <w:tc>
          <w:tcPr>
            <w:tcW w:w="459" w:type="pct"/>
            <w:vAlign w:val="center"/>
          </w:tcPr>
          <w:p w:rsidR="004311BC" w:rsidRPr="00B85CDF" w:rsidRDefault="004311BC" w:rsidP="003E0BFC">
            <w:pPr>
              <w:jc w:val="center"/>
              <w:rPr>
                <w:sz w:val="20"/>
                <w:szCs w:val="20"/>
              </w:rPr>
            </w:pPr>
            <w:r w:rsidRPr="00B85CDF">
              <w:rPr>
                <w:sz w:val="20"/>
                <w:szCs w:val="20"/>
              </w:rPr>
              <w:t>180</w:t>
            </w:r>
          </w:p>
        </w:tc>
        <w:tc>
          <w:tcPr>
            <w:tcW w:w="570" w:type="pct"/>
            <w:vAlign w:val="center"/>
          </w:tcPr>
          <w:p w:rsidR="004311BC" w:rsidRPr="00B85CDF" w:rsidRDefault="004311BC" w:rsidP="003E0BFC">
            <w:pPr>
              <w:pStyle w:val="ConsPlusNormal"/>
              <w:jc w:val="center"/>
              <w:rPr>
                <w:rFonts w:ascii="Times New Roman" w:hAnsi="Times New Roman" w:cs="Times New Roman"/>
                <w:sz w:val="20"/>
              </w:rPr>
            </w:pPr>
            <w:r>
              <w:rPr>
                <w:rFonts w:ascii="Times New Roman" w:hAnsi="Times New Roman" w:cs="Times New Roman"/>
                <w:sz w:val="20"/>
              </w:rPr>
              <w:t>в</w:t>
            </w:r>
            <w:r w:rsidRPr="00B85CDF">
              <w:rPr>
                <w:rFonts w:ascii="Times New Roman" w:hAnsi="Times New Roman" w:cs="Times New Roman"/>
                <w:sz w:val="20"/>
              </w:rPr>
              <w:t>озврат экономии</w:t>
            </w:r>
          </w:p>
        </w:tc>
        <w:tc>
          <w:tcPr>
            <w:tcW w:w="616" w:type="pct"/>
            <w:vAlign w:val="center"/>
          </w:tcPr>
          <w:p w:rsidR="004311BC" w:rsidRPr="00B85CDF" w:rsidRDefault="004311BC" w:rsidP="003E0BFC">
            <w:pPr>
              <w:jc w:val="center"/>
              <w:rPr>
                <w:sz w:val="20"/>
                <w:szCs w:val="20"/>
              </w:rPr>
            </w:pPr>
            <w:r w:rsidRPr="00B85CDF">
              <w:rPr>
                <w:sz w:val="20"/>
                <w:szCs w:val="20"/>
              </w:rPr>
              <w:t>6430,00</w:t>
            </w:r>
          </w:p>
        </w:tc>
        <w:tc>
          <w:tcPr>
            <w:tcW w:w="742" w:type="pct"/>
            <w:vAlign w:val="center"/>
          </w:tcPr>
          <w:p w:rsidR="004311BC" w:rsidRPr="00B85CDF" w:rsidRDefault="004311BC" w:rsidP="003E0BFC">
            <w:pPr>
              <w:jc w:val="center"/>
              <w:rPr>
                <w:sz w:val="20"/>
                <w:szCs w:val="20"/>
              </w:rPr>
            </w:pPr>
            <w:r w:rsidRPr="00B85CDF">
              <w:rPr>
                <w:sz w:val="20"/>
                <w:szCs w:val="20"/>
              </w:rPr>
              <w:t>273 220,00</w:t>
            </w:r>
          </w:p>
        </w:tc>
        <w:tc>
          <w:tcPr>
            <w:tcW w:w="741" w:type="pct"/>
            <w:vAlign w:val="center"/>
          </w:tcPr>
          <w:p w:rsidR="004311BC" w:rsidRPr="00B85CDF" w:rsidRDefault="004311BC" w:rsidP="003E0BFC">
            <w:pPr>
              <w:jc w:val="center"/>
              <w:rPr>
                <w:sz w:val="20"/>
                <w:szCs w:val="20"/>
              </w:rPr>
            </w:pPr>
          </w:p>
        </w:tc>
      </w:tr>
      <w:tr w:rsidR="004311BC" w:rsidRPr="00325A2E" w:rsidTr="003E0BFC">
        <w:tc>
          <w:tcPr>
            <w:tcW w:w="1285" w:type="pct"/>
            <w:vMerge/>
          </w:tcPr>
          <w:p w:rsidR="004311BC" w:rsidRPr="006C7103" w:rsidRDefault="004311BC" w:rsidP="003E0BFC">
            <w:pPr>
              <w:pStyle w:val="ConsPlusNormal"/>
              <w:rPr>
                <w:rFonts w:ascii="Times New Roman" w:hAnsi="Times New Roman" w:cs="Times New Roman"/>
                <w:sz w:val="20"/>
              </w:rPr>
            </w:pPr>
          </w:p>
        </w:tc>
        <w:tc>
          <w:tcPr>
            <w:tcW w:w="587" w:type="pct"/>
            <w:vMerge/>
          </w:tcPr>
          <w:p w:rsidR="004311BC" w:rsidRPr="006C7103" w:rsidRDefault="004311BC" w:rsidP="003E0BFC">
            <w:pPr>
              <w:pStyle w:val="ConsPlusNormal"/>
              <w:jc w:val="center"/>
              <w:rPr>
                <w:rFonts w:ascii="Times New Roman" w:hAnsi="Times New Roman" w:cs="Times New Roman"/>
                <w:sz w:val="20"/>
              </w:rPr>
            </w:pPr>
          </w:p>
        </w:tc>
        <w:tc>
          <w:tcPr>
            <w:tcW w:w="459" w:type="pct"/>
            <w:vAlign w:val="center"/>
          </w:tcPr>
          <w:p w:rsidR="004311BC" w:rsidRPr="00B85CDF" w:rsidRDefault="004311BC" w:rsidP="003E0BFC">
            <w:pPr>
              <w:jc w:val="center"/>
              <w:rPr>
                <w:sz w:val="20"/>
                <w:szCs w:val="20"/>
              </w:rPr>
            </w:pPr>
            <w:r w:rsidRPr="00B85CDF">
              <w:rPr>
                <w:sz w:val="20"/>
                <w:szCs w:val="20"/>
              </w:rPr>
              <w:t>244</w:t>
            </w:r>
          </w:p>
        </w:tc>
        <w:tc>
          <w:tcPr>
            <w:tcW w:w="570" w:type="pct"/>
            <w:vAlign w:val="center"/>
          </w:tcPr>
          <w:p w:rsidR="004311BC" w:rsidRPr="00B85CDF" w:rsidRDefault="004311BC" w:rsidP="003E0BFC">
            <w:pPr>
              <w:pStyle w:val="ConsPlusNormal"/>
              <w:jc w:val="center"/>
              <w:rPr>
                <w:rFonts w:ascii="Times New Roman" w:hAnsi="Times New Roman" w:cs="Times New Roman"/>
                <w:sz w:val="20"/>
              </w:rPr>
            </w:pPr>
          </w:p>
        </w:tc>
        <w:tc>
          <w:tcPr>
            <w:tcW w:w="616" w:type="pct"/>
            <w:vAlign w:val="center"/>
          </w:tcPr>
          <w:p w:rsidR="004311BC" w:rsidRPr="00B85CDF" w:rsidRDefault="004311BC" w:rsidP="003E0BFC">
            <w:pPr>
              <w:jc w:val="center"/>
              <w:rPr>
                <w:sz w:val="20"/>
                <w:szCs w:val="20"/>
              </w:rPr>
            </w:pPr>
          </w:p>
        </w:tc>
        <w:tc>
          <w:tcPr>
            <w:tcW w:w="742" w:type="pct"/>
            <w:vAlign w:val="center"/>
          </w:tcPr>
          <w:p w:rsidR="004311BC" w:rsidRPr="00B85CDF" w:rsidRDefault="004311BC" w:rsidP="003E0BFC">
            <w:pPr>
              <w:jc w:val="center"/>
              <w:rPr>
                <w:sz w:val="20"/>
                <w:szCs w:val="20"/>
              </w:rPr>
            </w:pPr>
          </w:p>
        </w:tc>
        <w:tc>
          <w:tcPr>
            <w:tcW w:w="741" w:type="pct"/>
            <w:vAlign w:val="center"/>
          </w:tcPr>
          <w:p w:rsidR="004311BC" w:rsidRPr="00B85CDF" w:rsidRDefault="004311BC" w:rsidP="003E0BFC">
            <w:pPr>
              <w:jc w:val="center"/>
              <w:rPr>
                <w:sz w:val="20"/>
                <w:szCs w:val="20"/>
              </w:rPr>
            </w:pPr>
            <w:r w:rsidRPr="00B85CDF">
              <w:rPr>
                <w:sz w:val="20"/>
                <w:szCs w:val="20"/>
              </w:rPr>
              <w:t>273 220,00</w:t>
            </w:r>
          </w:p>
        </w:tc>
      </w:tr>
      <w:tr w:rsidR="004311BC" w:rsidRPr="00325A2E" w:rsidTr="003E0BFC">
        <w:tc>
          <w:tcPr>
            <w:tcW w:w="2901" w:type="pct"/>
            <w:gridSpan w:val="4"/>
          </w:tcPr>
          <w:p w:rsidR="004311BC" w:rsidRPr="004B40BE" w:rsidRDefault="004311BC" w:rsidP="003E0BFC">
            <w:pPr>
              <w:pStyle w:val="ConsPlusNormal"/>
              <w:jc w:val="right"/>
              <w:rPr>
                <w:rFonts w:ascii="Times New Roman" w:hAnsi="Times New Roman" w:cs="Times New Roman"/>
                <w:b/>
                <w:sz w:val="20"/>
              </w:rPr>
            </w:pPr>
            <w:r w:rsidRPr="004B40BE">
              <w:rPr>
                <w:rFonts w:ascii="Times New Roman" w:hAnsi="Times New Roman" w:cs="Times New Roman"/>
                <w:b/>
                <w:sz w:val="20"/>
              </w:rPr>
              <w:t>Всего:</w:t>
            </w:r>
          </w:p>
        </w:tc>
        <w:tc>
          <w:tcPr>
            <w:tcW w:w="616" w:type="pct"/>
            <w:vAlign w:val="center"/>
          </w:tcPr>
          <w:p w:rsidR="004311BC" w:rsidRPr="008A4D97" w:rsidRDefault="004311BC" w:rsidP="003E0BFC">
            <w:pPr>
              <w:jc w:val="center"/>
              <w:rPr>
                <w:b/>
                <w:bCs/>
                <w:sz w:val="20"/>
                <w:szCs w:val="20"/>
              </w:rPr>
            </w:pPr>
            <w:r w:rsidRPr="008A4D97">
              <w:rPr>
                <w:b/>
                <w:bCs/>
                <w:sz w:val="20"/>
                <w:szCs w:val="20"/>
              </w:rPr>
              <w:t>395 655,25</w:t>
            </w:r>
          </w:p>
        </w:tc>
        <w:tc>
          <w:tcPr>
            <w:tcW w:w="742" w:type="pct"/>
            <w:vAlign w:val="center"/>
          </w:tcPr>
          <w:p w:rsidR="004311BC" w:rsidRPr="008A4D97" w:rsidRDefault="004311BC" w:rsidP="003E0BFC">
            <w:pPr>
              <w:jc w:val="center"/>
              <w:rPr>
                <w:b/>
                <w:bCs/>
                <w:sz w:val="20"/>
                <w:szCs w:val="20"/>
              </w:rPr>
            </w:pPr>
            <w:r w:rsidRPr="008A4D97">
              <w:rPr>
                <w:b/>
                <w:bCs/>
                <w:sz w:val="20"/>
                <w:szCs w:val="20"/>
              </w:rPr>
              <w:t>38 129 758,70</w:t>
            </w:r>
          </w:p>
        </w:tc>
        <w:tc>
          <w:tcPr>
            <w:tcW w:w="741" w:type="pct"/>
            <w:vAlign w:val="center"/>
          </w:tcPr>
          <w:p w:rsidR="004311BC" w:rsidRPr="008A4D97" w:rsidRDefault="004311BC" w:rsidP="003E0BFC">
            <w:pPr>
              <w:jc w:val="center"/>
              <w:rPr>
                <w:b/>
                <w:bCs/>
                <w:sz w:val="20"/>
                <w:szCs w:val="20"/>
              </w:rPr>
            </w:pPr>
            <w:r w:rsidRPr="008A4D97">
              <w:rPr>
                <w:b/>
                <w:bCs/>
                <w:sz w:val="20"/>
                <w:szCs w:val="20"/>
              </w:rPr>
              <w:t>38 129 758,70</w:t>
            </w:r>
          </w:p>
        </w:tc>
      </w:tr>
    </w:tbl>
    <w:p w:rsidR="004311BC" w:rsidRDefault="004311BC" w:rsidP="004311BC">
      <w:pPr>
        <w:jc w:val="both"/>
      </w:pPr>
    </w:p>
    <w:p w:rsidR="004311BC" w:rsidRDefault="004311BC" w:rsidP="004311BC">
      <w:pPr>
        <w:jc w:val="both"/>
      </w:pPr>
      <w:r>
        <w:rPr>
          <w:noProof/>
        </w:rPr>
        <w:drawing>
          <wp:inline distT="0" distB="0" distL="0" distR="0">
            <wp:extent cx="5940425" cy="4139083"/>
            <wp:effectExtent l="19050" t="0" r="222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311BC" w:rsidRDefault="004311BC" w:rsidP="004311BC">
      <w:pPr>
        <w:jc w:val="both"/>
      </w:pPr>
    </w:p>
    <w:p w:rsidR="004311BC" w:rsidRDefault="004311BC" w:rsidP="004311BC">
      <w:pPr>
        <w:jc w:val="both"/>
      </w:pPr>
    </w:p>
    <w:p w:rsidR="00F60897" w:rsidRDefault="00F60897" w:rsidP="004311BC">
      <w:pPr>
        <w:jc w:val="center"/>
        <w:rPr>
          <w:b/>
        </w:rPr>
      </w:pPr>
    </w:p>
    <w:p w:rsidR="00F60897" w:rsidRDefault="00F60897" w:rsidP="004311BC">
      <w:pPr>
        <w:jc w:val="center"/>
        <w:rPr>
          <w:b/>
        </w:rPr>
      </w:pPr>
    </w:p>
    <w:p w:rsidR="004311BC" w:rsidRPr="00F60897" w:rsidRDefault="004311BC" w:rsidP="00F60897">
      <w:pPr>
        <w:pStyle w:val="a5"/>
        <w:numPr>
          <w:ilvl w:val="1"/>
          <w:numId w:val="33"/>
        </w:numPr>
        <w:jc w:val="center"/>
        <w:rPr>
          <w:b/>
        </w:rPr>
      </w:pPr>
      <w:r w:rsidRPr="00F60897">
        <w:rPr>
          <w:b/>
        </w:rPr>
        <w:t>Внебюджетное финансирование</w:t>
      </w:r>
    </w:p>
    <w:p w:rsidR="00F60897" w:rsidRPr="00F60897" w:rsidRDefault="00F60897" w:rsidP="00F60897">
      <w:pPr>
        <w:pStyle w:val="a5"/>
        <w:ind w:left="780"/>
        <w:rPr>
          <w:b/>
        </w:rPr>
      </w:pPr>
    </w:p>
    <w:p w:rsidR="004311BC" w:rsidRDefault="004311BC" w:rsidP="004311BC">
      <w:pPr>
        <w:ind w:firstLine="709"/>
        <w:jc w:val="both"/>
        <w:rPr>
          <w:lang w:eastAsia="en-US"/>
        </w:rPr>
      </w:pPr>
      <w:proofErr w:type="gramStart"/>
      <w:r>
        <w:t>Доход от оказания платных услуг, работ составил</w:t>
      </w:r>
      <w:r>
        <w:rPr>
          <w:lang w:eastAsia="en-US"/>
        </w:rPr>
        <w:t xml:space="preserve"> 5 240 236,81 руб. Поступления и</w:t>
      </w:r>
      <w:r w:rsidRPr="00EF022E">
        <w:t>ны</w:t>
      </w:r>
      <w:r>
        <w:t>х</w:t>
      </w:r>
      <w:r w:rsidRPr="00EF022E">
        <w:t xml:space="preserve"> прочи</w:t>
      </w:r>
      <w:r>
        <w:t>х</w:t>
      </w:r>
      <w:r w:rsidRPr="00EF022E">
        <w:t xml:space="preserve"> доход</w:t>
      </w:r>
      <w:r>
        <w:t xml:space="preserve">ов составили в сумме 70 000,00 руб. Остаток средств прошлых лет на начало 2018 года – 64 135,39 руб. Общая сумма средств, направленная на выплаты за счет платных услуг, </w:t>
      </w:r>
      <w:r w:rsidRPr="0060679B">
        <w:t xml:space="preserve">а так же </w:t>
      </w:r>
      <w:r>
        <w:t xml:space="preserve">средств </w:t>
      </w:r>
      <w:r w:rsidRPr="0060679B">
        <w:t>от</w:t>
      </w:r>
      <w:r>
        <w:t xml:space="preserve"> предпринимательской и</w:t>
      </w:r>
      <w:r w:rsidRPr="0060679B">
        <w:t xml:space="preserve"> иной приносящей доход деятельности</w:t>
      </w:r>
      <w:r>
        <w:t xml:space="preserve"> составила – 5 310 236,81 руб. Выплаты по</w:t>
      </w:r>
      <w:proofErr w:type="gramEnd"/>
      <w:r>
        <w:t xml:space="preserve"> расходам составили – 5 349 181,61 руб. Остаток </w:t>
      </w:r>
      <w:proofErr w:type="gramStart"/>
      <w:r>
        <w:t>на конец</w:t>
      </w:r>
      <w:proofErr w:type="gramEnd"/>
      <w:r>
        <w:t xml:space="preserve"> 2018 года в размере 25 190,59 руб.</w:t>
      </w:r>
    </w:p>
    <w:p w:rsidR="004311BC" w:rsidRDefault="004311BC" w:rsidP="004311BC">
      <w:pPr>
        <w:ind w:firstLine="709"/>
        <w:jc w:val="both"/>
      </w:pPr>
      <w:r>
        <w:t xml:space="preserve">Направления расходования средств полученных </w:t>
      </w:r>
      <w:r w:rsidRPr="0060679B">
        <w:t>за счет</w:t>
      </w:r>
      <w:r>
        <w:t xml:space="preserve"> оказания</w:t>
      </w:r>
      <w:r w:rsidRPr="0060679B">
        <w:t xml:space="preserve"> платных услуг, а так же от иной приносящей доход деятельности</w:t>
      </w:r>
      <w:r>
        <w:t>, регламентированы планом финансово – хозяйственной деятельности на 2018 год, утвержденным директором музея, согласованным Министерством культуры и одобрено Наблюдательным советом ГАУК РБ «Национальный музей Республики Бурятия».</w:t>
      </w:r>
    </w:p>
    <w:p w:rsidR="004311BC" w:rsidRDefault="004311BC" w:rsidP="004311BC">
      <w:pPr>
        <w:ind w:firstLine="708"/>
        <w:jc w:val="both"/>
      </w:pPr>
      <w:r>
        <w:t>В целях эффективного и рационального использования средств, полученных</w:t>
      </w:r>
      <w:r w:rsidRPr="0060679B">
        <w:t xml:space="preserve"> за счет </w:t>
      </w:r>
      <w:r>
        <w:t xml:space="preserve">оказания </w:t>
      </w:r>
      <w:r w:rsidRPr="0060679B">
        <w:t>платных услуг, а так же от иной приносящей доход деятельности</w:t>
      </w:r>
      <w:r>
        <w:t xml:space="preserve"> в течение года в план ФХД вносились изменения в форме перераспределения средств субсидий по направлениям расходов.</w:t>
      </w:r>
    </w:p>
    <w:p w:rsidR="004311BC" w:rsidRPr="00524231" w:rsidRDefault="004311BC" w:rsidP="004311BC">
      <w:pPr>
        <w:ind w:firstLine="708"/>
        <w:jc w:val="both"/>
      </w:pPr>
      <w:r>
        <w:t xml:space="preserve">Кассовое исполнение </w:t>
      </w:r>
      <w:r w:rsidRPr="009360D8">
        <w:t>за счет оказания платных услуг, а так же от иной приносящей доход деятельности</w:t>
      </w:r>
      <w:r>
        <w:t xml:space="preserve"> к плану ФХД в 2018 году составило 100%, в том числе по направлениям расходов:</w:t>
      </w:r>
    </w:p>
    <w:p w:rsidR="004311BC" w:rsidRPr="00524231" w:rsidRDefault="004311BC" w:rsidP="004311BC">
      <w:pPr>
        <w:jc w:val="center"/>
      </w:pPr>
    </w:p>
    <w:tbl>
      <w:tblPr>
        <w:tblStyle w:val="ab"/>
        <w:tblW w:w="0" w:type="auto"/>
        <w:tblLook w:val="04A0"/>
      </w:tblPr>
      <w:tblGrid>
        <w:gridCol w:w="2006"/>
        <w:gridCol w:w="1895"/>
        <w:gridCol w:w="1896"/>
        <w:gridCol w:w="1878"/>
        <w:gridCol w:w="1896"/>
      </w:tblGrid>
      <w:tr w:rsidR="004311BC" w:rsidTr="003E0BFC">
        <w:trPr>
          <w:trHeight w:val="937"/>
        </w:trPr>
        <w:tc>
          <w:tcPr>
            <w:tcW w:w="2006"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sz w:val="24"/>
                <w:szCs w:val="24"/>
              </w:rPr>
              <w:t>Наименование показателя</w:t>
            </w:r>
          </w:p>
        </w:tc>
        <w:tc>
          <w:tcPr>
            <w:tcW w:w="1895"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bCs/>
                <w:sz w:val="24"/>
                <w:szCs w:val="24"/>
              </w:rPr>
              <w:t>План ФХД</w:t>
            </w:r>
          </w:p>
        </w:tc>
        <w:tc>
          <w:tcPr>
            <w:tcW w:w="1896"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sz w:val="24"/>
                <w:szCs w:val="24"/>
              </w:rPr>
              <w:t>Сумма выплат</w:t>
            </w:r>
          </w:p>
        </w:tc>
        <w:tc>
          <w:tcPr>
            <w:tcW w:w="1878"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sz w:val="24"/>
                <w:szCs w:val="24"/>
              </w:rPr>
              <w:t>Остаток</w:t>
            </w:r>
          </w:p>
        </w:tc>
        <w:tc>
          <w:tcPr>
            <w:tcW w:w="1896" w:type="dxa"/>
            <w:vAlign w:val="center"/>
          </w:tcPr>
          <w:p w:rsidR="004311BC" w:rsidRPr="00C5558F" w:rsidRDefault="004311BC" w:rsidP="003E0BFC">
            <w:pPr>
              <w:pStyle w:val="ac"/>
              <w:jc w:val="center"/>
              <w:rPr>
                <w:rFonts w:ascii="Times New Roman" w:hAnsi="Times New Roman"/>
                <w:sz w:val="24"/>
                <w:szCs w:val="24"/>
              </w:rPr>
            </w:pPr>
            <w:r w:rsidRPr="00C5558F">
              <w:rPr>
                <w:rFonts w:ascii="Times New Roman" w:hAnsi="Times New Roman"/>
                <w:sz w:val="24"/>
                <w:szCs w:val="24"/>
              </w:rPr>
              <w:t>Исполнение</w:t>
            </w:r>
            <w:proofErr w:type="gramStart"/>
            <w:r w:rsidRPr="00C5558F">
              <w:rPr>
                <w:rFonts w:ascii="Times New Roman" w:hAnsi="Times New Roman"/>
                <w:sz w:val="24"/>
                <w:szCs w:val="24"/>
              </w:rPr>
              <w:t xml:space="preserve"> (%)</w:t>
            </w:r>
            <w:proofErr w:type="gramEnd"/>
          </w:p>
        </w:tc>
      </w:tr>
      <w:tr w:rsidR="004311BC" w:rsidTr="003E0BFC">
        <w:tc>
          <w:tcPr>
            <w:tcW w:w="2006" w:type="dxa"/>
          </w:tcPr>
          <w:p w:rsidR="004311BC" w:rsidRPr="00C7585C" w:rsidRDefault="004311BC" w:rsidP="003E0BFC">
            <w:r w:rsidRPr="00C7585C">
              <w:t>заработная плата</w:t>
            </w:r>
          </w:p>
        </w:tc>
        <w:tc>
          <w:tcPr>
            <w:tcW w:w="1895" w:type="dxa"/>
          </w:tcPr>
          <w:p w:rsidR="004311BC" w:rsidRPr="008670AD" w:rsidRDefault="004311BC" w:rsidP="003E0BFC">
            <w:pPr>
              <w:jc w:val="right"/>
            </w:pPr>
            <w:r>
              <w:t>1924473,66</w:t>
            </w:r>
          </w:p>
        </w:tc>
        <w:tc>
          <w:tcPr>
            <w:tcW w:w="1896" w:type="dxa"/>
          </w:tcPr>
          <w:p w:rsidR="004311BC" w:rsidRPr="008670AD" w:rsidRDefault="004311BC" w:rsidP="003E0BFC">
            <w:pPr>
              <w:jc w:val="right"/>
            </w:pPr>
            <w:r>
              <w:t>1924473,66</w:t>
            </w:r>
          </w:p>
        </w:tc>
        <w:tc>
          <w:tcPr>
            <w:tcW w:w="1878" w:type="dxa"/>
          </w:tcPr>
          <w:p w:rsidR="004311BC" w:rsidRPr="00C5558F" w:rsidRDefault="004311BC" w:rsidP="003E0BFC">
            <w:pPr>
              <w:pStyle w:val="ac"/>
              <w:jc w:val="right"/>
              <w:rPr>
                <w:rFonts w:ascii="Times New Roman" w:hAnsi="Times New Roman"/>
                <w:sz w:val="24"/>
                <w:szCs w:val="24"/>
              </w:rPr>
            </w:pPr>
            <w:r w:rsidRPr="00C5558F">
              <w:rPr>
                <w:rFonts w:ascii="Times New Roman" w:hAnsi="Times New Roman"/>
                <w:sz w:val="24"/>
                <w:szCs w:val="24"/>
              </w:rPr>
              <w:t>0,00</w:t>
            </w:r>
          </w:p>
        </w:tc>
        <w:tc>
          <w:tcPr>
            <w:tcW w:w="1896" w:type="dxa"/>
          </w:tcPr>
          <w:p w:rsidR="004311BC" w:rsidRPr="00C5558F" w:rsidRDefault="004311BC" w:rsidP="003E0BFC">
            <w:pPr>
              <w:pStyle w:val="ac"/>
              <w:jc w:val="right"/>
              <w:rPr>
                <w:rFonts w:ascii="Times New Roman" w:hAnsi="Times New Roman"/>
                <w:sz w:val="24"/>
                <w:szCs w:val="24"/>
              </w:rPr>
            </w:pPr>
            <w:r w:rsidRPr="00C5558F">
              <w:rPr>
                <w:rFonts w:ascii="Times New Roman" w:hAnsi="Times New Roman"/>
                <w:sz w:val="24"/>
                <w:szCs w:val="24"/>
              </w:rPr>
              <w:t>100</w:t>
            </w:r>
          </w:p>
        </w:tc>
      </w:tr>
      <w:tr w:rsidR="004311BC" w:rsidTr="003E0BFC">
        <w:tc>
          <w:tcPr>
            <w:tcW w:w="2006" w:type="dxa"/>
          </w:tcPr>
          <w:p w:rsidR="004311BC" w:rsidRPr="00C7585C" w:rsidRDefault="004311BC" w:rsidP="003E0BFC">
            <w:r w:rsidRPr="00C7585C">
              <w:t>начисление на выплаты по оплате труда</w:t>
            </w:r>
          </w:p>
        </w:tc>
        <w:tc>
          <w:tcPr>
            <w:tcW w:w="1895" w:type="dxa"/>
          </w:tcPr>
          <w:p w:rsidR="004311BC" w:rsidRPr="008670AD" w:rsidRDefault="004311BC" w:rsidP="003E0BFC">
            <w:pPr>
              <w:jc w:val="right"/>
            </w:pPr>
            <w:r>
              <w:t>541126,34</w:t>
            </w:r>
          </w:p>
        </w:tc>
        <w:tc>
          <w:tcPr>
            <w:tcW w:w="1896" w:type="dxa"/>
          </w:tcPr>
          <w:p w:rsidR="004311BC" w:rsidRPr="008670AD" w:rsidRDefault="004311BC" w:rsidP="003E0BFC">
            <w:pPr>
              <w:jc w:val="right"/>
            </w:pPr>
            <w:r>
              <w:t>541126,34</w:t>
            </w:r>
          </w:p>
        </w:tc>
        <w:tc>
          <w:tcPr>
            <w:tcW w:w="1878" w:type="dxa"/>
          </w:tcPr>
          <w:p w:rsidR="004311BC" w:rsidRPr="00C5558F" w:rsidRDefault="004311BC" w:rsidP="003E0BFC">
            <w:pPr>
              <w:jc w:val="right"/>
              <w:rPr>
                <w:sz w:val="24"/>
                <w:szCs w:val="24"/>
              </w:rPr>
            </w:pPr>
            <w:r w:rsidRPr="00C5558F">
              <w:rPr>
                <w:sz w:val="24"/>
                <w:szCs w:val="24"/>
              </w:rPr>
              <w:t>0,00</w:t>
            </w:r>
          </w:p>
        </w:tc>
        <w:tc>
          <w:tcPr>
            <w:tcW w:w="1896" w:type="dxa"/>
          </w:tcPr>
          <w:p w:rsidR="004311BC" w:rsidRPr="00C5558F" w:rsidRDefault="004311BC" w:rsidP="003E0BFC">
            <w:pPr>
              <w:jc w:val="right"/>
              <w:rPr>
                <w:sz w:val="24"/>
                <w:szCs w:val="24"/>
              </w:rPr>
            </w:pPr>
            <w:r w:rsidRPr="00C5558F">
              <w:rPr>
                <w:sz w:val="24"/>
                <w:szCs w:val="24"/>
              </w:rPr>
              <w:t>100</w:t>
            </w:r>
          </w:p>
        </w:tc>
      </w:tr>
      <w:tr w:rsidR="004311BC" w:rsidTr="003E0BFC">
        <w:tc>
          <w:tcPr>
            <w:tcW w:w="2006" w:type="dxa"/>
          </w:tcPr>
          <w:p w:rsidR="004311BC" w:rsidRPr="00C7585C" w:rsidRDefault="004311BC" w:rsidP="003E0BFC">
            <w:r w:rsidRPr="00C7585C">
              <w:t>прочие выплаты по оплате труда</w:t>
            </w:r>
          </w:p>
        </w:tc>
        <w:tc>
          <w:tcPr>
            <w:tcW w:w="1895" w:type="dxa"/>
          </w:tcPr>
          <w:p w:rsidR="004311BC" w:rsidRPr="008670AD" w:rsidRDefault="004311BC" w:rsidP="003E0BFC">
            <w:pPr>
              <w:jc w:val="right"/>
            </w:pPr>
            <w:r>
              <w:t>55248,00</w:t>
            </w:r>
          </w:p>
        </w:tc>
        <w:tc>
          <w:tcPr>
            <w:tcW w:w="1896" w:type="dxa"/>
          </w:tcPr>
          <w:p w:rsidR="004311BC" w:rsidRPr="008670AD" w:rsidRDefault="004311BC" w:rsidP="003E0BFC">
            <w:pPr>
              <w:jc w:val="right"/>
            </w:pPr>
            <w:r>
              <w:t>55248,00</w:t>
            </w:r>
          </w:p>
        </w:tc>
        <w:tc>
          <w:tcPr>
            <w:tcW w:w="1878" w:type="dxa"/>
          </w:tcPr>
          <w:p w:rsidR="004311BC" w:rsidRPr="00C5558F" w:rsidRDefault="004311BC" w:rsidP="003E0BFC">
            <w:pPr>
              <w:jc w:val="right"/>
              <w:rPr>
                <w:sz w:val="24"/>
                <w:szCs w:val="24"/>
              </w:rPr>
            </w:pPr>
            <w:r w:rsidRPr="00C5558F">
              <w:rPr>
                <w:sz w:val="24"/>
                <w:szCs w:val="24"/>
              </w:rPr>
              <w:t>0,00</w:t>
            </w:r>
          </w:p>
        </w:tc>
        <w:tc>
          <w:tcPr>
            <w:tcW w:w="1896" w:type="dxa"/>
          </w:tcPr>
          <w:p w:rsidR="004311BC" w:rsidRPr="00C5558F" w:rsidRDefault="004311BC" w:rsidP="003E0BFC">
            <w:pPr>
              <w:jc w:val="right"/>
              <w:rPr>
                <w:sz w:val="24"/>
                <w:szCs w:val="24"/>
              </w:rPr>
            </w:pPr>
            <w:r w:rsidRPr="00C5558F">
              <w:rPr>
                <w:sz w:val="24"/>
                <w:szCs w:val="24"/>
              </w:rPr>
              <w:t>100</w:t>
            </w:r>
          </w:p>
        </w:tc>
      </w:tr>
      <w:tr w:rsidR="004311BC" w:rsidTr="003E0BFC">
        <w:tc>
          <w:tcPr>
            <w:tcW w:w="2006" w:type="dxa"/>
          </w:tcPr>
          <w:p w:rsidR="004311BC" w:rsidRPr="00C7585C" w:rsidRDefault="004311BC" w:rsidP="003E0BFC">
            <w:r w:rsidRPr="00C7585C">
              <w:t>услуги связи</w:t>
            </w:r>
          </w:p>
        </w:tc>
        <w:tc>
          <w:tcPr>
            <w:tcW w:w="1895" w:type="dxa"/>
          </w:tcPr>
          <w:p w:rsidR="004311BC" w:rsidRPr="008670AD" w:rsidRDefault="004311BC" w:rsidP="003E0BFC">
            <w:pPr>
              <w:jc w:val="right"/>
            </w:pPr>
            <w:r>
              <w:t>268656,78</w:t>
            </w:r>
          </w:p>
        </w:tc>
        <w:tc>
          <w:tcPr>
            <w:tcW w:w="1896" w:type="dxa"/>
          </w:tcPr>
          <w:p w:rsidR="004311BC" w:rsidRPr="008670AD" w:rsidRDefault="004311BC" w:rsidP="003E0BFC">
            <w:pPr>
              <w:jc w:val="right"/>
            </w:pPr>
            <w:r>
              <w:t>268656,78</w:t>
            </w:r>
          </w:p>
        </w:tc>
        <w:tc>
          <w:tcPr>
            <w:tcW w:w="1878" w:type="dxa"/>
          </w:tcPr>
          <w:p w:rsidR="004311BC" w:rsidRPr="00C5558F" w:rsidRDefault="004311BC" w:rsidP="003E0BFC">
            <w:pPr>
              <w:jc w:val="right"/>
              <w:rPr>
                <w:sz w:val="24"/>
                <w:szCs w:val="24"/>
              </w:rPr>
            </w:pPr>
            <w:r w:rsidRPr="00C5558F">
              <w:rPr>
                <w:sz w:val="24"/>
                <w:szCs w:val="24"/>
              </w:rPr>
              <w:t>0,00</w:t>
            </w:r>
          </w:p>
        </w:tc>
        <w:tc>
          <w:tcPr>
            <w:tcW w:w="1896" w:type="dxa"/>
          </w:tcPr>
          <w:p w:rsidR="004311BC" w:rsidRPr="00C5558F" w:rsidRDefault="004311BC" w:rsidP="003E0BFC">
            <w:pPr>
              <w:jc w:val="right"/>
              <w:rPr>
                <w:sz w:val="24"/>
                <w:szCs w:val="24"/>
              </w:rPr>
            </w:pPr>
            <w:r w:rsidRPr="00C5558F">
              <w:rPr>
                <w:sz w:val="24"/>
                <w:szCs w:val="24"/>
              </w:rPr>
              <w:t>100</w:t>
            </w:r>
          </w:p>
        </w:tc>
      </w:tr>
      <w:tr w:rsidR="004311BC" w:rsidTr="003E0BFC">
        <w:tc>
          <w:tcPr>
            <w:tcW w:w="2006" w:type="dxa"/>
          </w:tcPr>
          <w:p w:rsidR="004311BC" w:rsidRPr="00C7585C" w:rsidRDefault="004311BC" w:rsidP="003E0BFC">
            <w:r w:rsidRPr="00C7585C">
              <w:t>транспортные услуги</w:t>
            </w:r>
          </w:p>
        </w:tc>
        <w:tc>
          <w:tcPr>
            <w:tcW w:w="1895" w:type="dxa"/>
          </w:tcPr>
          <w:p w:rsidR="004311BC" w:rsidRPr="008670AD" w:rsidRDefault="004311BC" w:rsidP="003E0BFC">
            <w:pPr>
              <w:jc w:val="right"/>
            </w:pPr>
            <w:r>
              <w:t>78281,50</w:t>
            </w:r>
          </w:p>
        </w:tc>
        <w:tc>
          <w:tcPr>
            <w:tcW w:w="1896" w:type="dxa"/>
          </w:tcPr>
          <w:p w:rsidR="004311BC" w:rsidRPr="008670AD" w:rsidRDefault="004311BC" w:rsidP="003E0BFC">
            <w:pPr>
              <w:jc w:val="right"/>
            </w:pPr>
            <w:r>
              <w:t>78281,50</w:t>
            </w:r>
          </w:p>
        </w:tc>
        <w:tc>
          <w:tcPr>
            <w:tcW w:w="1878" w:type="dxa"/>
          </w:tcPr>
          <w:p w:rsidR="004311BC" w:rsidRPr="00C5558F" w:rsidRDefault="004311BC" w:rsidP="003E0BFC">
            <w:pPr>
              <w:jc w:val="right"/>
              <w:rPr>
                <w:sz w:val="24"/>
                <w:szCs w:val="24"/>
              </w:rPr>
            </w:pPr>
            <w:r w:rsidRPr="00C5558F">
              <w:rPr>
                <w:sz w:val="24"/>
                <w:szCs w:val="24"/>
              </w:rPr>
              <w:t>0,00</w:t>
            </w:r>
          </w:p>
        </w:tc>
        <w:tc>
          <w:tcPr>
            <w:tcW w:w="1896" w:type="dxa"/>
          </w:tcPr>
          <w:p w:rsidR="004311BC" w:rsidRPr="00C5558F" w:rsidRDefault="004311BC" w:rsidP="003E0BFC">
            <w:pPr>
              <w:jc w:val="right"/>
              <w:rPr>
                <w:sz w:val="24"/>
                <w:szCs w:val="24"/>
              </w:rPr>
            </w:pPr>
            <w:r w:rsidRPr="00C5558F">
              <w:rPr>
                <w:sz w:val="24"/>
                <w:szCs w:val="24"/>
              </w:rPr>
              <w:t>100</w:t>
            </w:r>
          </w:p>
        </w:tc>
      </w:tr>
      <w:tr w:rsidR="004311BC" w:rsidTr="003E0BFC">
        <w:tc>
          <w:tcPr>
            <w:tcW w:w="2006" w:type="dxa"/>
          </w:tcPr>
          <w:p w:rsidR="004311BC" w:rsidRPr="00C7585C" w:rsidRDefault="004311BC" w:rsidP="003E0BFC">
            <w:r w:rsidRPr="00C7585C">
              <w:t>услуги по содержанию имущества</w:t>
            </w:r>
          </w:p>
        </w:tc>
        <w:tc>
          <w:tcPr>
            <w:tcW w:w="1895" w:type="dxa"/>
          </w:tcPr>
          <w:p w:rsidR="004311BC" w:rsidRPr="008670AD" w:rsidRDefault="004311BC" w:rsidP="003E0BFC">
            <w:pPr>
              <w:jc w:val="right"/>
            </w:pPr>
            <w:r>
              <w:t>579740,63</w:t>
            </w:r>
          </w:p>
        </w:tc>
        <w:tc>
          <w:tcPr>
            <w:tcW w:w="1896" w:type="dxa"/>
          </w:tcPr>
          <w:p w:rsidR="004311BC" w:rsidRPr="008670AD" w:rsidRDefault="004311BC" w:rsidP="003E0BFC">
            <w:pPr>
              <w:jc w:val="right"/>
            </w:pPr>
            <w:r>
              <w:t>579740,63</w:t>
            </w:r>
          </w:p>
        </w:tc>
        <w:tc>
          <w:tcPr>
            <w:tcW w:w="1878" w:type="dxa"/>
          </w:tcPr>
          <w:p w:rsidR="004311BC" w:rsidRPr="0069675B" w:rsidRDefault="004311BC" w:rsidP="003E0BFC">
            <w:pPr>
              <w:jc w:val="right"/>
            </w:pPr>
            <w:r w:rsidRPr="0069675B">
              <w:t>0,00</w:t>
            </w:r>
          </w:p>
        </w:tc>
        <w:tc>
          <w:tcPr>
            <w:tcW w:w="1896" w:type="dxa"/>
          </w:tcPr>
          <w:p w:rsidR="004311BC" w:rsidRDefault="004311BC" w:rsidP="003E0BFC">
            <w:pPr>
              <w:jc w:val="right"/>
            </w:pPr>
            <w:r w:rsidRPr="0069675B">
              <w:t>100</w:t>
            </w:r>
          </w:p>
        </w:tc>
      </w:tr>
      <w:tr w:rsidR="004311BC" w:rsidTr="003E0BFC">
        <w:tc>
          <w:tcPr>
            <w:tcW w:w="2006" w:type="dxa"/>
          </w:tcPr>
          <w:p w:rsidR="004311BC" w:rsidRPr="00C7585C" w:rsidRDefault="004311BC" w:rsidP="003E0BFC">
            <w:r w:rsidRPr="00C7585C">
              <w:t>прочие услуги</w:t>
            </w:r>
          </w:p>
        </w:tc>
        <w:tc>
          <w:tcPr>
            <w:tcW w:w="1895" w:type="dxa"/>
          </w:tcPr>
          <w:p w:rsidR="004311BC" w:rsidRPr="008670AD" w:rsidRDefault="004311BC" w:rsidP="003E0BFC">
            <w:pPr>
              <w:jc w:val="right"/>
            </w:pPr>
            <w:r>
              <w:t>852061,51</w:t>
            </w:r>
          </w:p>
        </w:tc>
        <w:tc>
          <w:tcPr>
            <w:tcW w:w="1896" w:type="dxa"/>
          </w:tcPr>
          <w:p w:rsidR="004311BC" w:rsidRPr="008670AD" w:rsidRDefault="004311BC" w:rsidP="003E0BFC">
            <w:pPr>
              <w:jc w:val="right"/>
            </w:pPr>
            <w:r>
              <w:t>852061,51</w:t>
            </w:r>
          </w:p>
        </w:tc>
        <w:tc>
          <w:tcPr>
            <w:tcW w:w="1878" w:type="dxa"/>
          </w:tcPr>
          <w:p w:rsidR="004311BC" w:rsidRPr="0069675B" w:rsidRDefault="004311BC" w:rsidP="003E0BFC">
            <w:pPr>
              <w:jc w:val="right"/>
            </w:pPr>
            <w:r w:rsidRPr="0069675B">
              <w:t>0,00</w:t>
            </w:r>
          </w:p>
        </w:tc>
        <w:tc>
          <w:tcPr>
            <w:tcW w:w="1896" w:type="dxa"/>
          </w:tcPr>
          <w:p w:rsidR="004311BC" w:rsidRDefault="004311BC" w:rsidP="003E0BFC">
            <w:pPr>
              <w:jc w:val="right"/>
            </w:pPr>
            <w:r w:rsidRPr="0069675B">
              <w:t>100</w:t>
            </w:r>
          </w:p>
        </w:tc>
      </w:tr>
      <w:tr w:rsidR="004311BC" w:rsidTr="003E0BFC">
        <w:tc>
          <w:tcPr>
            <w:tcW w:w="2006" w:type="dxa"/>
          </w:tcPr>
          <w:p w:rsidR="004311BC" w:rsidRPr="00C7585C" w:rsidRDefault="004311BC" w:rsidP="003E0BFC">
            <w:r w:rsidRPr="00C7585C">
              <w:t>приобретение основных средств</w:t>
            </w:r>
          </w:p>
        </w:tc>
        <w:tc>
          <w:tcPr>
            <w:tcW w:w="1895" w:type="dxa"/>
          </w:tcPr>
          <w:p w:rsidR="004311BC" w:rsidRPr="008670AD" w:rsidRDefault="004311BC" w:rsidP="003E0BFC">
            <w:pPr>
              <w:jc w:val="right"/>
            </w:pPr>
            <w:r>
              <w:t>125637,00</w:t>
            </w:r>
          </w:p>
        </w:tc>
        <w:tc>
          <w:tcPr>
            <w:tcW w:w="1896" w:type="dxa"/>
          </w:tcPr>
          <w:p w:rsidR="004311BC" w:rsidRPr="008670AD" w:rsidRDefault="004311BC" w:rsidP="003E0BFC">
            <w:pPr>
              <w:jc w:val="right"/>
            </w:pPr>
            <w:r>
              <w:t>125637,00</w:t>
            </w:r>
          </w:p>
        </w:tc>
        <w:tc>
          <w:tcPr>
            <w:tcW w:w="1878" w:type="dxa"/>
          </w:tcPr>
          <w:p w:rsidR="004311BC" w:rsidRPr="0069675B" w:rsidRDefault="004311BC" w:rsidP="003E0BFC">
            <w:pPr>
              <w:jc w:val="right"/>
            </w:pPr>
            <w:r w:rsidRPr="0069675B">
              <w:t>0,00</w:t>
            </w:r>
          </w:p>
        </w:tc>
        <w:tc>
          <w:tcPr>
            <w:tcW w:w="1896" w:type="dxa"/>
          </w:tcPr>
          <w:p w:rsidR="004311BC" w:rsidRDefault="004311BC" w:rsidP="003E0BFC">
            <w:pPr>
              <w:jc w:val="right"/>
            </w:pPr>
            <w:r w:rsidRPr="0069675B">
              <w:t>100</w:t>
            </w:r>
          </w:p>
        </w:tc>
      </w:tr>
      <w:tr w:rsidR="004311BC" w:rsidTr="003E0BFC">
        <w:tc>
          <w:tcPr>
            <w:tcW w:w="2006" w:type="dxa"/>
          </w:tcPr>
          <w:p w:rsidR="004311BC" w:rsidRPr="00C7585C" w:rsidRDefault="004311BC" w:rsidP="003E0BFC">
            <w:r w:rsidRPr="00C7585C">
              <w:t>приобретение материальных запасов</w:t>
            </w:r>
          </w:p>
        </w:tc>
        <w:tc>
          <w:tcPr>
            <w:tcW w:w="1895" w:type="dxa"/>
          </w:tcPr>
          <w:p w:rsidR="004311BC" w:rsidRPr="008670AD" w:rsidRDefault="004311BC" w:rsidP="003E0BFC">
            <w:pPr>
              <w:jc w:val="right"/>
            </w:pPr>
            <w:r>
              <w:t>825041,14</w:t>
            </w:r>
          </w:p>
        </w:tc>
        <w:tc>
          <w:tcPr>
            <w:tcW w:w="1896" w:type="dxa"/>
          </w:tcPr>
          <w:p w:rsidR="004311BC" w:rsidRPr="008670AD" w:rsidRDefault="004311BC" w:rsidP="003E0BFC">
            <w:pPr>
              <w:jc w:val="right"/>
            </w:pPr>
            <w:r>
              <w:t>825041,14</w:t>
            </w:r>
          </w:p>
        </w:tc>
        <w:tc>
          <w:tcPr>
            <w:tcW w:w="1878" w:type="dxa"/>
          </w:tcPr>
          <w:p w:rsidR="004311BC" w:rsidRPr="0069675B" w:rsidRDefault="004311BC" w:rsidP="003E0BFC">
            <w:pPr>
              <w:jc w:val="right"/>
            </w:pPr>
            <w:r w:rsidRPr="0069675B">
              <w:t>0,00</w:t>
            </w:r>
          </w:p>
        </w:tc>
        <w:tc>
          <w:tcPr>
            <w:tcW w:w="1896" w:type="dxa"/>
          </w:tcPr>
          <w:p w:rsidR="004311BC" w:rsidRDefault="004311BC" w:rsidP="003E0BFC">
            <w:pPr>
              <w:jc w:val="right"/>
            </w:pPr>
            <w:r w:rsidRPr="0069675B">
              <w:t>100</w:t>
            </w:r>
          </w:p>
        </w:tc>
      </w:tr>
      <w:tr w:rsidR="004311BC" w:rsidTr="003E0BFC">
        <w:tc>
          <w:tcPr>
            <w:tcW w:w="2006" w:type="dxa"/>
          </w:tcPr>
          <w:p w:rsidR="004311BC" w:rsidRPr="00C7585C" w:rsidRDefault="004311BC" w:rsidP="003E0BFC">
            <w:r w:rsidRPr="00C7585C">
              <w:t>прочие расходы</w:t>
            </w:r>
          </w:p>
        </w:tc>
        <w:tc>
          <w:tcPr>
            <w:tcW w:w="1895" w:type="dxa"/>
          </w:tcPr>
          <w:p w:rsidR="004311BC" w:rsidRPr="008670AD" w:rsidRDefault="004311BC" w:rsidP="003E0BFC">
            <w:pPr>
              <w:jc w:val="right"/>
            </w:pPr>
            <w:r>
              <w:t>98915,05</w:t>
            </w:r>
          </w:p>
        </w:tc>
        <w:tc>
          <w:tcPr>
            <w:tcW w:w="1896" w:type="dxa"/>
          </w:tcPr>
          <w:p w:rsidR="004311BC" w:rsidRPr="008670AD" w:rsidRDefault="004311BC" w:rsidP="003E0BFC">
            <w:pPr>
              <w:jc w:val="right"/>
            </w:pPr>
            <w:r>
              <w:t>98915,05</w:t>
            </w:r>
          </w:p>
        </w:tc>
        <w:tc>
          <w:tcPr>
            <w:tcW w:w="1878" w:type="dxa"/>
          </w:tcPr>
          <w:p w:rsidR="004311BC" w:rsidRPr="0069675B" w:rsidRDefault="004311BC" w:rsidP="003E0BFC">
            <w:pPr>
              <w:jc w:val="right"/>
            </w:pPr>
            <w:r w:rsidRPr="0069675B">
              <w:t>0,00</w:t>
            </w:r>
          </w:p>
        </w:tc>
        <w:tc>
          <w:tcPr>
            <w:tcW w:w="1896" w:type="dxa"/>
          </w:tcPr>
          <w:p w:rsidR="004311BC" w:rsidRDefault="004311BC" w:rsidP="003E0BFC">
            <w:pPr>
              <w:jc w:val="right"/>
            </w:pPr>
            <w:r w:rsidRPr="0069675B">
              <w:t>100</w:t>
            </w:r>
          </w:p>
        </w:tc>
      </w:tr>
      <w:tr w:rsidR="004311BC" w:rsidTr="003E0BFC">
        <w:tc>
          <w:tcPr>
            <w:tcW w:w="2006" w:type="dxa"/>
          </w:tcPr>
          <w:p w:rsidR="004311BC" w:rsidRPr="00C5558F" w:rsidRDefault="004311BC" w:rsidP="003E0BFC">
            <w:pPr>
              <w:rPr>
                <w:sz w:val="24"/>
                <w:szCs w:val="24"/>
              </w:rPr>
            </w:pPr>
            <w:r w:rsidRPr="00C5558F">
              <w:rPr>
                <w:sz w:val="24"/>
                <w:szCs w:val="24"/>
              </w:rPr>
              <w:t>Всего</w:t>
            </w:r>
          </w:p>
        </w:tc>
        <w:tc>
          <w:tcPr>
            <w:tcW w:w="1895" w:type="dxa"/>
          </w:tcPr>
          <w:p w:rsidR="004311BC" w:rsidRPr="00511DC3" w:rsidRDefault="004311BC" w:rsidP="003E0BFC">
            <w:pPr>
              <w:jc w:val="right"/>
            </w:pPr>
            <w:r>
              <w:t>5349181,61</w:t>
            </w:r>
          </w:p>
        </w:tc>
        <w:tc>
          <w:tcPr>
            <w:tcW w:w="1896" w:type="dxa"/>
          </w:tcPr>
          <w:p w:rsidR="004311BC" w:rsidRPr="00511DC3" w:rsidRDefault="004311BC" w:rsidP="003E0BFC">
            <w:pPr>
              <w:jc w:val="right"/>
            </w:pPr>
            <w:r>
              <w:t>5349181,61</w:t>
            </w:r>
          </w:p>
        </w:tc>
        <w:tc>
          <w:tcPr>
            <w:tcW w:w="1878" w:type="dxa"/>
          </w:tcPr>
          <w:p w:rsidR="004311BC" w:rsidRPr="00C5558F" w:rsidRDefault="004311BC" w:rsidP="003E0BFC">
            <w:pPr>
              <w:jc w:val="right"/>
              <w:rPr>
                <w:sz w:val="24"/>
                <w:szCs w:val="24"/>
              </w:rPr>
            </w:pPr>
            <w:r w:rsidRPr="00C5558F">
              <w:rPr>
                <w:sz w:val="24"/>
                <w:szCs w:val="24"/>
              </w:rPr>
              <w:t>0,00</w:t>
            </w:r>
          </w:p>
        </w:tc>
        <w:tc>
          <w:tcPr>
            <w:tcW w:w="1896" w:type="dxa"/>
          </w:tcPr>
          <w:p w:rsidR="004311BC" w:rsidRPr="00C5558F" w:rsidRDefault="004311BC" w:rsidP="003E0BFC">
            <w:pPr>
              <w:jc w:val="right"/>
              <w:rPr>
                <w:sz w:val="24"/>
                <w:szCs w:val="24"/>
              </w:rPr>
            </w:pPr>
            <w:r w:rsidRPr="00C5558F">
              <w:rPr>
                <w:sz w:val="24"/>
                <w:szCs w:val="24"/>
              </w:rPr>
              <w:t>100</w:t>
            </w:r>
          </w:p>
        </w:tc>
      </w:tr>
    </w:tbl>
    <w:p w:rsidR="004311BC" w:rsidRDefault="004311BC" w:rsidP="004311BC">
      <w:pPr>
        <w:jc w:val="center"/>
      </w:pPr>
    </w:p>
    <w:p w:rsidR="004311BC" w:rsidRPr="00524231" w:rsidRDefault="004311BC" w:rsidP="004311BC">
      <w:pPr>
        <w:jc w:val="center"/>
      </w:pPr>
    </w:p>
    <w:p w:rsidR="004311BC" w:rsidRPr="005B51EA" w:rsidRDefault="004311BC" w:rsidP="004311BC">
      <w:pPr>
        <w:jc w:val="center"/>
      </w:pPr>
      <w:r>
        <w:rPr>
          <w:noProof/>
        </w:rPr>
        <w:drawing>
          <wp:inline distT="0" distB="0" distL="0" distR="0">
            <wp:extent cx="5943600" cy="450532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311BC" w:rsidRDefault="004311BC" w:rsidP="004311BC"/>
    <w:p w:rsidR="004311BC" w:rsidRPr="00273E94" w:rsidRDefault="004311BC" w:rsidP="004311BC">
      <w:pPr>
        <w:pStyle w:val="a5"/>
        <w:spacing w:after="0" w:line="240" w:lineRule="auto"/>
        <w:ind w:left="709"/>
        <w:jc w:val="center"/>
        <w:rPr>
          <w:rFonts w:eastAsia="TimesNewRomanPSMT"/>
          <w:sz w:val="24"/>
          <w:szCs w:val="24"/>
          <w:lang w:eastAsia="ru-RU"/>
        </w:rPr>
      </w:pPr>
    </w:p>
    <w:p w:rsidR="00A74E33" w:rsidRPr="00F60897" w:rsidRDefault="00A74E33" w:rsidP="00A74E33">
      <w:pPr>
        <w:jc w:val="center"/>
        <w:rPr>
          <w:rFonts w:eastAsia="Calibri"/>
          <w:b/>
          <w:bCs/>
        </w:rPr>
      </w:pPr>
      <w:r w:rsidRPr="00F60897">
        <w:rPr>
          <w:b/>
        </w:rPr>
        <w:t xml:space="preserve">7. </w:t>
      </w:r>
      <w:r w:rsidRPr="00F60897">
        <w:rPr>
          <w:rFonts w:eastAsia="Calibri"/>
          <w:b/>
          <w:bCs/>
        </w:rPr>
        <w:t>Наиболее значительные достижения года</w:t>
      </w:r>
    </w:p>
    <w:p w:rsidR="00A74E33" w:rsidRDefault="00A74E33" w:rsidP="00A74E33">
      <w:pPr>
        <w:autoSpaceDE w:val="0"/>
        <w:autoSpaceDN w:val="0"/>
        <w:adjustRightInd w:val="0"/>
        <w:ind w:firstLine="491"/>
        <w:jc w:val="both"/>
        <w:rPr>
          <w:rFonts w:eastAsia="TimesNewRomanPSMT"/>
        </w:rPr>
      </w:pPr>
      <w:r>
        <w:rPr>
          <w:rFonts w:eastAsia="TimesNewRomanPSMT"/>
        </w:rPr>
        <w:t>2018</w:t>
      </w:r>
      <w:r w:rsidRPr="00FC5DB6">
        <w:rPr>
          <w:rFonts w:eastAsia="TimesNewRomanPSMT"/>
        </w:rPr>
        <w:t xml:space="preserve"> год в </w:t>
      </w:r>
      <w:r w:rsidR="009954D9">
        <w:rPr>
          <w:rFonts w:eastAsia="TimesNewRomanPSMT"/>
        </w:rPr>
        <w:t>Национальном музее Бурятии</w:t>
      </w:r>
      <w:r w:rsidRPr="00FC5DB6">
        <w:rPr>
          <w:rFonts w:eastAsia="TimesNewRomanPSMT"/>
        </w:rPr>
        <w:t xml:space="preserve"> был ознаменован целым рядом событий международного, всероссийского и регионального уровня, многие из которых стали культурным событием не только в регионе, но и в масштабах культурного </w:t>
      </w:r>
      <w:r>
        <w:rPr>
          <w:rFonts w:eastAsia="TimesNewRomanPSMT"/>
        </w:rPr>
        <w:t xml:space="preserve">и туристского </w:t>
      </w:r>
      <w:r w:rsidRPr="00FC5DB6">
        <w:rPr>
          <w:rFonts w:eastAsia="TimesNewRomanPSMT"/>
        </w:rPr>
        <w:t xml:space="preserve">сообщества Российской Федерации. </w:t>
      </w:r>
    </w:p>
    <w:p w:rsidR="004D1074" w:rsidRDefault="00A74E33" w:rsidP="004D1074">
      <w:pPr>
        <w:pStyle w:val="af2"/>
        <w:shd w:val="clear" w:color="auto" w:fill="FFFFFF"/>
        <w:spacing w:before="0" w:beforeAutospacing="0" w:after="0" w:afterAutospacing="0"/>
        <w:ind w:firstLine="709"/>
        <w:jc w:val="both"/>
        <w:rPr>
          <w:color w:val="000000"/>
        </w:rPr>
      </w:pPr>
      <w:proofErr w:type="gramStart"/>
      <w:r w:rsidRPr="004D1074">
        <w:rPr>
          <w:rFonts w:eastAsia="TimesNewRomanPSMT"/>
        </w:rPr>
        <w:t>Одной из самых значительных событий можно счита</w:t>
      </w:r>
      <w:r w:rsidR="004D1074" w:rsidRPr="004D1074">
        <w:rPr>
          <w:rFonts w:eastAsia="TimesNewRomanPSMT"/>
        </w:rPr>
        <w:t>ть то, что Национальный музей</w:t>
      </w:r>
      <w:r w:rsidRPr="004D1074">
        <w:rPr>
          <w:rFonts w:eastAsia="TimesNewRomanPSMT"/>
        </w:rPr>
        <w:t xml:space="preserve"> </w:t>
      </w:r>
      <w:r w:rsidR="004D1074" w:rsidRPr="004D1074">
        <w:rPr>
          <w:rFonts w:eastAsia="Times New Roman"/>
          <w:color w:val="000000"/>
        </w:rPr>
        <w:t xml:space="preserve">благодаря Правительству РБ впервые за свою историю </w:t>
      </w:r>
      <w:r w:rsidR="004D1074">
        <w:rPr>
          <w:rFonts w:eastAsia="Times New Roman"/>
          <w:color w:val="000000"/>
        </w:rPr>
        <w:t>в Художественном музее им. Сампилова</w:t>
      </w:r>
      <w:r w:rsidR="004D1074" w:rsidRPr="004D1074">
        <w:rPr>
          <w:rFonts w:eastAsia="Times New Roman"/>
          <w:color w:val="000000"/>
        </w:rPr>
        <w:t xml:space="preserve"> установил новое специализированное фондовое оборудование для хранения коллекции изобразительного искусства, соответствующее современным музейным стандартам,</w:t>
      </w:r>
      <w:r w:rsidR="004D1074" w:rsidRPr="004D1074">
        <w:rPr>
          <w:color w:val="000000"/>
        </w:rPr>
        <w:t xml:space="preserve"> отвечающее основным требованиям и условиям хранения музейных коллекций</w:t>
      </w:r>
      <w:r w:rsidR="004F7D06">
        <w:rPr>
          <w:color w:val="000000"/>
        </w:rPr>
        <w:t xml:space="preserve"> (</w:t>
      </w:r>
      <w:r w:rsidR="00DF5CDA">
        <w:rPr>
          <w:color w:val="000000"/>
        </w:rPr>
        <w:t>поставщик</w:t>
      </w:r>
      <w:r w:rsidR="004F7D06">
        <w:rPr>
          <w:color w:val="000000"/>
        </w:rPr>
        <w:t xml:space="preserve"> ООО «Ярус», г. Тула)</w:t>
      </w:r>
      <w:r w:rsidR="001857B5">
        <w:rPr>
          <w:color w:val="000000"/>
        </w:rPr>
        <w:t>,</w:t>
      </w:r>
      <w:r w:rsidR="004F7D06">
        <w:rPr>
          <w:color w:val="000000"/>
        </w:rPr>
        <w:t xml:space="preserve"> а также </w:t>
      </w:r>
      <w:r w:rsidR="001857B5">
        <w:rPr>
          <w:color w:val="000000"/>
        </w:rPr>
        <w:t xml:space="preserve">проведен ремонт нового зала </w:t>
      </w:r>
      <w:r w:rsidR="004F7D06">
        <w:rPr>
          <w:color w:val="000000"/>
        </w:rPr>
        <w:t xml:space="preserve">(ООО «Фортуна») </w:t>
      </w:r>
      <w:r w:rsidR="001857B5">
        <w:rPr>
          <w:color w:val="000000"/>
        </w:rPr>
        <w:t xml:space="preserve">на </w:t>
      </w:r>
      <w:r w:rsidR="004F7D06">
        <w:rPr>
          <w:color w:val="000000"/>
        </w:rPr>
        <w:t>общую</w:t>
      </w:r>
      <w:proofErr w:type="gramEnd"/>
      <w:r w:rsidR="004F7D06">
        <w:rPr>
          <w:color w:val="000000"/>
        </w:rPr>
        <w:t xml:space="preserve"> </w:t>
      </w:r>
      <w:r w:rsidR="001857B5">
        <w:rPr>
          <w:color w:val="000000"/>
        </w:rPr>
        <w:t xml:space="preserve">сумму </w:t>
      </w:r>
      <w:r w:rsidR="004F7D06">
        <w:rPr>
          <w:color w:val="000000"/>
        </w:rPr>
        <w:t>22,</w:t>
      </w:r>
      <w:r w:rsidR="00D3355A">
        <w:rPr>
          <w:color w:val="000000"/>
        </w:rPr>
        <w:t>490</w:t>
      </w:r>
      <w:r w:rsidR="004F7D06">
        <w:rPr>
          <w:color w:val="000000"/>
        </w:rPr>
        <w:t xml:space="preserve"> </w:t>
      </w:r>
      <w:r w:rsidR="00D3355A">
        <w:rPr>
          <w:color w:val="000000"/>
        </w:rPr>
        <w:t>тыс.</w:t>
      </w:r>
      <w:r w:rsidR="004F7D06">
        <w:rPr>
          <w:color w:val="000000"/>
        </w:rPr>
        <w:t xml:space="preserve"> руб.</w:t>
      </w:r>
    </w:p>
    <w:p w:rsidR="00600907" w:rsidRPr="00600907" w:rsidRDefault="00600907" w:rsidP="00600907">
      <w:pPr>
        <w:pStyle w:val="a5"/>
        <w:spacing w:after="0" w:line="240" w:lineRule="auto"/>
        <w:ind w:left="0" w:firstLine="709"/>
        <w:jc w:val="both"/>
        <w:rPr>
          <w:sz w:val="24"/>
          <w:szCs w:val="24"/>
        </w:rPr>
      </w:pPr>
      <w:r>
        <w:rPr>
          <w:sz w:val="24"/>
          <w:szCs w:val="24"/>
        </w:rPr>
        <w:t>В начале года высокий организационный уровень представления выставочных проектов показала о</w:t>
      </w:r>
      <w:r w:rsidRPr="00600907">
        <w:rPr>
          <w:sz w:val="24"/>
          <w:szCs w:val="24"/>
        </w:rPr>
        <w:t xml:space="preserve">рганизация и проведение </w:t>
      </w:r>
      <w:r w:rsidR="004F7D06">
        <w:rPr>
          <w:sz w:val="24"/>
          <w:szCs w:val="24"/>
        </w:rPr>
        <w:t xml:space="preserve">Музеем </w:t>
      </w:r>
      <w:r w:rsidRPr="00600907">
        <w:rPr>
          <w:sz w:val="24"/>
          <w:szCs w:val="24"/>
        </w:rPr>
        <w:t xml:space="preserve">выставки «Многоликая Бурятия» </w:t>
      </w:r>
      <w:r>
        <w:rPr>
          <w:sz w:val="24"/>
          <w:szCs w:val="24"/>
        </w:rPr>
        <w:t>в здании Совета Федерации РФ и</w:t>
      </w:r>
      <w:r w:rsidRPr="00600907">
        <w:rPr>
          <w:sz w:val="24"/>
          <w:szCs w:val="24"/>
        </w:rPr>
        <w:t xml:space="preserve"> Московском метрополитене ст. Воробьевы горы в рамках Дней Республики Бурятия в Со</w:t>
      </w:r>
      <w:r>
        <w:rPr>
          <w:sz w:val="24"/>
          <w:szCs w:val="24"/>
        </w:rPr>
        <w:t xml:space="preserve">вете </w:t>
      </w:r>
      <w:r w:rsidR="004F7D06">
        <w:rPr>
          <w:sz w:val="24"/>
          <w:szCs w:val="24"/>
        </w:rPr>
        <w:t>Ф</w:t>
      </w:r>
      <w:r>
        <w:rPr>
          <w:sz w:val="24"/>
          <w:szCs w:val="24"/>
        </w:rPr>
        <w:t>едерации в г. Москва.</w:t>
      </w:r>
    </w:p>
    <w:p w:rsidR="004D1074" w:rsidRPr="004D1074" w:rsidRDefault="004D1074" w:rsidP="004D1074">
      <w:pPr>
        <w:pStyle w:val="af2"/>
        <w:shd w:val="clear" w:color="auto" w:fill="FFFFFF"/>
        <w:spacing w:before="0" w:beforeAutospacing="0" w:after="0" w:afterAutospacing="0"/>
        <w:ind w:firstLine="709"/>
        <w:jc w:val="both"/>
        <w:rPr>
          <w:rFonts w:eastAsia="Times New Roman"/>
          <w:color w:val="000000"/>
        </w:rPr>
      </w:pPr>
      <w:r>
        <w:rPr>
          <w:color w:val="000000"/>
        </w:rPr>
        <w:t>В конце августа – в начале сентября 2018 года в Улан-Удэ прошел Международный передвижной симпозиум «</w:t>
      </w:r>
      <w:r>
        <w:rPr>
          <w:color w:val="000000"/>
          <w:lang w:val="en-US"/>
        </w:rPr>
        <w:t>NEMOSKVA</w:t>
      </w:r>
      <w:r>
        <w:rPr>
          <w:color w:val="000000"/>
        </w:rPr>
        <w:t>»</w:t>
      </w:r>
      <w:r w:rsidRPr="004D1074">
        <w:rPr>
          <w:color w:val="000000"/>
        </w:rPr>
        <w:t xml:space="preserve"> </w:t>
      </w:r>
      <w:r>
        <w:rPr>
          <w:color w:val="000000"/>
        </w:rPr>
        <w:t>с участием российских и зарубежных деятелей современного искусства для создания горизонтальных связей, продвижения региональных художников и кураторов, исследования современной ситуации на местах через профессиональный диалог, создания новых возможностей для международного сотрудничества.</w:t>
      </w:r>
    </w:p>
    <w:p w:rsidR="003E4752" w:rsidRDefault="004D1074" w:rsidP="003E4752">
      <w:pPr>
        <w:ind w:firstLine="851"/>
        <w:jc w:val="both"/>
        <w:rPr>
          <w:rFonts w:eastAsia="TimesNewRomanPSMT"/>
        </w:rPr>
      </w:pPr>
      <w:r>
        <w:rPr>
          <w:rFonts w:eastAsia="TimesNewRomanPSMT"/>
        </w:rPr>
        <w:t xml:space="preserve">В рамках участия в Международном музейном форуме «Интермузей - 2018» Музей </w:t>
      </w:r>
      <w:r w:rsidR="00A74E33">
        <w:rPr>
          <w:rFonts w:eastAsia="TimesNewRomanPSMT"/>
        </w:rPr>
        <w:t>совместн</w:t>
      </w:r>
      <w:r w:rsidR="003E4752">
        <w:rPr>
          <w:rFonts w:eastAsia="TimesNewRomanPSMT"/>
        </w:rPr>
        <w:t>о</w:t>
      </w:r>
      <w:r w:rsidR="00A74E33">
        <w:rPr>
          <w:rFonts w:eastAsia="TimesNewRomanPSMT"/>
        </w:rPr>
        <w:t xml:space="preserve"> с ТРК «Ариг Ус» проектом/лонгридом «Бурятский традиционный костюм» с использованием современных телевизионных технологий выиграл </w:t>
      </w:r>
      <w:r w:rsidR="00A74E33">
        <w:rPr>
          <w:rFonts w:eastAsia="TimesNewRomanPSMT"/>
          <w:lang w:val="en-US"/>
        </w:rPr>
        <w:t>I</w:t>
      </w:r>
      <w:r w:rsidR="00A74E33">
        <w:rPr>
          <w:rFonts w:eastAsia="TimesNewRomanPSMT"/>
        </w:rPr>
        <w:t xml:space="preserve"> место во Всероссийском музейном конкурсе «Музейный Гик» с общим  количеством голосов – </w:t>
      </w:r>
      <w:r w:rsidR="00A74E33">
        <w:rPr>
          <w:color w:val="000000"/>
          <w:shd w:val="clear" w:color="auto" w:fill="FFFFFF"/>
        </w:rPr>
        <w:t>5630</w:t>
      </w:r>
      <w:r w:rsidR="00A74E33">
        <w:rPr>
          <w:rFonts w:eastAsia="TimesNewRomanPSMT"/>
        </w:rPr>
        <w:t xml:space="preserve"> чел. (г. Москва). </w:t>
      </w:r>
    </w:p>
    <w:p w:rsidR="003E4752" w:rsidRPr="00D368F2" w:rsidRDefault="003E4752" w:rsidP="003E4752">
      <w:pPr>
        <w:ind w:firstLine="851"/>
        <w:jc w:val="both"/>
        <w:rPr>
          <w:rFonts w:eastAsia="Calibri"/>
          <w:bCs/>
        </w:rPr>
      </w:pPr>
      <w:r>
        <w:rPr>
          <w:rFonts w:eastAsia="Calibri"/>
          <w:bCs/>
        </w:rPr>
        <w:t xml:space="preserve">В 2018 году живописные работы из коллекции Художественного музея им. Сампилова участвовали впервые в двух крупных межрегиональных проектах. Так, с декабря 2017 по 1 апреля 2018 года 5 работ И.К. Айвазовского были выставлены на выставке «Иван Айвазовский - великий маринист» в Приморской картинной галерее. Выставка была посвящена 200-летию со дня рождения художника и собрала работы из 12 музеев России. Работа «Закат в степи» великого русского художника-пейзажиста Архипа Куинджи с 16 октября 2018 года впервые выставляется на большой выставке работ автора под названием «Архип Куинджи» в Государственной Третьяковской галерее. </w:t>
      </w:r>
    </w:p>
    <w:p w:rsidR="0004157B" w:rsidRDefault="0004157B" w:rsidP="0004157B">
      <w:pPr>
        <w:pStyle w:val="ac"/>
        <w:ind w:firstLine="709"/>
        <w:jc w:val="both"/>
        <w:rPr>
          <w:rFonts w:ascii="Times New Roman" w:hAnsi="Times New Roman"/>
          <w:bCs/>
          <w:sz w:val="24"/>
          <w:szCs w:val="24"/>
        </w:rPr>
      </w:pPr>
      <w:r>
        <w:rPr>
          <w:rFonts w:ascii="Times New Roman" w:hAnsi="Times New Roman"/>
          <w:bCs/>
          <w:sz w:val="24"/>
          <w:szCs w:val="24"/>
        </w:rPr>
        <w:t>Национальный музей Республики Бурятия</w:t>
      </w:r>
      <w:r w:rsidR="001857B5">
        <w:rPr>
          <w:rFonts w:ascii="Times New Roman" w:hAnsi="Times New Roman"/>
          <w:bCs/>
          <w:sz w:val="24"/>
          <w:szCs w:val="24"/>
        </w:rPr>
        <w:t>,</w:t>
      </w:r>
      <w:r>
        <w:rPr>
          <w:rFonts w:ascii="Times New Roman" w:hAnsi="Times New Roman"/>
          <w:bCs/>
          <w:sz w:val="24"/>
          <w:szCs w:val="24"/>
        </w:rPr>
        <w:t xml:space="preserve"> благодаря грантовой поддержке РФФИ и Министерства культуры РБ</w:t>
      </w:r>
      <w:r w:rsidR="001857B5">
        <w:rPr>
          <w:rFonts w:ascii="Times New Roman" w:hAnsi="Times New Roman"/>
          <w:bCs/>
          <w:sz w:val="24"/>
          <w:szCs w:val="24"/>
        </w:rPr>
        <w:t>,</w:t>
      </w:r>
      <w:r>
        <w:rPr>
          <w:rFonts w:ascii="Times New Roman" w:hAnsi="Times New Roman"/>
          <w:bCs/>
          <w:sz w:val="24"/>
          <w:szCs w:val="24"/>
        </w:rPr>
        <w:t xml:space="preserve"> с 26 по </w:t>
      </w:r>
      <w:r w:rsidRPr="002F5913">
        <w:rPr>
          <w:rFonts w:ascii="Times New Roman" w:hAnsi="Times New Roman"/>
          <w:bCs/>
          <w:sz w:val="24"/>
          <w:szCs w:val="24"/>
        </w:rPr>
        <w:t>30 июня 2018 г.</w:t>
      </w:r>
      <w:r>
        <w:rPr>
          <w:rFonts w:ascii="Times New Roman" w:hAnsi="Times New Roman"/>
          <w:bCs/>
          <w:sz w:val="24"/>
          <w:szCs w:val="24"/>
        </w:rPr>
        <w:t xml:space="preserve"> провел Всероссийскую научно-практическую конференцию с международным участием, посвященную 90-летию со дня рождения И.И. Соктоевой «Научное наследие И.И. Соктоевой в свете актуальных проблем современного изобразительного искусства». В конференции приняли участие сотрудники музеев и специалисты из различных регионов России, а также из Японии, Монголии и Китая. По итогам работы конференции издан научный сборник.</w:t>
      </w:r>
    </w:p>
    <w:p w:rsidR="001857B5" w:rsidRPr="001857B5" w:rsidRDefault="001857B5" w:rsidP="001857B5">
      <w:pPr>
        <w:tabs>
          <w:tab w:val="left" w:pos="426"/>
        </w:tabs>
        <w:ind w:firstLine="709"/>
        <w:jc w:val="both"/>
      </w:pPr>
      <w:r w:rsidRPr="001857B5">
        <w:rPr>
          <w:bCs/>
        </w:rPr>
        <w:t xml:space="preserve">Музей принял активное в организации и проведении </w:t>
      </w:r>
      <w:r w:rsidRPr="001857B5">
        <w:t xml:space="preserve">конкурса-фотовыставки художественной фотографии, в рамках </w:t>
      </w:r>
      <w:r w:rsidRPr="001857B5">
        <w:rPr>
          <w:lang w:val="en-US"/>
        </w:rPr>
        <w:t>XIII</w:t>
      </w:r>
      <w:r w:rsidRPr="001857B5">
        <w:t xml:space="preserve"> Международного бурятского национального фестиваля «Алтаргана-2018» 6-7 июля 2018 г. (г. Иркутск)</w:t>
      </w:r>
      <w:r>
        <w:t>.</w:t>
      </w:r>
      <w:r w:rsidR="00FB4D61">
        <w:t xml:space="preserve"> По итогам работы фестиваля</w:t>
      </w:r>
      <w:r w:rsidR="000337E7">
        <w:t xml:space="preserve"> «Алтаргана - 2018» при содействии Музея были удостоены три звания Лауреата (конкурс-выставка по художественной фотографии, конкурс документальных фильмов).</w:t>
      </w:r>
    </w:p>
    <w:p w:rsidR="004E25F0" w:rsidRDefault="004E25F0" w:rsidP="004E25F0">
      <w:pPr>
        <w:widowControl w:val="0"/>
        <w:overflowPunct w:val="0"/>
        <w:autoSpaceDE w:val="0"/>
        <w:autoSpaceDN w:val="0"/>
        <w:adjustRightInd w:val="0"/>
        <w:ind w:firstLine="709"/>
        <w:jc w:val="both"/>
      </w:pPr>
      <w:r>
        <w:t>В рамках проекта «Неделя туризма на Великом шелковом пути» Национальный музей Бурятии открыл работу туристского форума с организацией и проведением круглого стола «Великий шелковый путь и его влияние на развитие территории Восточной Сибири и Забайкалья», а также открытием выставки «Полет дракона. Степной шелковый путь» и изданием одноименного каталога.</w:t>
      </w:r>
    </w:p>
    <w:p w:rsidR="00A74E33" w:rsidRPr="00FC5DB6" w:rsidRDefault="0004157B" w:rsidP="00F60897">
      <w:pPr>
        <w:tabs>
          <w:tab w:val="left" w:pos="426"/>
        </w:tabs>
        <w:ind w:firstLine="709"/>
        <w:jc w:val="both"/>
        <w:rPr>
          <w:rFonts w:eastAsia="TimesNewRomanPSMT"/>
        </w:rPr>
      </w:pPr>
      <w:r>
        <w:t>В рамках празднования 95-летия Музея истории Бурятии была проведена Всероссийская научно-практическая конференция</w:t>
      </w:r>
      <w:r w:rsidRPr="00321425">
        <w:t xml:space="preserve"> «Музеи на востоке России: траектории социально-культурного и территориального развития. Хангаловские чтения - 3» / г. Улан-Удэ, 11-12 октября 2018 г.</w:t>
      </w:r>
      <w:r w:rsidR="00F60897">
        <w:t xml:space="preserve"> </w:t>
      </w:r>
      <w:r w:rsidR="005B65D7">
        <w:rPr>
          <w:rFonts w:eastAsia="TimesNewRomanPSMT"/>
        </w:rPr>
        <w:t xml:space="preserve">Благодаря содействию научных сотрудников Национального музея РБ Иволгинский дацан выиграл </w:t>
      </w:r>
      <w:r w:rsidR="00DF5CDA">
        <w:rPr>
          <w:rFonts w:eastAsia="TimesNewRomanPSMT"/>
        </w:rPr>
        <w:t xml:space="preserve">грант </w:t>
      </w:r>
      <w:r w:rsidR="005B65D7">
        <w:rPr>
          <w:rFonts w:eastAsia="TimesNewRomanPSMT"/>
        </w:rPr>
        <w:t>Президент</w:t>
      </w:r>
      <w:r w:rsidR="00DF5CDA">
        <w:rPr>
          <w:rFonts w:eastAsia="TimesNewRomanPSMT"/>
        </w:rPr>
        <w:t>а РФ</w:t>
      </w:r>
      <w:r w:rsidR="00766130">
        <w:rPr>
          <w:rFonts w:eastAsia="TimesNewRomanPSMT"/>
        </w:rPr>
        <w:t xml:space="preserve"> (</w:t>
      </w:r>
      <w:r w:rsidR="005B65D7">
        <w:rPr>
          <w:rFonts w:eastAsia="TimesNewRomanPSMT"/>
        </w:rPr>
        <w:t>5,</w:t>
      </w:r>
      <w:r w:rsidR="00766130">
        <w:rPr>
          <w:rFonts w:eastAsia="TimesNewRomanPSMT"/>
        </w:rPr>
        <w:t>4</w:t>
      </w:r>
      <w:r w:rsidR="005B65D7">
        <w:rPr>
          <w:rFonts w:eastAsia="TimesNewRomanPSMT"/>
        </w:rPr>
        <w:t xml:space="preserve"> </w:t>
      </w:r>
      <w:proofErr w:type="gramStart"/>
      <w:r w:rsidR="005B65D7">
        <w:rPr>
          <w:rFonts w:eastAsia="TimesNewRomanPSMT"/>
        </w:rPr>
        <w:t>млн</w:t>
      </w:r>
      <w:proofErr w:type="gramEnd"/>
      <w:r w:rsidR="005B65D7">
        <w:rPr>
          <w:rFonts w:eastAsia="TimesNewRomanPSMT"/>
        </w:rPr>
        <w:t xml:space="preserve"> руб.) по созданию музея Иволгинского дацана.</w:t>
      </w:r>
      <w:r w:rsidR="00F60897">
        <w:rPr>
          <w:rFonts w:eastAsia="TimesNewRomanPSMT"/>
        </w:rPr>
        <w:t xml:space="preserve"> </w:t>
      </w:r>
      <w:r w:rsidR="00A74E33" w:rsidRPr="00FC5DB6">
        <w:rPr>
          <w:rFonts w:eastAsia="TimesNewRomanPSMT"/>
        </w:rPr>
        <w:t xml:space="preserve">Вся деятельность учреждения в </w:t>
      </w:r>
      <w:r w:rsidR="00A74E33">
        <w:rPr>
          <w:rFonts w:eastAsia="TimesNewRomanPSMT"/>
        </w:rPr>
        <w:t xml:space="preserve">отчетный </w:t>
      </w:r>
      <w:r w:rsidR="005B65D7">
        <w:rPr>
          <w:rFonts w:eastAsia="TimesNewRomanPSMT"/>
        </w:rPr>
        <w:t>2018 год</w:t>
      </w:r>
      <w:r w:rsidR="00A74E33" w:rsidRPr="00FC5DB6">
        <w:rPr>
          <w:rFonts w:eastAsia="TimesNewRomanPSMT"/>
        </w:rPr>
        <w:t xml:space="preserve"> была направлена на выполнение</w:t>
      </w:r>
      <w:r w:rsidR="00A74E33">
        <w:rPr>
          <w:rFonts w:eastAsia="TimesNewRomanPSMT"/>
        </w:rPr>
        <w:t xml:space="preserve"> запланированных мероприятий</w:t>
      </w:r>
      <w:r w:rsidR="00255A44">
        <w:rPr>
          <w:rFonts w:eastAsia="TimesNewRomanPSMT"/>
        </w:rPr>
        <w:t>, в т.ч. в рамках Государственного задания.</w:t>
      </w:r>
    </w:p>
    <w:p w:rsidR="00A74E33" w:rsidRPr="007B7FFD" w:rsidRDefault="00A74E33" w:rsidP="00A74E33">
      <w:pPr>
        <w:widowControl w:val="0"/>
        <w:autoSpaceDE w:val="0"/>
        <w:autoSpaceDN w:val="0"/>
        <w:adjustRightInd w:val="0"/>
        <w:ind w:firstLine="709"/>
        <w:jc w:val="center"/>
      </w:pPr>
      <w:r>
        <w:rPr>
          <w:b/>
          <w:bCs/>
        </w:rPr>
        <w:t>8</w:t>
      </w:r>
      <w:r w:rsidRPr="007B7FFD">
        <w:rPr>
          <w:b/>
          <w:bCs/>
        </w:rPr>
        <w:t>. Заключение</w:t>
      </w:r>
    </w:p>
    <w:p w:rsidR="00A74E33" w:rsidRDefault="00A74E33" w:rsidP="00A74E33">
      <w:pPr>
        <w:widowControl w:val="0"/>
        <w:autoSpaceDE w:val="0"/>
        <w:autoSpaceDN w:val="0"/>
        <w:adjustRightInd w:val="0"/>
        <w:ind w:firstLine="709"/>
        <w:jc w:val="both"/>
      </w:pPr>
      <w:r w:rsidRPr="00421BF1">
        <w:rPr>
          <w:b/>
          <w:bCs/>
          <w:iCs/>
        </w:rPr>
        <w:t>Итоги и выводы:</w:t>
      </w:r>
      <w:r>
        <w:rPr>
          <w:b/>
          <w:bCs/>
          <w:iCs/>
        </w:rPr>
        <w:t xml:space="preserve"> </w:t>
      </w:r>
      <w:r w:rsidRPr="007B7FFD">
        <w:rPr>
          <w:color w:val="1A1A1A"/>
        </w:rPr>
        <w:t>По итогам работы за 201</w:t>
      </w:r>
      <w:r>
        <w:rPr>
          <w:color w:val="1A1A1A"/>
        </w:rPr>
        <w:t>8</w:t>
      </w:r>
      <w:r w:rsidRPr="007B7FFD">
        <w:rPr>
          <w:color w:val="1A1A1A"/>
        </w:rPr>
        <w:t xml:space="preserve"> год </w:t>
      </w:r>
      <w:r>
        <w:rPr>
          <w:color w:val="1A1A1A"/>
        </w:rPr>
        <w:t>ГАУК РБ «Национальный музей Республики Бурятия»</w:t>
      </w:r>
      <w:r w:rsidRPr="007B7FFD">
        <w:rPr>
          <w:color w:val="1A1A1A"/>
        </w:rPr>
        <w:t xml:space="preserve"> по всем основным направлениям своей деятельности: научно-исследовательской, научно-методической, фондовой, культурно-образовательной</w:t>
      </w:r>
      <w:r w:rsidRPr="006B1AF7">
        <w:t xml:space="preserve"> </w:t>
      </w:r>
      <w:r>
        <w:t>с</w:t>
      </w:r>
      <w:r w:rsidRPr="007B7FFD">
        <w:t>отрудниками музея достигнуты необходимы</w:t>
      </w:r>
      <w:r>
        <w:t>е показатели для выполнения государственного</w:t>
      </w:r>
      <w:r w:rsidRPr="007B7FFD">
        <w:t xml:space="preserve"> здания. Стоит отметить и высокое качество выполненных работ.</w:t>
      </w:r>
    </w:p>
    <w:p w:rsidR="00A74E33" w:rsidRPr="007B7FFD" w:rsidRDefault="00A74E33" w:rsidP="00A74E33">
      <w:pPr>
        <w:widowControl w:val="0"/>
        <w:overflowPunct w:val="0"/>
        <w:autoSpaceDE w:val="0"/>
        <w:autoSpaceDN w:val="0"/>
        <w:adjustRightInd w:val="0"/>
        <w:ind w:firstLine="709"/>
        <w:jc w:val="both"/>
      </w:pPr>
      <w:r w:rsidRPr="007B7FFD">
        <w:t xml:space="preserve">В целом, в отчётном </w:t>
      </w:r>
      <w:r>
        <w:t>периоде</w:t>
      </w:r>
      <w:r w:rsidRPr="007B7FFD">
        <w:t xml:space="preserve"> всеми научными и научно-вспомогательными отделами работа велась в соответствии с планом работы музея. </w:t>
      </w:r>
    </w:p>
    <w:p w:rsidR="00A74E33" w:rsidRDefault="00A74E33" w:rsidP="00A74E33">
      <w:pPr>
        <w:widowControl w:val="0"/>
        <w:autoSpaceDE w:val="0"/>
        <w:autoSpaceDN w:val="0"/>
        <w:adjustRightInd w:val="0"/>
        <w:ind w:firstLine="709"/>
        <w:jc w:val="both"/>
      </w:pPr>
      <w:r w:rsidRPr="00421BF1">
        <w:rPr>
          <w:b/>
          <w:bCs/>
          <w:iCs/>
        </w:rPr>
        <w:t>Проблемы и трудности:</w:t>
      </w:r>
      <w:r>
        <w:rPr>
          <w:b/>
          <w:bCs/>
          <w:iCs/>
        </w:rPr>
        <w:t xml:space="preserve"> </w:t>
      </w:r>
      <w:r w:rsidRPr="007B7FFD">
        <w:t xml:space="preserve">Несмотря на достижения, в деятельности </w:t>
      </w:r>
      <w:r>
        <w:rPr>
          <w:color w:val="1A1A1A"/>
        </w:rPr>
        <w:t xml:space="preserve">ГАУК РБ «Национальный музей Республики Бурятия» </w:t>
      </w:r>
      <w:r w:rsidRPr="007B7FFD">
        <w:t xml:space="preserve">существуют определенные проблемы, </w:t>
      </w:r>
      <w:r>
        <w:t>создающие препятствия для дальнейшего развития и функционирования музейных центров:</w:t>
      </w:r>
    </w:p>
    <w:p w:rsidR="00A74E33" w:rsidRDefault="00A74E33" w:rsidP="00A74E33">
      <w:pPr>
        <w:widowControl w:val="0"/>
        <w:autoSpaceDE w:val="0"/>
        <w:autoSpaceDN w:val="0"/>
        <w:adjustRightInd w:val="0"/>
        <w:ind w:firstLine="709"/>
        <w:jc w:val="both"/>
      </w:pPr>
      <w:r>
        <w:t xml:space="preserve">- </w:t>
      </w:r>
      <w:r w:rsidR="00457C1A">
        <w:t>возобновления</w:t>
      </w:r>
      <w:r>
        <w:t xml:space="preserve"> музейных услуг в стационарных условиях Музеем природы Бурятии</w:t>
      </w:r>
      <w:r w:rsidR="00457C1A">
        <w:t xml:space="preserve"> в Художественном музее им. Сампилова</w:t>
      </w:r>
      <w:r>
        <w:t>;</w:t>
      </w:r>
    </w:p>
    <w:p w:rsidR="00A74E33" w:rsidRDefault="00A74E33" w:rsidP="00A74E33">
      <w:pPr>
        <w:widowControl w:val="0"/>
        <w:overflowPunct w:val="0"/>
        <w:autoSpaceDE w:val="0"/>
        <w:autoSpaceDN w:val="0"/>
        <w:adjustRightInd w:val="0"/>
        <w:ind w:firstLine="709"/>
        <w:jc w:val="both"/>
      </w:pPr>
      <w:r>
        <w:t>- отсутствия проводного интернета (во всех центрах музея);</w:t>
      </w:r>
    </w:p>
    <w:p w:rsidR="00A74E33" w:rsidRDefault="00A74E33" w:rsidP="00A74E33">
      <w:pPr>
        <w:widowControl w:val="0"/>
        <w:overflowPunct w:val="0"/>
        <w:autoSpaceDE w:val="0"/>
        <w:autoSpaceDN w:val="0"/>
        <w:adjustRightInd w:val="0"/>
        <w:ind w:firstLine="709"/>
        <w:jc w:val="both"/>
      </w:pPr>
      <w:r>
        <w:t>- ремонт вентиляционной системы (Историко-краеведческий центр</w:t>
      </w:r>
      <w:r w:rsidR="00AF105D">
        <w:t>, Художественный музей им. Сампилова</w:t>
      </w:r>
      <w:r>
        <w:t>);</w:t>
      </w:r>
    </w:p>
    <w:p w:rsidR="00A74E33" w:rsidRDefault="00A74E33" w:rsidP="00A74E33">
      <w:pPr>
        <w:ind w:firstLine="851"/>
        <w:jc w:val="both"/>
      </w:pPr>
      <w:r>
        <w:t>- замена</w:t>
      </w:r>
      <w:r w:rsidRPr="002C095A">
        <w:t xml:space="preserve"> техническо</w:t>
      </w:r>
      <w:r>
        <w:t>го</w:t>
      </w:r>
      <w:r w:rsidRPr="002C095A">
        <w:t xml:space="preserve"> оборудовани</w:t>
      </w:r>
      <w:r>
        <w:t>я</w:t>
      </w:r>
      <w:r w:rsidRPr="002C095A">
        <w:t xml:space="preserve"> для подъема инвалидов-колясочников </w:t>
      </w:r>
      <w:r>
        <w:t>на 3 этаж (Историко-краеведческий центр);</w:t>
      </w:r>
    </w:p>
    <w:p w:rsidR="00A74E33" w:rsidRDefault="00A74E33" w:rsidP="00A74E33">
      <w:pPr>
        <w:ind w:firstLine="851"/>
        <w:jc w:val="both"/>
      </w:pPr>
      <w:r>
        <w:t xml:space="preserve">- строительство скважины </w:t>
      </w:r>
      <w:proofErr w:type="gramStart"/>
      <w:r>
        <w:t>в</w:t>
      </w:r>
      <w:proofErr w:type="gramEnd"/>
      <w:r>
        <w:t xml:space="preserve"> </w:t>
      </w:r>
      <w:proofErr w:type="gramStart"/>
      <w:r>
        <w:t>Новоселенгинском</w:t>
      </w:r>
      <w:proofErr w:type="gramEnd"/>
      <w:r>
        <w:t xml:space="preserve"> музее декабристов;</w:t>
      </w:r>
    </w:p>
    <w:p w:rsidR="00A74E33" w:rsidRDefault="00A74E33" w:rsidP="00A74E33">
      <w:pPr>
        <w:ind w:firstLine="851"/>
        <w:jc w:val="both"/>
      </w:pPr>
      <w:r>
        <w:t xml:space="preserve">- отсутствие </w:t>
      </w:r>
      <w:proofErr w:type="gramStart"/>
      <w:r>
        <w:t>соответствующей</w:t>
      </w:r>
      <w:proofErr w:type="gramEnd"/>
      <w:r>
        <w:t xml:space="preserve"> звукоаппаратуры для проведения мероприятий.</w:t>
      </w:r>
    </w:p>
    <w:p w:rsidR="00A74E33" w:rsidRPr="007B7FFD" w:rsidRDefault="00A74E33" w:rsidP="00A74E33">
      <w:pPr>
        <w:widowControl w:val="0"/>
        <w:overflowPunct w:val="0"/>
        <w:autoSpaceDE w:val="0"/>
        <w:autoSpaceDN w:val="0"/>
        <w:adjustRightInd w:val="0"/>
        <w:ind w:firstLine="709"/>
        <w:jc w:val="both"/>
      </w:pPr>
      <w:r>
        <w:t>Остальные проблемы</w:t>
      </w:r>
      <w:r w:rsidRPr="007B7FFD">
        <w:t xml:space="preserve"> не носят системного характера, решаются и не оказывают существенного влияния на деятельность учреждения в целом. Среди них – кадровые проблемы</w:t>
      </w:r>
      <w:r w:rsidRPr="004E25F0">
        <w:t>,</w:t>
      </w:r>
      <w:r w:rsidRPr="007B7FFD">
        <w:t xml:space="preserve"> связанные с наличием не закрытых вакантных позиций. Сложности кадрового подбора заключаются, преимущественно, в </w:t>
      </w:r>
      <w:r>
        <w:t>низкой заработной плате.</w:t>
      </w:r>
    </w:p>
    <w:p w:rsidR="004E25F0" w:rsidRDefault="00A74E33" w:rsidP="00F60897">
      <w:pPr>
        <w:widowControl w:val="0"/>
        <w:autoSpaceDE w:val="0"/>
        <w:autoSpaceDN w:val="0"/>
        <w:adjustRightInd w:val="0"/>
        <w:ind w:firstLine="709"/>
        <w:jc w:val="both"/>
      </w:pPr>
      <w:r>
        <w:rPr>
          <w:noProof/>
        </w:rPr>
        <w:drawing>
          <wp:anchor distT="0" distB="0" distL="114300" distR="114300" simplePos="0" relativeHeight="251659264" behindDoc="1" locked="0" layoutInCell="0" allowOverlap="1">
            <wp:simplePos x="0" y="0"/>
            <wp:positionH relativeFrom="column">
              <wp:posOffset>4198620</wp:posOffset>
            </wp:positionH>
            <wp:positionV relativeFrom="paragraph">
              <wp:posOffset>-891540</wp:posOffset>
            </wp:positionV>
            <wp:extent cx="1742440" cy="204470"/>
            <wp:effectExtent l="19050" t="0" r="0" b="0"/>
            <wp:wrapNone/>
            <wp:docPr id="1"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8" cstate="print"/>
                    <a:srcRect/>
                    <a:stretch>
                      <a:fillRect/>
                    </a:stretch>
                  </pic:blipFill>
                  <pic:spPr bwMode="auto">
                    <a:xfrm>
                      <a:off x="0" y="0"/>
                      <a:ext cx="1742440" cy="204470"/>
                    </a:xfrm>
                    <a:prstGeom prst="rect">
                      <a:avLst/>
                    </a:prstGeom>
                    <a:noFill/>
                  </pic:spPr>
                </pic:pic>
              </a:graphicData>
            </a:graphic>
          </wp:anchor>
        </w:drawing>
      </w:r>
      <w:proofErr w:type="gramStart"/>
      <w:r w:rsidRPr="009B3A74">
        <w:rPr>
          <w:b/>
          <w:bCs/>
          <w:iCs/>
        </w:rPr>
        <w:t xml:space="preserve">Прогноз на следующий </w:t>
      </w:r>
      <w:r>
        <w:rPr>
          <w:b/>
          <w:bCs/>
          <w:iCs/>
        </w:rPr>
        <w:t>отчетный период</w:t>
      </w:r>
      <w:r w:rsidRPr="009B3A74">
        <w:rPr>
          <w:b/>
          <w:bCs/>
          <w:iCs/>
        </w:rPr>
        <w:t>:</w:t>
      </w:r>
      <w:r>
        <w:rPr>
          <w:b/>
          <w:bCs/>
          <w:iCs/>
        </w:rPr>
        <w:t xml:space="preserve"> </w:t>
      </w:r>
      <w:r w:rsidRPr="00AC4427">
        <w:t>201</w:t>
      </w:r>
      <w:r w:rsidR="004E25F0">
        <w:t>9</w:t>
      </w:r>
      <w:r w:rsidRPr="00AC4427">
        <w:t xml:space="preserve"> год, объявленный в нашей стране Годом </w:t>
      </w:r>
      <w:r w:rsidR="004E25F0">
        <w:t>Театра</w:t>
      </w:r>
      <w:r w:rsidRPr="00AC4427">
        <w:t xml:space="preserve">, </w:t>
      </w:r>
      <w:r>
        <w:t xml:space="preserve">позволит </w:t>
      </w:r>
      <w:r w:rsidR="004E25F0">
        <w:t xml:space="preserve">достойно </w:t>
      </w:r>
      <w:r>
        <w:t xml:space="preserve">представить фондовые коллекции </w:t>
      </w:r>
      <w:r>
        <w:rPr>
          <w:color w:val="1A1A1A"/>
        </w:rPr>
        <w:t xml:space="preserve">Национального музея Республики Бурятия и принять </w:t>
      </w:r>
      <w:r w:rsidR="00EF5CC9">
        <w:rPr>
          <w:color w:val="1A1A1A"/>
        </w:rPr>
        <w:t xml:space="preserve">активное </w:t>
      </w:r>
      <w:r>
        <w:rPr>
          <w:color w:val="1A1A1A"/>
        </w:rPr>
        <w:t>участие во всех значимых культурных мероприятиях</w:t>
      </w:r>
      <w:r w:rsidRPr="00AC4427">
        <w:t>.</w:t>
      </w:r>
      <w:r w:rsidR="00F60897">
        <w:t xml:space="preserve"> </w:t>
      </w:r>
      <w:r w:rsidR="004E25F0">
        <w:t>1</w:t>
      </w:r>
      <w:r>
        <w:t xml:space="preserve">-е полугодие будет ознаменовано </w:t>
      </w:r>
      <w:r w:rsidR="00AB3AD3">
        <w:t>многими</w:t>
      </w:r>
      <w:r>
        <w:t xml:space="preserve"> значимыми событиями в области </w:t>
      </w:r>
      <w:r w:rsidR="004E25F0">
        <w:t xml:space="preserve">культуры, музейного дела и </w:t>
      </w:r>
      <w:r>
        <w:t xml:space="preserve">туризма: </w:t>
      </w:r>
      <w:r w:rsidR="004E25F0">
        <w:t>открытие новой экспозиции Музея природы Бурятии в Художественном музее им. Сампилова (март) и празднование 75-летия</w:t>
      </w:r>
      <w:proofErr w:type="gramEnd"/>
      <w:r w:rsidR="004E25F0">
        <w:t xml:space="preserve"> Художественного музея им. Сампилова (март, сентябрь)</w:t>
      </w:r>
      <w:r w:rsidR="00AB3AD3">
        <w:t>, проведение всероссийской акции «Ночь в музее» (май)</w:t>
      </w:r>
      <w:r w:rsidR="004E25F0">
        <w:t>.</w:t>
      </w:r>
      <w:r w:rsidR="00F60897">
        <w:t xml:space="preserve"> </w:t>
      </w:r>
      <w:r w:rsidR="004E25F0">
        <w:t xml:space="preserve">Во 2-м полугодии запланированы </w:t>
      </w:r>
      <w:r w:rsidR="00AB3AD3">
        <w:t>значимые</w:t>
      </w:r>
      <w:r w:rsidR="004E25F0">
        <w:t xml:space="preserve"> мероприятия по празднованию 80-летия Победы на Халхин-голе и организацией </w:t>
      </w:r>
      <w:r w:rsidR="00AB3AD3">
        <w:t xml:space="preserve">археологической </w:t>
      </w:r>
      <w:r w:rsidR="004E25F0">
        <w:t xml:space="preserve">выставки </w:t>
      </w:r>
      <w:r w:rsidR="00AB3AD3">
        <w:t>«Гунны. Империя степей» (сентябрь), проведение всероссийской акции «Ночь искусств» (ноябрь).</w:t>
      </w:r>
    </w:p>
    <w:p w:rsidR="00A74E33" w:rsidRDefault="00A74E33" w:rsidP="00F60897">
      <w:pPr>
        <w:widowControl w:val="0"/>
        <w:overflowPunct w:val="0"/>
        <w:autoSpaceDE w:val="0"/>
        <w:autoSpaceDN w:val="0"/>
        <w:adjustRightInd w:val="0"/>
        <w:ind w:firstLine="709"/>
        <w:jc w:val="both"/>
      </w:pPr>
      <w:r w:rsidRPr="00AC4427">
        <w:t>Утверждённый План работы музея на 201</w:t>
      </w:r>
      <w:r w:rsidR="00EF5CC9">
        <w:t>9</w:t>
      </w:r>
      <w:r w:rsidRPr="00AC4427">
        <w:t xml:space="preserve"> год позволит выполнить качественно и полном объёме Государственное задание на оказание государственной услуги, предоставляемой физическим и (или) юридическим лицам «Публичное представление населению музейных предметов и музейных коллекций».</w:t>
      </w:r>
    </w:p>
    <w:p w:rsidR="00AF105D" w:rsidRDefault="00AF105D" w:rsidP="00A74E33">
      <w:pPr>
        <w:widowControl w:val="0"/>
        <w:overflowPunct w:val="0"/>
        <w:autoSpaceDE w:val="0"/>
        <w:autoSpaceDN w:val="0"/>
        <w:adjustRightInd w:val="0"/>
        <w:jc w:val="center"/>
      </w:pPr>
    </w:p>
    <w:p w:rsidR="00F60897" w:rsidRDefault="00F60897" w:rsidP="00A74E33">
      <w:pPr>
        <w:widowControl w:val="0"/>
        <w:overflowPunct w:val="0"/>
        <w:autoSpaceDE w:val="0"/>
        <w:autoSpaceDN w:val="0"/>
        <w:adjustRightInd w:val="0"/>
        <w:jc w:val="center"/>
      </w:pPr>
    </w:p>
    <w:p w:rsidR="00F60897" w:rsidRDefault="00F60897" w:rsidP="00A74E33">
      <w:pPr>
        <w:widowControl w:val="0"/>
        <w:overflowPunct w:val="0"/>
        <w:autoSpaceDE w:val="0"/>
        <w:autoSpaceDN w:val="0"/>
        <w:adjustRightInd w:val="0"/>
        <w:jc w:val="center"/>
      </w:pPr>
    </w:p>
    <w:p w:rsidR="00F4189B" w:rsidRDefault="00A74E33" w:rsidP="00F60897">
      <w:pPr>
        <w:widowControl w:val="0"/>
        <w:overflowPunct w:val="0"/>
        <w:autoSpaceDE w:val="0"/>
        <w:autoSpaceDN w:val="0"/>
        <w:adjustRightInd w:val="0"/>
        <w:jc w:val="center"/>
      </w:pPr>
      <w:r>
        <w:t xml:space="preserve">Директор                                                    Т.А. Бороноева </w:t>
      </w:r>
    </w:p>
    <w:sectPr w:rsidR="00F4189B" w:rsidSect="00F237AB">
      <w:footerReference w:type="even" r:id="rId29"/>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542" w:rsidRDefault="006A6542" w:rsidP="005839F1">
      <w:r>
        <w:separator/>
      </w:r>
    </w:p>
  </w:endnote>
  <w:endnote w:type="continuationSeparator" w:id="0">
    <w:p w:rsidR="006A6542" w:rsidRDefault="006A6542" w:rsidP="00583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77" w:rsidRDefault="000870C1" w:rsidP="00F237AB">
    <w:pPr>
      <w:pStyle w:val="a6"/>
      <w:framePr w:wrap="around" w:vAnchor="text" w:hAnchor="margin" w:xAlign="right" w:y="1"/>
      <w:rPr>
        <w:rStyle w:val="a8"/>
      </w:rPr>
    </w:pPr>
    <w:r>
      <w:rPr>
        <w:rStyle w:val="a8"/>
      </w:rPr>
      <w:fldChar w:fldCharType="begin"/>
    </w:r>
    <w:r w:rsidR="007D4077">
      <w:rPr>
        <w:rStyle w:val="a8"/>
      </w:rPr>
      <w:instrText xml:space="preserve">PAGE  </w:instrText>
    </w:r>
    <w:r>
      <w:rPr>
        <w:rStyle w:val="a8"/>
      </w:rPr>
      <w:fldChar w:fldCharType="separate"/>
    </w:r>
    <w:r w:rsidR="007D4077">
      <w:rPr>
        <w:rStyle w:val="a8"/>
        <w:noProof/>
      </w:rPr>
      <w:t>5</w:t>
    </w:r>
    <w:r>
      <w:rPr>
        <w:rStyle w:val="a8"/>
      </w:rPr>
      <w:fldChar w:fldCharType="end"/>
    </w:r>
  </w:p>
  <w:p w:rsidR="007D4077" w:rsidRDefault="007D4077" w:rsidP="00F237A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77" w:rsidRDefault="000870C1">
    <w:pPr>
      <w:pStyle w:val="a6"/>
      <w:jc w:val="right"/>
    </w:pPr>
    <w:fldSimple w:instr="PAGE   \* MERGEFORMAT">
      <w:r w:rsidR="00C11687">
        <w:rPr>
          <w:noProof/>
        </w:rPr>
        <w:t>65</w:t>
      </w:r>
    </w:fldSimple>
  </w:p>
  <w:p w:rsidR="007D4077" w:rsidRDefault="007D4077" w:rsidP="00F237A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542" w:rsidRDefault="006A6542" w:rsidP="005839F1">
      <w:r>
        <w:separator/>
      </w:r>
    </w:p>
  </w:footnote>
  <w:footnote w:type="continuationSeparator" w:id="0">
    <w:p w:rsidR="006A6542" w:rsidRDefault="006A6542" w:rsidP="00583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003"/>
    <w:multiLevelType w:val="hybridMultilevel"/>
    <w:tmpl w:val="0000773F"/>
    <w:lvl w:ilvl="0" w:tplc="00000A41">
      <w:start w:val="1"/>
      <w:numFmt w:val="bullet"/>
      <w:lvlText w:val="В"/>
      <w:lvlJc w:val="left"/>
      <w:pPr>
        <w:tabs>
          <w:tab w:val="num" w:pos="720"/>
        </w:tabs>
        <w:ind w:left="720" w:hanging="360"/>
      </w:pPr>
    </w:lvl>
    <w:lvl w:ilvl="1" w:tplc="00000607">
      <w:start w:val="2"/>
      <w:numFmt w:val="decimal"/>
      <w:lvlText w:val="5.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5E"/>
    <w:multiLevelType w:val="hybridMultilevel"/>
    <w:tmpl w:val="0000440D"/>
    <w:lvl w:ilvl="0" w:tplc="0000491C">
      <w:start w:val="6"/>
      <w:numFmt w:val="decimal"/>
      <w:lvlText w:val="2.%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06"/>
    <w:multiLevelType w:val="hybridMultilevel"/>
    <w:tmpl w:val="00004DB7"/>
    <w:lvl w:ilvl="0" w:tplc="00001547">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670880"/>
    <w:multiLevelType w:val="hybridMultilevel"/>
    <w:tmpl w:val="2EB64A32"/>
    <w:lvl w:ilvl="0" w:tplc="2A904AB8">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7466B8"/>
    <w:multiLevelType w:val="hybridMultilevel"/>
    <w:tmpl w:val="8ACE8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1A2564"/>
    <w:multiLevelType w:val="hybridMultilevel"/>
    <w:tmpl w:val="DAF0E2D8"/>
    <w:lvl w:ilvl="0" w:tplc="987A243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7F914EB"/>
    <w:multiLevelType w:val="hybridMultilevel"/>
    <w:tmpl w:val="17741CE8"/>
    <w:lvl w:ilvl="0" w:tplc="55C284C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821135B"/>
    <w:multiLevelType w:val="hybridMultilevel"/>
    <w:tmpl w:val="AB102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DF52B2"/>
    <w:multiLevelType w:val="multilevel"/>
    <w:tmpl w:val="234EA860"/>
    <w:lvl w:ilvl="0">
      <w:start w:val="1"/>
      <w:numFmt w:val="decimal"/>
      <w:lvlText w:val="%1."/>
      <w:lvlJc w:val="left"/>
      <w:pPr>
        <w:ind w:left="360" w:hanging="360"/>
      </w:pPr>
      <w:rPr>
        <w:rFonts w:hint="default"/>
      </w:rPr>
    </w:lvl>
    <w:lvl w:ilvl="1">
      <w:start w:val="6"/>
      <w:numFmt w:val="decimal"/>
      <w:isLgl/>
      <w:lvlText w:val="%1.%2."/>
      <w:lvlJc w:val="left"/>
      <w:pPr>
        <w:ind w:left="1016" w:hanging="780"/>
      </w:pPr>
      <w:rPr>
        <w:rFonts w:hint="default"/>
      </w:rPr>
    </w:lvl>
    <w:lvl w:ilvl="2">
      <w:start w:val="2"/>
      <w:numFmt w:val="decimal"/>
      <w:isLgl/>
      <w:lvlText w:val="%1.%2.%3."/>
      <w:lvlJc w:val="left"/>
      <w:pPr>
        <w:ind w:left="1252" w:hanging="780"/>
      </w:pPr>
      <w:rPr>
        <w:rFonts w:hint="default"/>
      </w:rPr>
    </w:lvl>
    <w:lvl w:ilvl="3">
      <w:start w:val="1"/>
      <w:numFmt w:val="decimal"/>
      <w:isLgl/>
      <w:lvlText w:val="%1.%2.%3.%4."/>
      <w:lvlJc w:val="left"/>
      <w:pPr>
        <w:ind w:left="1488" w:hanging="780"/>
      </w:pPr>
      <w:rPr>
        <w:rFonts w:hint="default"/>
      </w:rPr>
    </w:lvl>
    <w:lvl w:ilvl="4">
      <w:start w:val="1"/>
      <w:numFmt w:val="decimal"/>
      <w:isLgl/>
      <w:lvlText w:val="%1.%2.%3.%4.%5."/>
      <w:lvlJc w:val="left"/>
      <w:pPr>
        <w:ind w:left="2024" w:hanging="1080"/>
      </w:pPr>
      <w:rPr>
        <w:rFonts w:hint="default"/>
      </w:rPr>
    </w:lvl>
    <w:lvl w:ilvl="5">
      <w:start w:val="1"/>
      <w:numFmt w:val="decimal"/>
      <w:isLgl/>
      <w:lvlText w:val="%1.%2.%3.%4.%5.%6."/>
      <w:lvlJc w:val="left"/>
      <w:pPr>
        <w:ind w:left="2260"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092" w:hanging="1440"/>
      </w:pPr>
      <w:rPr>
        <w:rFonts w:hint="default"/>
      </w:rPr>
    </w:lvl>
    <w:lvl w:ilvl="8">
      <w:start w:val="1"/>
      <w:numFmt w:val="decimal"/>
      <w:isLgl/>
      <w:lvlText w:val="%1.%2.%3.%4.%5.%6.%7.%8.%9."/>
      <w:lvlJc w:val="left"/>
      <w:pPr>
        <w:ind w:left="3688" w:hanging="1800"/>
      </w:pPr>
      <w:rPr>
        <w:rFonts w:hint="default"/>
      </w:rPr>
    </w:lvl>
  </w:abstractNum>
  <w:abstractNum w:abstractNumId="12">
    <w:nsid w:val="0A807AFB"/>
    <w:multiLevelType w:val="hybridMultilevel"/>
    <w:tmpl w:val="131699BE"/>
    <w:lvl w:ilvl="0" w:tplc="0C0A41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3241079"/>
    <w:multiLevelType w:val="hybridMultilevel"/>
    <w:tmpl w:val="5B46EAA4"/>
    <w:lvl w:ilvl="0" w:tplc="0C0A410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A37539"/>
    <w:multiLevelType w:val="hybridMultilevel"/>
    <w:tmpl w:val="4D866BEE"/>
    <w:lvl w:ilvl="0" w:tplc="2200A3EE">
      <w:start w:val="1"/>
      <w:numFmt w:val="decimal"/>
      <w:lvlText w:val="%1."/>
      <w:lvlJc w:val="left"/>
      <w:pPr>
        <w:ind w:left="1004" w:hanging="360"/>
      </w:pPr>
      <w:rPr>
        <w:rFonts w:ascii="Times New Roman" w:eastAsia="Times New Roman" w:hAnsi="Times New Roman" w:cs="Times New Roman"/>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62D7796"/>
    <w:multiLevelType w:val="hybridMultilevel"/>
    <w:tmpl w:val="91AACD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B2C18EC"/>
    <w:multiLevelType w:val="hybridMultilevel"/>
    <w:tmpl w:val="A044F25E"/>
    <w:lvl w:ilvl="0" w:tplc="241C91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1F523BE6"/>
    <w:multiLevelType w:val="hybridMultilevel"/>
    <w:tmpl w:val="FC724058"/>
    <w:lvl w:ilvl="0" w:tplc="BDD08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00E7098"/>
    <w:multiLevelType w:val="hybridMultilevel"/>
    <w:tmpl w:val="87681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AE66AB"/>
    <w:multiLevelType w:val="hybridMultilevel"/>
    <w:tmpl w:val="FC724058"/>
    <w:lvl w:ilvl="0" w:tplc="BDD08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75B139E"/>
    <w:multiLevelType w:val="hybridMultilevel"/>
    <w:tmpl w:val="5BEAB950"/>
    <w:lvl w:ilvl="0" w:tplc="CF300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80A47BC"/>
    <w:multiLevelType w:val="hybridMultilevel"/>
    <w:tmpl w:val="4B348B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9987095"/>
    <w:multiLevelType w:val="hybridMultilevel"/>
    <w:tmpl w:val="B81A2CE8"/>
    <w:lvl w:ilvl="0" w:tplc="15EAEFD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B7125E"/>
    <w:multiLevelType w:val="hybridMultilevel"/>
    <w:tmpl w:val="B42C7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CA57D8"/>
    <w:multiLevelType w:val="multilevel"/>
    <w:tmpl w:val="4292471C"/>
    <w:lvl w:ilvl="0">
      <w:start w:val="1"/>
      <w:numFmt w:val="decimal"/>
      <w:lvlText w:val="%1."/>
      <w:lvlJc w:val="left"/>
      <w:pPr>
        <w:ind w:left="720" w:hanging="360"/>
      </w:pPr>
      <w:rPr>
        <w:rFonts w:eastAsia="TimesNewRomanPSMT" w:hint="default"/>
        <w:color w:val="00000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2AB7D9B"/>
    <w:multiLevelType w:val="hybridMultilevel"/>
    <w:tmpl w:val="4366F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E25768"/>
    <w:multiLevelType w:val="hybridMultilevel"/>
    <w:tmpl w:val="FBBE324C"/>
    <w:lvl w:ilvl="0" w:tplc="55C284CC">
      <w:start w:val="1"/>
      <w:numFmt w:val="decimal"/>
      <w:lvlText w:val="%1."/>
      <w:lvlJc w:val="left"/>
      <w:pPr>
        <w:ind w:left="9433"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8978E6"/>
    <w:multiLevelType w:val="hybridMultilevel"/>
    <w:tmpl w:val="37F88B2A"/>
    <w:lvl w:ilvl="0" w:tplc="17709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247988"/>
    <w:multiLevelType w:val="multilevel"/>
    <w:tmpl w:val="59CAFEEE"/>
    <w:lvl w:ilvl="0">
      <w:start w:val="5"/>
      <w:numFmt w:val="decimal"/>
      <w:lvlText w:val="%1."/>
      <w:lvlJc w:val="left"/>
      <w:pPr>
        <w:ind w:left="360" w:hanging="360"/>
      </w:pPr>
      <w:rPr>
        <w:rFonts w:eastAsia="Calibri" w:hint="default"/>
      </w:rPr>
    </w:lvl>
    <w:lvl w:ilvl="1">
      <w:start w:val="3"/>
      <w:numFmt w:val="decimal"/>
      <w:lvlText w:val="%1.%2."/>
      <w:lvlJc w:val="left"/>
      <w:pPr>
        <w:ind w:left="1429" w:hanging="360"/>
      </w:pPr>
      <w:rPr>
        <w:rFonts w:eastAsia="Calibri" w:hint="default"/>
      </w:rPr>
    </w:lvl>
    <w:lvl w:ilvl="2">
      <w:start w:val="1"/>
      <w:numFmt w:val="decimal"/>
      <w:lvlText w:val="%1.%2.%3."/>
      <w:lvlJc w:val="left"/>
      <w:pPr>
        <w:ind w:left="2858" w:hanging="720"/>
      </w:pPr>
      <w:rPr>
        <w:rFonts w:eastAsia="Calibri" w:hint="default"/>
      </w:rPr>
    </w:lvl>
    <w:lvl w:ilvl="3">
      <w:start w:val="1"/>
      <w:numFmt w:val="decimal"/>
      <w:lvlText w:val="%1.%2.%3.%4."/>
      <w:lvlJc w:val="left"/>
      <w:pPr>
        <w:ind w:left="3927" w:hanging="720"/>
      </w:pPr>
      <w:rPr>
        <w:rFonts w:eastAsia="Calibri" w:hint="default"/>
      </w:rPr>
    </w:lvl>
    <w:lvl w:ilvl="4">
      <w:start w:val="1"/>
      <w:numFmt w:val="decimal"/>
      <w:lvlText w:val="%1.%2.%3.%4.%5."/>
      <w:lvlJc w:val="left"/>
      <w:pPr>
        <w:ind w:left="5356" w:hanging="1080"/>
      </w:pPr>
      <w:rPr>
        <w:rFonts w:eastAsia="Calibri" w:hint="default"/>
      </w:rPr>
    </w:lvl>
    <w:lvl w:ilvl="5">
      <w:start w:val="1"/>
      <w:numFmt w:val="decimal"/>
      <w:lvlText w:val="%1.%2.%3.%4.%5.%6."/>
      <w:lvlJc w:val="left"/>
      <w:pPr>
        <w:ind w:left="6425" w:hanging="1080"/>
      </w:pPr>
      <w:rPr>
        <w:rFonts w:eastAsia="Calibri" w:hint="default"/>
      </w:rPr>
    </w:lvl>
    <w:lvl w:ilvl="6">
      <w:start w:val="1"/>
      <w:numFmt w:val="decimal"/>
      <w:lvlText w:val="%1.%2.%3.%4.%5.%6.%7."/>
      <w:lvlJc w:val="left"/>
      <w:pPr>
        <w:ind w:left="7854" w:hanging="1440"/>
      </w:pPr>
      <w:rPr>
        <w:rFonts w:eastAsia="Calibri" w:hint="default"/>
      </w:rPr>
    </w:lvl>
    <w:lvl w:ilvl="7">
      <w:start w:val="1"/>
      <w:numFmt w:val="decimal"/>
      <w:lvlText w:val="%1.%2.%3.%4.%5.%6.%7.%8."/>
      <w:lvlJc w:val="left"/>
      <w:pPr>
        <w:ind w:left="8923" w:hanging="1440"/>
      </w:pPr>
      <w:rPr>
        <w:rFonts w:eastAsia="Calibri" w:hint="default"/>
      </w:rPr>
    </w:lvl>
    <w:lvl w:ilvl="8">
      <w:start w:val="1"/>
      <w:numFmt w:val="decimal"/>
      <w:lvlText w:val="%1.%2.%3.%4.%5.%6.%7.%8.%9."/>
      <w:lvlJc w:val="left"/>
      <w:pPr>
        <w:ind w:left="10352" w:hanging="1800"/>
      </w:pPr>
      <w:rPr>
        <w:rFonts w:eastAsia="Calibri" w:hint="default"/>
      </w:rPr>
    </w:lvl>
  </w:abstractNum>
  <w:abstractNum w:abstractNumId="29">
    <w:nsid w:val="40263DFB"/>
    <w:multiLevelType w:val="hybridMultilevel"/>
    <w:tmpl w:val="025C038C"/>
    <w:lvl w:ilvl="0" w:tplc="762281A6">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2CF4484"/>
    <w:multiLevelType w:val="hybridMultilevel"/>
    <w:tmpl w:val="7A3E2E1A"/>
    <w:lvl w:ilvl="0" w:tplc="065E96AA">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99C36EC"/>
    <w:multiLevelType w:val="hybridMultilevel"/>
    <w:tmpl w:val="970299AA"/>
    <w:lvl w:ilvl="0" w:tplc="17709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6546AA"/>
    <w:multiLevelType w:val="hybridMultilevel"/>
    <w:tmpl w:val="B42C7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0B0859"/>
    <w:multiLevelType w:val="multilevel"/>
    <w:tmpl w:val="8A1833D0"/>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eastAsia="Calibri" w:hint="default"/>
      </w:rPr>
    </w:lvl>
    <w:lvl w:ilvl="2">
      <w:start w:val="1"/>
      <w:numFmt w:val="decimal"/>
      <w:isLgl/>
      <w:lvlText w:val="%1.%2.%3."/>
      <w:lvlJc w:val="left"/>
      <w:pPr>
        <w:ind w:left="1778" w:hanging="720"/>
      </w:pPr>
      <w:rPr>
        <w:rFonts w:eastAsia="Calibri" w:hint="default"/>
      </w:rPr>
    </w:lvl>
    <w:lvl w:ilvl="3">
      <w:start w:val="1"/>
      <w:numFmt w:val="decimal"/>
      <w:isLgl/>
      <w:lvlText w:val="%1.%2.%3.%4."/>
      <w:lvlJc w:val="left"/>
      <w:pPr>
        <w:ind w:left="2127" w:hanging="720"/>
      </w:pPr>
      <w:rPr>
        <w:rFonts w:eastAsia="Calibri" w:hint="default"/>
      </w:rPr>
    </w:lvl>
    <w:lvl w:ilvl="4">
      <w:start w:val="1"/>
      <w:numFmt w:val="decimal"/>
      <w:isLgl/>
      <w:lvlText w:val="%1.%2.%3.%4.%5."/>
      <w:lvlJc w:val="left"/>
      <w:pPr>
        <w:ind w:left="2836" w:hanging="1080"/>
      </w:pPr>
      <w:rPr>
        <w:rFonts w:eastAsia="Calibri" w:hint="default"/>
      </w:rPr>
    </w:lvl>
    <w:lvl w:ilvl="5">
      <w:start w:val="1"/>
      <w:numFmt w:val="decimal"/>
      <w:isLgl/>
      <w:lvlText w:val="%1.%2.%3.%4.%5.%6."/>
      <w:lvlJc w:val="left"/>
      <w:pPr>
        <w:ind w:left="3185" w:hanging="108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34">
    <w:nsid w:val="507B5013"/>
    <w:multiLevelType w:val="hybridMultilevel"/>
    <w:tmpl w:val="EA10F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D53009"/>
    <w:multiLevelType w:val="hybridMultilevel"/>
    <w:tmpl w:val="75AA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1D4E82"/>
    <w:multiLevelType w:val="hybridMultilevel"/>
    <w:tmpl w:val="AECEB042"/>
    <w:lvl w:ilvl="0" w:tplc="5EE03E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59D513E5"/>
    <w:multiLevelType w:val="hybridMultilevel"/>
    <w:tmpl w:val="970299AA"/>
    <w:lvl w:ilvl="0" w:tplc="17709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143DAD"/>
    <w:multiLevelType w:val="hybridMultilevel"/>
    <w:tmpl w:val="9A147B8C"/>
    <w:lvl w:ilvl="0" w:tplc="69DA670A">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0F67F8"/>
    <w:multiLevelType w:val="hybridMultilevel"/>
    <w:tmpl w:val="72AA4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9309DC"/>
    <w:multiLevelType w:val="hybridMultilevel"/>
    <w:tmpl w:val="D3AE6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184FDD"/>
    <w:multiLevelType w:val="hybridMultilevel"/>
    <w:tmpl w:val="B9E41368"/>
    <w:lvl w:ilvl="0" w:tplc="DF5C6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E026C6C"/>
    <w:multiLevelType w:val="hybridMultilevel"/>
    <w:tmpl w:val="17741CE8"/>
    <w:lvl w:ilvl="0" w:tplc="55C284C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4"/>
  </w:num>
  <w:num w:numId="5">
    <w:abstractNumId w:val="5"/>
  </w:num>
  <w:num w:numId="6">
    <w:abstractNumId w:val="21"/>
  </w:num>
  <w:num w:numId="7">
    <w:abstractNumId w:val="11"/>
  </w:num>
  <w:num w:numId="8">
    <w:abstractNumId w:val="7"/>
  </w:num>
  <w:num w:numId="9">
    <w:abstractNumId w:val="2"/>
  </w:num>
  <w:num w:numId="10">
    <w:abstractNumId w:val="25"/>
  </w:num>
  <w:num w:numId="11">
    <w:abstractNumId w:val="10"/>
  </w:num>
  <w:num w:numId="12">
    <w:abstractNumId w:val="6"/>
  </w:num>
  <w:num w:numId="13">
    <w:abstractNumId w:val="16"/>
  </w:num>
  <w:num w:numId="14">
    <w:abstractNumId w:val="18"/>
  </w:num>
  <w:num w:numId="15">
    <w:abstractNumId w:val="9"/>
  </w:num>
  <w:num w:numId="16">
    <w:abstractNumId w:val="26"/>
  </w:num>
  <w:num w:numId="17">
    <w:abstractNumId w:val="17"/>
  </w:num>
  <w:num w:numId="18">
    <w:abstractNumId w:val="23"/>
  </w:num>
  <w:num w:numId="19">
    <w:abstractNumId w:val="19"/>
  </w:num>
  <w:num w:numId="20">
    <w:abstractNumId w:val="42"/>
  </w:num>
  <w:num w:numId="21">
    <w:abstractNumId w:val="34"/>
  </w:num>
  <w:num w:numId="22">
    <w:abstractNumId w:val="32"/>
  </w:num>
  <w:num w:numId="23">
    <w:abstractNumId w:val="8"/>
  </w:num>
  <w:num w:numId="24">
    <w:abstractNumId w:val="41"/>
  </w:num>
  <w:num w:numId="25">
    <w:abstractNumId w:val="33"/>
  </w:num>
  <w:num w:numId="26">
    <w:abstractNumId w:val="35"/>
  </w:num>
  <w:num w:numId="27">
    <w:abstractNumId w:val="40"/>
  </w:num>
  <w:num w:numId="28">
    <w:abstractNumId w:val="15"/>
  </w:num>
  <w:num w:numId="29">
    <w:abstractNumId w:val="29"/>
  </w:num>
  <w:num w:numId="30">
    <w:abstractNumId w:val="14"/>
  </w:num>
  <w:num w:numId="31">
    <w:abstractNumId w:val="12"/>
  </w:num>
  <w:num w:numId="32">
    <w:abstractNumId w:val="30"/>
  </w:num>
  <w:num w:numId="33">
    <w:abstractNumId w:val="24"/>
  </w:num>
  <w:num w:numId="34">
    <w:abstractNumId w:val="36"/>
  </w:num>
  <w:num w:numId="35">
    <w:abstractNumId w:val="39"/>
  </w:num>
  <w:num w:numId="36">
    <w:abstractNumId w:val="13"/>
  </w:num>
  <w:num w:numId="37">
    <w:abstractNumId w:val="38"/>
  </w:num>
  <w:num w:numId="38">
    <w:abstractNumId w:val="22"/>
  </w:num>
  <w:num w:numId="39">
    <w:abstractNumId w:val="37"/>
  </w:num>
  <w:num w:numId="40">
    <w:abstractNumId w:val="31"/>
  </w:num>
  <w:num w:numId="41">
    <w:abstractNumId w:val="27"/>
  </w:num>
  <w:num w:numId="42">
    <w:abstractNumId w:val="28"/>
  </w:num>
  <w:num w:numId="43">
    <w:abstractNumId w:val="2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74E33"/>
    <w:rsid w:val="00025D07"/>
    <w:rsid w:val="000337E7"/>
    <w:rsid w:val="0004157B"/>
    <w:rsid w:val="00045ABB"/>
    <w:rsid w:val="00050034"/>
    <w:rsid w:val="00085D82"/>
    <w:rsid w:val="000870C1"/>
    <w:rsid w:val="000871A5"/>
    <w:rsid w:val="000B2C06"/>
    <w:rsid w:val="000E1D8F"/>
    <w:rsid w:val="000E310D"/>
    <w:rsid w:val="00111DAA"/>
    <w:rsid w:val="00115B6C"/>
    <w:rsid w:val="00117951"/>
    <w:rsid w:val="001409A9"/>
    <w:rsid w:val="00167C14"/>
    <w:rsid w:val="001857B5"/>
    <w:rsid w:val="001B799C"/>
    <w:rsid w:val="001D4391"/>
    <w:rsid w:val="001E4BEB"/>
    <w:rsid w:val="001E7C19"/>
    <w:rsid w:val="001F0CD8"/>
    <w:rsid w:val="001F3EBF"/>
    <w:rsid w:val="002050DC"/>
    <w:rsid w:val="00220015"/>
    <w:rsid w:val="00232C39"/>
    <w:rsid w:val="00237159"/>
    <w:rsid w:val="00255A44"/>
    <w:rsid w:val="00257C80"/>
    <w:rsid w:val="00262376"/>
    <w:rsid w:val="00265B72"/>
    <w:rsid w:val="002850AC"/>
    <w:rsid w:val="002914BB"/>
    <w:rsid w:val="00291502"/>
    <w:rsid w:val="002A409F"/>
    <w:rsid w:val="002D4FDA"/>
    <w:rsid w:val="002E369A"/>
    <w:rsid w:val="002F0B55"/>
    <w:rsid w:val="002F5BDC"/>
    <w:rsid w:val="0031438C"/>
    <w:rsid w:val="00327B14"/>
    <w:rsid w:val="00331E81"/>
    <w:rsid w:val="00333AA2"/>
    <w:rsid w:val="00341AFD"/>
    <w:rsid w:val="00356FB5"/>
    <w:rsid w:val="003638FA"/>
    <w:rsid w:val="00363D97"/>
    <w:rsid w:val="00381424"/>
    <w:rsid w:val="00396FED"/>
    <w:rsid w:val="003A3448"/>
    <w:rsid w:val="003E00D7"/>
    <w:rsid w:val="003E4752"/>
    <w:rsid w:val="00402B2D"/>
    <w:rsid w:val="00404ADE"/>
    <w:rsid w:val="004311BC"/>
    <w:rsid w:val="0043481C"/>
    <w:rsid w:val="004419C0"/>
    <w:rsid w:val="00454A99"/>
    <w:rsid w:val="0045600F"/>
    <w:rsid w:val="00457C1A"/>
    <w:rsid w:val="00491042"/>
    <w:rsid w:val="004A6380"/>
    <w:rsid w:val="004B1F15"/>
    <w:rsid w:val="004B2DEF"/>
    <w:rsid w:val="004B4F24"/>
    <w:rsid w:val="004C3E0F"/>
    <w:rsid w:val="004C4923"/>
    <w:rsid w:val="004D1074"/>
    <w:rsid w:val="004E25F0"/>
    <w:rsid w:val="004E6FBE"/>
    <w:rsid w:val="004F7D06"/>
    <w:rsid w:val="005163D0"/>
    <w:rsid w:val="00517245"/>
    <w:rsid w:val="00523F3E"/>
    <w:rsid w:val="005432D1"/>
    <w:rsid w:val="00553923"/>
    <w:rsid w:val="0058068E"/>
    <w:rsid w:val="00580900"/>
    <w:rsid w:val="005821F0"/>
    <w:rsid w:val="005824B7"/>
    <w:rsid w:val="005839F1"/>
    <w:rsid w:val="00594D81"/>
    <w:rsid w:val="005A4B85"/>
    <w:rsid w:val="005B0164"/>
    <w:rsid w:val="005B1600"/>
    <w:rsid w:val="005B65D7"/>
    <w:rsid w:val="005C582B"/>
    <w:rsid w:val="005E1B05"/>
    <w:rsid w:val="005F5613"/>
    <w:rsid w:val="00600907"/>
    <w:rsid w:val="00633A8F"/>
    <w:rsid w:val="00693FB7"/>
    <w:rsid w:val="006A6542"/>
    <w:rsid w:val="006C475B"/>
    <w:rsid w:val="006C5D92"/>
    <w:rsid w:val="006D56B7"/>
    <w:rsid w:val="006E356D"/>
    <w:rsid w:val="006F70CA"/>
    <w:rsid w:val="00703506"/>
    <w:rsid w:val="00754069"/>
    <w:rsid w:val="007641DD"/>
    <w:rsid w:val="00766130"/>
    <w:rsid w:val="0076724E"/>
    <w:rsid w:val="00773B62"/>
    <w:rsid w:val="00793D78"/>
    <w:rsid w:val="007972AD"/>
    <w:rsid w:val="007A1FCA"/>
    <w:rsid w:val="007B6000"/>
    <w:rsid w:val="007C6FA2"/>
    <w:rsid w:val="007D4077"/>
    <w:rsid w:val="007E4B3D"/>
    <w:rsid w:val="00805755"/>
    <w:rsid w:val="00812760"/>
    <w:rsid w:val="00856A68"/>
    <w:rsid w:val="008576CF"/>
    <w:rsid w:val="00863CCB"/>
    <w:rsid w:val="00876AF7"/>
    <w:rsid w:val="008A75C8"/>
    <w:rsid w:val="008E4DCA"/>
    <w:rsid w:val="008F2D06"/>
    <w:rsid w:val="0090497E"/>
    <w:rsid w:val="0091383D"/>
    <w:rsid w:val="009224BE"/>
    <w:rsid w:val="00927577"/>
    <w:rsid w:val="00942B8A"/>
    <w:rsid w:val="00966BB8"/>
    <w:rsid w:val="00972F44"/>
    <w:rsid w:val="00980BFF"/>
    <w:rsid w:val="009954D9"/>
    <w:rsid w:val="00996C97"/>
    <w:rsid w:val="009A680B"/>
    <w:rsid w:val="009B1E78"/>
    <w:rsid w:val="009C18B0"/>
    <w:rsid w:val="009C1D10"/>
    <w:rsid w:val="009D032F"/>
    <w:rsid w:val="009D5851"/>
    <w:rsid w:val="009E0BC7"/>
    <w:rsid w:val="00A011D5"/>
    <w:rsid w:val="00A12C7B"/>
    <w:rsid w:val="00A2424F"/>
    <w:rsid w:val="00A26099"/>
    <w:rsid w:val="00A52FD1"/>
    <w:rsid w:val="00A55F9A"/>
    <w:rsid w:val="00A61F1D"/>
    <w:rsid w:val="00A6624A"/>
    <w:rsid w:val="00A74E33"/>
    <w:rsid w:val="00A8072A"/>
    <w:rsid w:val="00A85A62"/>
    <w:rsid w:val="00A91373"/>
    <w:rsid w:val="00A91F53"/>
    <w:rsid w:val="00A94FBD"/>
    <w:rsid w:val="00AB3AD3"/>
    <w:rsid w:val="00AC2B4E"/>
    <w:rsid w:val="00AC44CE"/>
    <w:rsid w:val="00AD51E4"/>
    <w:rsid w:val="00AD66ED"/>
    <w:rsid w:val="00AE1634"/>
    <w:rsid w:val="00AF105D"/>
    <w:rsid w:val="00AF1707"/>
    <w:rsid w:val="00AF351F"/>
    <w:rsid w:val="00AF468B"/>
    <w:rsid w:val="00AF7E41"/>
    <w:rsid w:val="00B07906"/>
    <w:rsid w:val="00B1169C"/>
    <w:rsid w:val="00B15B6F"/>
    <w:rsid w:val="00B34C43"/>
    <w:rsid w:val="00B431CD"/>
    <w:rsid w:val="00B52C6E"/>
    <w:rsid w:val="00B56E4E"/>
    <w:rsid w:val="00B57DA9"/>
    <w:rsid w:val="00B67F2B"/>
    <w:rsid w:val="00B80397"/>
    <w:rsid w:val="00B819BF"/>
    <w:rsid w:val="00B81C1D"/>
    <w:rsid w:val="00BA4654"/>
    <w:rsid w:val="00BB0E57"/>
    <w:rsid w:val="00BB1E25"/>
    <w:rsid w:val="00BC7577"/>
    <w:rsid w:val="00C02252"/>
    <w:rsid w:val="00C04295"/>
    <w:rsid w:val="00C11687"/>
    <w:rsid w:val="00C118FB"/>
    <w:rsid w:val="00C20225"/>
    <w:rsid w:val="00C25B38"/>
    <w:rsid w:val="00C30731"/>
    <w:rsid w:val="00C360FB"/>
    <w:rsid w:val="00C40711"/>
    <w:rsid w:val="00C415C2"/>
    <w:rsid w:val="00C434E2"/>
    <w:rsid w:val="00C4508B"/>
    <w:rsid w:val="00C64601"/>
    <w:rsid w:val="00C67ABE"/>
    <w:rsid w:val="00C9360A"/>
    <w:rsid w:val="00CC6246"/>
    <w:rsid w:val="00CC713B"/>
    <w:rsid w:val="00CC7254"/>
    <w:rsid w:val="00D02BDC"/>
    <w:rsid w:val="00D3355A"/>
    <w:rsid w:val="00D422FE"/>
    <w:rsid w:val="00D525DD"/>
    <w:rsid w:val="00D925FF"/>
    <w:rsid w:val="00DA0368"/>
    <w:rsid w:val="00DA16D6"/>
    <w:rsid w:val="00DA7931"/>
    <w:rsid w:val="00DB139F"/>
    <w:rsid w:val="00DE55F5"/>
    <w:rsid w:val="00DF5CDA"/>
    <w:rsid w:val="00E10084"/>
    <w:rsid w:val="00E27FAF"/>
    <w:rsid w:val="00E376E9"/>
    <w:rsid w:val="00E5390C"/>
    <w:rsid w:val="00E55BC7"/>
    <w:rsid w:val="00E86338"/>
    <w:rsid w:val="00EA3157"/>
    <w:rsid w:val="00EF5CC9"/>
    <w:rsid w:val="00F05F8C"/>
    <w:rsid w:val="00F06128"/>
    <w:rsid w:val="00F237AB"/>
    <w:rsid w:val="00F4189B"/>
    <w:rsid w:val="00F45C62"/>
    <w:rsid w:val="00F5065D"/>
    <w:rsid w:val="00F60897"/>
    <w:rsid w:val="00F728B5"/>
    <w:rsid w:val="00F86C3F"/>
    <w:rsid w:val="00F9242A"/>
    <w:rsid w:val="00F930CD"/>
    <w:rsid w:val="00F93AB0"/>
    <w:rsid w:val="00FA19CC"/>
    <w:rsid w:val="00FB4D61"/>
    <w:rsid w:val="00FB6670"/>
    <w:rsid w:val="00FB681C"/>
    <w:rsid w:val="00FE2EA2"/>
    <w:rsid w:val="00FE48F9"/>
    <w:rsid w:val="00FF5674"/>
    <w:rsid w:val="00FF6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4E3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A74E3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A74E33"/>
    <w:pPr>
      <w:spacing w:before="100" w:beforeAutospacing="1" w:after="100" w:afterAutospacing="1"/>
      <w:outlineLvl w:val="2"/>
    </w:pPr>
    <w:rPr>
      <w:rFonts w:eastAsia="Calibri"/>
      <w:b/>
      <w:bCs/>
      <w:sz w:val="27"/>
      <w:szCs w:val="27"/>
    </w:rPr>
  </w:style>
  <w:style w:type="paragraph" w:styleId="4">
    <w:name w:val="heading 4"/>
    <w:basedOn w:val="a"/>
    <w:next w:val="a"/>
    <w:link w:val="40"/>
    <w:uiPriority w:val="9"/>
    <w:unhideWhenUsed/>
    <w:qFormat/>
    <w:rsid w:val="00A74E33"/>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E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74E3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74E33"/>
    <w:rPr>
      <w:rFonts w:ascii="Times New Roman" w:eastAsia="Calibri" w:hAnsi="Times New Roman" w:cs="Times New Roman"/>
      <w:b/>
      <w:bCs/>
      <w:sz w:val="27"/>
      <w:szCs w:val="27"/>
      <w:lang w:eastAsia="ru-RU"/>
    </w:rPr>
  </w:style>
  <w:style w:type="character" w:customStyle="1" w:styleId="40">
    <w:name w:val="Заголовок 4 Знак"/>
    <w:basedOn w:val="a0"/>
    <w:link w:val="4"/>
    <w:uiPriority w:val="9"/>
    <w:rsid w:val="00A74E33"/>
    <w:rPr>
      <w:rFonts w:asciiTheme="majorHAnsi" w:eastAsiaTheme="majorEastAsia" w:hAnsiTheme="majorHAnsi" w:cstheme="majorBidi"/>
      <w:b/>
      <w:bCs/>
      <w:i/>
      <w:iCs/>
      <w:color w:val="4F81BD" w:themeColor="accent1"/>
      <w:lang w:eastAsia="ru-RU"/>
    </w:rPr>
  </w:style>
  <w:style w:type="paragraph" w:styleId="a3">
    <w:name w:val="Body Text"/>
    <w:basedOn w:val="a"/>
    <w:link w:val="a4"/>
    <w:rsid w:val="00A74E33"/>
    <w:rPr>
      <w:b/>
      <w:bCs/>
    </w:rPr>
  </w:style>
  <w:style w:type="character" w:customStyle="1" w:styleId="a4">
    <w:name w:val="Основной текст Знак"/>
    <w:basedOn w:val="a0"/>
    <w:link w:val="a3"/>
    <w:rsid w:val="00A74E33"/>
    <w:rPr>
      <w:rFonts w:ascii="Times New Roman" w:eastAsia="Times New Roman" w:hAnsi="Times New Roman" w:cs="Times New Roman"/>
      <w:b/>
      <w:bCs/>
      <w:sz w:val="24"/>
      <w:szCs w:val="24"/>
      <w:lang w:eastAsia="ru-RU"/>
    </w:rPr>
  </w:style>
  <w:style w:type="paragraph" w:styleId="a5">
    <w:name w:val="List Paragraph"/>
    <w:basedOn w:val="a"/>
    <w:qFormat/>
    <w:rsid w:val="00A74E33"/>
    <w:pPr>
      <w:spacing w:after="200" w:line="276" w:lineRule="auto"/>
      <w:ind w:left="720"/>
      <w:contextualSpacing/>
    </w:pPr>
    <w:rPr>
      <w:sz w:val="22"/>
      <w:szCs w:val="22"/>
      <w:lang w:eastAsia="en-US"/>
    </w:rPr>
  </w:style>
  <w:style w:type="paragraph" w:styleId="a6">
    <w:name w:val="footer"/>
    <w:basedOn w:val="a"/>
    <w:link w:val="a7"/>
    <w:uiPriority w:val="99"/>
    <w:rsid w:val="00A74E33"/>
    <w:pPr>
      <w:tabs>
        <w:tab w:val="center" w:pos="4677"/>
        <w:tab w:val="right" w:pos="9355"/>
      </w:tabs>
    </w:pPr>
  </w:style>
  <w:style w:type="character" w:customStyle="1" w:styleId="a7">
    <w:name w:val="Нижний колонтитул Знак"/>
    <w:basedOn w:val="a0"/>
    <w:link w:val="a6"/>
    <w:uiPriority w:val="99"/>
    <w:rsid w:val="00A74E33"/>
    <w:rPr>
      <w:rFonts w:ascii="Times New Roman" w:eastAsia="Times New Roman" w:hAnsi="Times New Roman" w:cs="Times New Roman"/>
      <w:sz w:val="24"/>
      <w:szCs w:val="24"/>
      <w:lang w:eastAsia="ru-RU"/>
    </w:rPr>
  </w:style>
  <w:style w:type="character" w:styleId="a8">
    <w:name w:val="page number"/>
    <w:basedOn w:val="a0"/>
    <w:rsid w:val="00A74E33"/>
  </w:style>
  <w:style w:type="paragraph" w:styleId="a9">
    <w:name w:val="Title"/>
    <w:basedOn w:val="a"/>
    <w:next w:val="a"/>
    <w:link w:val="aa"/>
    <w:qFormat/>
    <w:rsid w:val="00A74E33"/>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rsid w:val="00A74E33"/>
    <w:rPr>
      <w:rFonts w:ascii="Cambria" w:eastAsia="Times New Roman" w:hAnsi="Cambria" w:cs="Times New Roman"/>
      <w:b/>
      <w:bCs/>
      <w:kern w:val="28"/>
      <w:sz w:val="32"/>
      <w:szCs w:val="32"/>
      <w:lang w:eastAsia="ru-RU"/>
    </w:rPr>
  </w:style>
  <w:style w:type="table" w:styleId="ab">
    <w:name w:val="Table Grid"/>
    <w:basedOn w:val="a1"/>
    <w:uiPriority w:val="59"/>
    <w:rsid w:val="00A74E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A74E33"/>
    <w:pPr>
      <w:spacing w:after="0" w:line="240" w:lineRule="auto"/>
    </w:pPr>
    <w:rPr>
      <w:rFonts w:ascii="Calibri" w:eastAsia="Calibri" w:hAnsi="Calibri" w:cs="Times New Roman"/>
    </w:rPr>
  </w:style>
  <w:style w:type="paragraph" w:customStyle="1" w:styleId="11">
    <w:name w:val="Без интервала1"/>
    <w:rsid w:val="00A74E33"/>
    <w:pPr>
      <w:spacing w:after="0" w:line="240" w:lineRule="auto"/>
    </w:pPr>
    <w:rPr>
      <w:rFonts w:ascii="Calibri" w:eastAsia="Times New Roman" w:hAnsi="Calibri" w:cs="Times New Roman"/>
    </w:rPr>
  </w:style>
  <w:style w:type="paragraph" w:customStyle="1" w:styleId="12">
    <w:name w:val="Абзац списка1"/>
    <w:basedOn w:val="a"/>
    <w:rsid w:val="00A74E33"/>
    <w:pPr>
      <w:spacing w:after="200" w:line="276" w:lineRule="auto"/>
      <w:ind w:left="720"/>
      <w:contextualSpacing/>
    </w:pPr>
    <w:rPr>
      <w:rFonts w:ascii="Calibri" w:hAnsi="Calibri"/>
      <w:sz w:val="22"/>
      <w:szCs w:val="22"/>
      <w:lang w:eastAsia="en-US"/>
    </w:rPr>
  </w:style>
  <w:style w:type="paragraph" w:styleId="ad">
    <w:name w:val="Balloon Text"/>
    <w:basedOn w:val="a"/>
    <w:link w:val="ae"/>
    <w:uiPriority w:val="99"/>
    <w:semiHidden/>
    <w:unhideWhenUsed/>
    <w:rsid w:val="00A74E33"/>
    <w:rPr>
      <w:rFonts w:ascii="Tahoma" w:hAnsi="Tahoma" w:cs="Tahoma"/>
      <w:sz w:val="16"/>
      <w:szCs w:val="16"/>
    </w:rPr>
  </w:style>
  <w:style w:type="character" w:customStyle="1" w:styleId="ae">
    <w:name w:val="Текст выноски Знак"/>
    <w:basedOn w:val="a0"/>
    <w:link w:val="ad"/>
    <w:uiPriority w:val="99"/>
    <w:semiHidden/>
    <w:rsid w:val="00A74E33"/>
    <w:rPr>
      <w:rFonts w:ascii="Tahoma" w:eastAsia="Times New Roman" w:hAnsi="Tahoma" w:cs="Tahoma"/>
      <w:sz w:val="16"/>
      <w:szCs w:val="16"/>
      <w:lang w:eastAsia="ru-RU"/>
    </w:rPr>
  </w:style>
  <w:style w:type="character" w:styleId="af">
    <w:name w:val="Hyperlink"/>
    <w:basedOn w:val="a0"/>
    <w:uiPriority w:val="99"/>
    <w:unhideWhenUsed/>
    <w:rsid w:val="00A74E33"/>
    <w:rPr>
      <w:color w:val="0000FF" w:themeColor="hyperlink"/>
      <w:u w:val="single"/>
    </w:rPr>
  </w:style>
  <w:style w:type="paragraph" w:styleId="af0">
    <w:name w:val="footnote text"/>
    <w:basedOn w:val="a"/>
    <w:link w:val="af1"/>
    <w:semiHidden/>
    <w:rsid w:val="00A74E33"/>
    <w:rPr>
      <w:sz w:val="20"/>
      <w:szCs w:val="20"/>
    </w:rPr>
  </w:style>
  <w:style w:type="character" w:customStyle="1" w:styleId="af1">
    <w:name w:val="Текст сноски Знак"/>
    <w:basedOn w:val="a0"/>
    <w:link w:val="af0"/>
    <w:semiHidden/>
    <w:rsid w:val="00A74E33"/>
    <w:rPr>
      <w:rFonts w:ascii="Times New Roman" w:eastAsia="Times New Roman" w:hAnsi="Times New Roman" w:cs="Times New Roman"/>
      <w:sz w:val="20"/>
      <w:szCs w:val="20"/>
      <w:lang w:eastAsia="ru-RU"/>
    </w:rPr>
  </w:style>
  <w:style w:type="character" w:customStyle="1" w:styleId="apple-style-span">
    <w:name w:val="apple-style-span"/>
    <w:rsid w:val="00A74E33"/>
  </w:style>
  <w:style w:type="paragraph" w:styleId="af2">
    <w:name w:val="Normal (Web)"/>
    <w:basedOn w:val="a"/>
    <w:rsid w:val="00A74E33"/>
    <w:pPr>
      <w:spacing w:before="100" w:beforeAutospacing="1" w:after="100" w:afterAutospacing="1"/>
    </w:pPr>
    <w:rPr>
      <w:rFonts w:eastAsia="Calibri"/>
    </w:rPr>
  </w:style>
  <w:style w:type="paragraph" w:customStyle="1" w:styleId="21">
    <w:name w:val="Без интервала2"/>
    <w:rsid w:val="00A74E33"/>
    <w:pPr>
      <w:spacing w:after="0" w:line="240" w:lineRule="auto"/>
    </w:pPr>
    <w:rPr>
      <w:rFonts w:ascii="Calibri" w:eastAsia="Times New Roman" w:hAnsi="Calibri" w:cs="Times New Roman"/>
    </w:rPr>
  </w:style>
  <w:style w:type="paragraph" w:customStyle="1" w:styleId="22">
    <w:name w:val="Абзац списка2"/>
    <w:basedOn w:val="a"/>
    <w:rsid w:val="00A74E33"/>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a0"/>
    <w:rsid w:val="00A74E33"/>
  </w:style>
  <w:style w:type="character" w:styleId="af3">
    <w:name w:val="Strong"/>
    <w:basedOn w:val="a0"/>
    <w:uiPriority w:val="22"/>
    <w:qFormat/>
    <w:rsid w:val="00A74E33"/>
    <w:rPr>
      <w:b/>
      <w:bCs/>
    </w:rPr>
  </w:style>
  <w:style w:type="paragraph" w:styleId="af4">
    <w:name w:val="header"/>
    <w:basedOn w:val="a"/>
    <w:link w:val="af5"/>
    <w:uiPriority w:val="99"/>
    <w:semiHidden/>
    <w:unhideWhenUsed/>
    <w:rsid w:val="00A74E33"/>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semiHidden/>
    <w:rsid w:val="00A74E33"/>
  </w:style>
  <w:style w:type="character" w:customStyle="1" w:styleId="match">
    <w:name w:val="match"/>
    <w:basedOn w:val="a0"/>
    <w:rsid w:val="00A74E33"/>
  </w:style>
  <w:style w:type="paragraph" w:customStyle="1" w:styleId="af6">
    <w:name w:val="Таблицы (моноширинный)"/>
    <w:basedOn w:val="a"/>
    <w:next w:val="a"/>
    <w:uiPriority w:val="99"/>
    <w:rsid w:val="00A74E33"/>
    <w:pPr>
      <w:widowControl w:val="0"/>
      <w:autoSpaceDE w:val="0"/>
      <w:autoSpaceDN w:val="0"/>
      <w:adjustRightInd w:val="0"/>
      <w:jc w:val="both"/>
    </w:pPr>
    <w:rPr>
      <w:rFonts w:ascii="Courier New" w:hAnsi="Courier New" w:cs="Courier New"/>
      <w:sz w:val="20"/>
      <w:szCs w:val="20"/>
      <w:lang w:bidi="hi-IN"/>
    </w:rPr>
  </w:style>
  <w:style w:type="character" w:styleId="af7">
    <w:name w:val="Emphasis"/>
    <w:basedOn w:val="a0"/>
    <w:qFormat/>
    <w:rsid w:val="00A74E33"/>
    <w:rPr>
      <w:i/>
      <w:iCs/>
    </w:rPr>
  </w:style>
  <w:style w:type="paragraph" w:customStyle="1" w:styleId="ConsPlusCell">
    <w:name w:val="ConsPlusCell"/>
    <w:rsid w:val="00A74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A74E33"/>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bodytext">
    <w:name w:val="bodytext"/>
    <w:basedOn w:val="a"/>
    <w:rsid w:val="00A74E33"/>
    <w:pPr>
      <w:spacing w:before="100" w:beforeAutospacing="1" w:after="100" w:afterAutospacing="1"/>
    </w:pPr>
  </w:style>
  <w:style w:type="paragraph" w:styleId="af8">
    <w:name w:val="caption"/>
    <w:basedOn w:val="a"/>
    <w:next w:val="a"/>
    <w:uiPriority w:val="35"/>
    <w:unhideWhenUsed/>
    <w:qFormat/>
    <w:rsid w:val="00A74E33"/>
    <w:pPr>
      <w:spacing w:after="200"/>
    </w:pPr>
    <w:rPr>
      <w:b/>
      <w:bCs/>
      <w:color w:val="4F81BD" w:themeColor="accent1"/>
      <w:sz w:val="18"/>
      <w:szCs w:val="18"/>
    </w:rPr>
  </w:style>
  <w:style w:type="table" w:customStyle="1" w:styleId="14">
    <w:name w:val="Сетка таблицы1"/>
    <w:basedOn w:val="a1"/>
    <w:next w:val="ab"/>
    <w:uiPriority w:val="59"/>
    <w:rsid w:val="00A74E3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5">
    <w:name w:val="Заголовок №1_"/>
    <w:basedOn w:val="a0"/>
    <w:link w:val="16"/>
    <w:rsid w:val="00A74E33"/>
    <w:rPr>
      <w:rFonts w:ascii="Calibri" w:eastAsia="Calibri" w:hAnsi="Calibri" w:cs="Calibri"/>
      <w:b/>
      <w:bCs/>
      <w:sz w:val="34"/>
      <w:szCs w:val="34"/>
      <w:shd w:val="clear" w:color="auto" w:fill="FFFFFF"/>
    </w:rPr>
  </w:style>
  <w:style w:type="character" w:customStyle="1" w:styleId="17">
    <w:name w:val="Заголовок №1 + Малые прописные"/>
    <w:basedOn w:val="15"/>
    <w:rsid w:val="00A74E33"/>
    <w:rPr>
      <w:smallCaps/>
      <w:color w:val="000000"/>
      <w:spacing w:val="0"/>
      <w:w w:val="100"/>
      <w:position w:val="0"/>
      <w:lang w:val="ru-RU" w:eastAsia="ru-RU" w:bidi="ru-RU"/>
    </w:rPr>
  </w:style>
  <w:style w:type="paragraph" w:customStyle="1" w:styleId="16">
    <w:name w:val="Заголовок №1"/>
    <w:basedOn w:val="a"/>
    <w:link w:val="15"/>
    <w:rsid w:val="00A74E33"/>
    <w:pPr>
      <w:widowControl w:val="0"/>
      <w:shd w:val="clear" w:color="auto" w:fill="FFFFFF"/>
      <w:spacing w:before="300" w:line="317" w:lineRule="exact"/>
      <w:jc w:val="center"/>
      <w:outlineLvl w:val="0"/>
    </w:pPr>
    <w:rPr>
      <w:rFonts w:ascii="Calibri" w:eastAsia="Calibri" w:hAnsi="Calibri" w:cs="Calibri"/>
      <w:b/>
      <w:bCs/>
      <w:sz w:val="34"/>
      <w:szCs w:val="34"/>
      <w:lang w:eastAsia="en-US"/>
    </w:rPr>
  </w:style>
  <w:style w:type="paragraph" w:customStyle="1" w:styleId="Pa27">
    <w:name w:val="Pa27"/>
    <w:basedOn w:val="a"/>
    <w:next w:val="a"/>
    <w:uiPriority w:val="99"/>
    <w:rsid w:val="00A74E33"/>
    <w:pPr>
      <w:autoSpaceDE w:val="0"/>
      <w:autoSpaceDN w:val="0"/>
      <w:adjustRightInd w:val="0"/>
      <w:spacing w:line="140" w:lineRule="atLeast"/>
    </w:pPr>
    <w:rPr>
      <w:rFonts w:ascii="Calibri" w:eastAsiaTheme="minorHAnsi" w:hAnsi="Calibri" w:cstheme="minorBidi"/>
      <w:lang w:eastAsia="en-US"/>
    </w:rPr>
  </w:style>
  <w:style w:type="character" w:customStyle="1" w:styleId="23">
    <w:name w:val="Основной текст (2)_"/>
    <w:link w:val="24"/>
    <w:rsid w:val="007D4077"/>
    <w:rPr>
      <w:rFonts w:ascii="Sylfaen" w:eastAsia="Sylfaen" w:hAnsi="Sylfaen" w:cs="Sylfaen"/>
      <w:sz w:val="30"/>
      <w:szCs w:val="30"/>
      <w:shd w:val="clear" w:color="auto" w:fill="FFFFFF"/>
    </w:rPr>
  </w:style>
  <w:style w:type="paragraph" w:customStyle="1" w:styleId="24">
    <w:name w:val="Основной текст (2)"/>
    <w:basedOn w:val="a"/>
    <w:link w:val="23"/>
    <w:rsid w:val="007D4077"/>
    <w:pPr>
      <w:widowControl w:val="0"/>
      <w:shd w:val="clear" w:color="auto" w:fill="FFFFFF"/>
      <w:spacing w:after="360" w:line="360" w:lineRule="exact"/>
    </w:pPr>
    <w:rPr>
      <w:rFonts w:ascii="Sylfaen" w:eastAsia="Sylfaen" w:hAnsi="Sylfaen" w:cs="Sylfaen"/>
      <w:sz w:val="30"/>
      <w:szCs w:val="30"/>
      <w:lang w:eastAsia="en-US"/>
    </w:rPr>
  </w:style>
  <w:style w:type="paragraph" w:customStyle="1" w:styleId="af9">
    <w:name w:val="Нормальный (таблица)"/>
    <w:basedOn w:val="a"/>
    <w:next w:val="a"/>
    <w:uiPriority w:val="99"/>
    <w:rsid w:val="007D4077"/>
    <w:pPr>
      <w:widowControl w:val="0"/>
      <w:autoSpaceDE w:val="0"/>
      <w:autoSpaceDN w:val="0"/>
      <w:adjustRightInd w:val="0"/>
      <w:jc w:val="both"/>
    </w:pPr>
    <w:rPr>
      <w:rFonts w:ascii="Arial" w:hAnsi="Arial" w:cs="Arial"/>
    </w:rPr>
  </w:style>
  <w:style w:type="paragraph" w:customStyle="1" w:styleId="ConsPlusNormal">
    <w:name w:val="ConsPlusNormal"/>
    <w:rsid w:val="007D40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407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a">
    <w:name w:val="Document Map"/>
    <w:basedOn w:val="a"/>
    <w:link w:val="afb"/>
    <w:uiPriority w:val="99"/>
    <w:semiHidden/>
    <w:unhideWhenUsed/>
    <w:rsid w:val="007D4077"/>
    <w:rPr>
      <w:rFonts w:ascii="Tahoma" w:hAnsi="Tahoma" w:cs="Tahoma"/>
      <w:sz w:val="16"/>
      <w:szCs w:val="16"/>
    </w:rPr>
  </w:style>
  <w:style w:type="character" w:customStyle="1" w:styleId="afb">
    <w:name w:val="Схема документа Знак"/>
    <w:basedOn w:val="a0"/>
    <w:link w:val="afa"/>
    <w:uiPriority w:val="99"/>
    <w:semiHidden/>
    <w:rsid w:val="007D40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349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zeyrb@mail.ru" TargetMode="External"/><Relationship Id="rId13" Type="http://schemas.openxmlformats.org/officeDocument/2006/relationships/chart" Target="charts/chart5.xml"/><Relationship Id="rId18" Type="http://schemas.openxmlformats.org/officeDocument/2006/relationships/hyperlink" Target="http://center-yf.ru/data/Kadroviku/trudovoy-kodeks-rf-189.php" TargetMode="External"/><Relationship Id="rId26"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hyperlink" Target="http://muzeyrb.ru/2018/09/05/4-sentyabrya-v-nacionalnom-muzee-rb-prosh/" TargetMode="External"/><Relationship Id="rId7" Type="http://schemas.openxmlformats.org/officeDocument/2006/relationships/hyperlink" Target="http://www.muzeyrb.ru" TargetMode="External"/><Relationship Id="rId12" Type="http://schemas.openxmlformats.org/officeDocument/2006/relationships/chart" Target="charts/chart4.xml"/><Relationship Id="rId17" Type="http://schemas.openxmlformats.org/officeDocument/2006/relationships/hyperlink" Target="http://center-yf.ru/data/Kadroviku/Trudovoi-dogovor.php" TargetMode="External"/><Relationship Id="rId25"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hyperlink" Target="http://center-yf.ru/data/Kadroviku/Kollektivnyi-dogovor.php" TargetMode="External"/><Relationship Id="rId20" Type="http://schemas.openxmlformats.org/officeDocument/2006/relationships/hyperlink" Target="http://center-yf.ru/data/Kadroviku/trudovoe-pravo.ph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hyperlink" Target="https://sibac.info/journal/student/31/11134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enter-yf.ru/data/Kadroviku/trudovoy-kodeks-rf.php" TargetMode="External"/><Relationship Id="rId23" Type="http://schemas.openxmlformats.org/officeDocument/2006/relationships/image" Target="media/image1.png"/><Relationship Id="rId28" Type="http://schemas.openxmlformats.org/officeDocument/2006/relationships/image" Target="media/image2.jpeg"/><Relationship Id="rId10" Type="http://schemas.openxmlformats.org/officeDocument/2006/relationships/chart" Target="charts/chart2.xml"/><Relationship Id="rId19" Type="http://schemas.openxmlformats.org/officeDocument/2006/relationships/hyperlink" Target="http://center-yf.ru/data/Kadroviku/rabotodatel.ph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7.xml"/><Relationship Id="rId27" Type="http://schemas.openxmlformats.org/officeDocument/2006/relationships/chart" Target="charts/chart10.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Анализ посещаемости музея за 2018 год (чел.)</a:t>
            </a:r>
          </a:p>
        </c:rich>
      </c:tx>
    </c:title>
    <c:view3D>
      <c:rotX val="30"/>
      <c:perspective val="30"/>
    </c:view3D>
    <c:plotArea>
      <c:layout>
        <c:manualLayout>
          <c:layoutTarget val="inner"/>
          <c:xMode val="edge"/>
          <c:yMode val="edge"/>
          <c:x val="5.0749875273854272E-2"/>
          <c:y val="0.24257603657004129"/>
          <c:w val="0.55622893212728575"/>
          <c:h val="0.69881229211604823"/>
        </c:manualLayout>
      </c:layout>
      <c:pie3DChart>
        <c:varyColors val="1"/>
        <c:ser>
          <c:idx val="0"/>
          <c:order val="0"/>
          <c:tx>
            <c:strRef>
              <c:f>Лист1!$B$1</c:f>
              <c:strCache>
                <c:ptCount val="1"/>
                <c:pt idx="0">
                  <c:v>Анализ посещаемости музея за 2018 год (чел.)</c:v>
                </c:pt>
              </c:strCache>
            </c:strRef>
          </c:tx>
          <c:dLbls>
            <c:dLbl>
              <c:idx val="2"/>
              <c:layout>
                <c:manualLayout>
                  <c:x val="6.9090909090909591E-2"/>
                  <c:y val="-8.1994049184834467E-2"/>
                </c:manualLayout>
              </c:layout>
              <c:showVal val="1"/>
            </c:dLbl>
            <c:showVal val="1"/>
            <c:showLeaderLines val="1"/>
          </c:dLbls>
          <c:cat>
            <c:strRef>
              <c:f>Лист1!$A$2:$A$9</c:f>
              <c:strCache>
                <c:ptCount val="8"/>
                <c:pt idx="0">
                  <c:v>Взрослые</c:v>
                </c:pt>
                <c:pt idx="1">
                  <c:v>Школьники</c:v>
                </c:pt>
                <c:pt idx="2">
                  <c:v>Дошкольники</c:v>
                </c:pt>
                <c:pt idx="3">
                  <c:v>Студенты</c:v>
                </c:pt>
                <c:pt idx="4">
                  <c:v>Пенсионеры</c:v>
                </c:pt>
                <c:pt idx="5">
                  <c:v>Военнослужащие, проходящие военную службу по призыву</c:v>
                </c:pt>
                <c:pt idx="6">
                  <c:v>Инвалиды</c:v>
                </c:pt>
                <c:pt idx="7">
                  <c:v>Туристы</c:v>
                </c:pt>
              </c:strCache>
            </c:strRef>
          </c:cat>
          <c:val>
            <c:numRef>
              <c:f>Лист1!$B$2:$B$9</c:f>
              <c:numCache>
                <c:formatCode>General</c:formatCode>
                <c:ptCount val="8"/>
                <c:pt idx="0">
                  <c:v>54413</c:v>
                </c:pt>
                <c:pt idx="1">
                  <c:v>62888</c:v>
                </c:pt>
                <c:pt idx="2">
                  <c:v>1287</c:v>
                </c:pt>
                <c:pt idx="3">
                  <c:v>17840</c:v>
                </c:pt>
                <c:pt idx="4">
                  <c:v>13523</c:v>
                </c:pt>
                <c:pt idx="5">
                  <c:v>309</c:v>
                </c:pt>
                <c:pt idx="6">
                  <c:v>668</c:v>
                </c:pt>
                <c:pt idx="7">
                  <c:v>9483</c:v>
                </c:pt>
              </c:numCache>
            </c:numRef>
          </c:val>
        </c:ser>
      </c:pie3DChart>
    </c:plotArea>
    <c:legend>
      <c:legendPos val="r"/>
      <c:layout>
        <c:manualLayout>
          <c:xMode val="edge"/>
          <c:yMode val="edge"/>
          <c:x val="0.67976725016812456"/>
          <c:y val="0.20223839503358293"/>
          <c:w val="0.30370382421205638"/>
          <c:h val="0.78245713717856535"/>
        </c:manualLayout>
      </c:layout>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Структура расходов  за счет средств предпринимательской и иной приносящий доход деятельности за 2018 г. (тыс.руб.)</a:t>
            </a:r>
          </a:p>
        </c:rich>
      </c:tx>
    </c:title>
    <c:view3D>
      <c:rotX val="30"/>
      <c:rotY val="270"/>
      <c:perspective val="30"/>
    </c:view3D>
    <c:plotArea>
      <c:layout/>
      <c:pie3DChart>
        <c:varyColors val="1"/>
        <c:ser>
          <c:idx val="0"/>
          <c:order val="0"/>
          <c:dLbls>
            <c:dLbl>
              <c:idx val="1"/>
              <c:layout>
                <c:manualLayout>
                  <c:x val="3.0005402020517459E-3"/>
                  <c:y val="2.8960607095809665E-2"/>
                </c:manualLayout>
              </c:layout>
              <c:showVal val="1"/>
            </c:dLbl>
            <c:dLbl>
              <c:idx val="2"/>
              <c:layout>
                <c:manualLayout>
                  <c:x val="3.0005402020517459E-3"/>
                  <c:y val="-1.6596541450273082E-2"/>
                </c:manualLayout>
              </c:layout>
              <c:showVal val="1"/>
            </c:dLbl>
            <c:dLbl>
              <c:idx val="3"/>
              <c:layout>
                <c:manualLayout>
                  <c:x val="-4.5963938153584023E-2"/>
                  <c:y val="-0.10204565405146609"/>
                </c:manualLayout>
              </c:layout>
              <c:showVal val="1"/>
            </c:dLbl>
            <c:showVal val="1"/>
            <c:showLeaderLines val="1"/>
          </c:dLbls>
          <c:cat>
            <c:strRef>
              <c:f>Лист1!$A$51:$A$59</c:f>
              <c:strCache>
                <c:ptCount val="9"/>
                <c:pt idx="0">
                  <c:v>Оплата труда и начисления на оплату труда</c:v>
                </c:pt>
                <c:pt idx="1">
                  <c:v>Прочие выплаты</c:v>
                </c:pt>
                <c:pt idx="2">
                  <c:v>Услуги связи</c:v>
                </c:pt>
                <c:pt idx="3">
                  <c:v>Транспортные услуги</c:v>
                </c:pt>
                <c:pt idx="4">
                  <c:v>Услуги по содержанию имущества</c:v>
                </c:pt>
                <c:pt idx="5">
                  <c:v>Прочие услуги, работы</c:v>
                </c:pt>
                <c:pt idx="6">
                  <c:v>Приобретение основных средств</c:v>
                </c:pt>
                <c:pt idx="7">
                  <c:v>Приобретение материальных запасов</c:v>
                </c:pt>
                <c:pt idx="8">
                  <c:v>Прочие расходы</c:v>
                </c:pt>
              </c:strCache>
            </c:strRef>
          </c:cat>
          <c:val>
            <c:numRef>
              <c:f>Лист1!$B$51:$B$59</c:f>
              <c:numCache>
                <c:formatCode>General</c:formatCode>
                <c:ptCount val="9"/>
                <c:pt idx="0" formatCode="0.0">
                  <c:v>2465.6</c:v>
                </c:pt>
                <c:pt idx="1">
                  <c:v>55.2</c:v>
                </c:pt>
                <c:pt idx="2">
                  <c:v>268.7</c:v>
                </c:pt>
                <c:pt idx="3">
                  <c:v>78.3</c:v>
                </c:pt>
                <c:pt idx="4">
                  <c:v>579.70000000000005</c:v>
                </c:pt>
                <c:pt idx="5">
                  <c:v>852.1</c:v>
                </c:pt>
                <c:pt idx="6">
                  <c:v>125.6</c:v>
                </c:pt>
                <c:pt idx="7">
                  <c:v>825.1</c:v>
                </c:pt>
                <c:pt idx="8">
                  <c:v>98.9</c:v>
                </c:pt>
              </c:numCache>
            </c:numRef>
          </c:val>
        </c:ser>
      </c:pie3DChart>
    </c:plotArea>
    <c:legend>
      <c:legendPos val="r"/>
      <c:layout>
        <c:manualLayout>
          <c:xMode val="edge"/>
          <c:yMode val="edge"/>
          <c:x val="0.6455399061032957"/>
          <c:y val="0.24863511511378203"/>
          <c:w val="0.34037558685446823"/>
          <c:h val="0.68120612830372951"/>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5.7871629682653303E-2"/>
          <c:y val="0.22135296025059767"/>
          <c:w val="0.52757814364113576"/>
          <c:h val="0.70430703155112662"/>
        </c:manualLayout>
      </c:layout>
      <c:pie3DChart>
        <c:varyColors val="1"/>
        <c:ser>
          <c:idx val="0"/>
          <c:order val="0"/>
          <c:tx>
            <c:strRef>
              <c:f>Лист1!$B$1</c:f>
              <c:strCache>
                <c:ptCount val="1"/>
                <c:pt idx="0">
                  <c:v>Доход от продажи входных билетов за 2018 год (руб.)</c:v>
                </c:pt>
              </c:strCache>
            </c:strRef>
          </c:tx>
          <c:dLbls>
            <c:dLbl>
              <c:idx val="2"/>
              <c:layout>
                <c:manualLayout>
                  <c:x val="5.5081017765341314E-2"/>
                  <c:y val="-0.101737177957652"/>
                </c:manualLayout>
              </c:layout>
              <c:showVal val="1"/>
            </c:dLbl>
            <c:dLbl>
              <c:idx val="4"/>
              <c:layout>
                <c:manualLayout>
                  <c:x val="9.6668293529424548E-2"/>
                  <c:y val="6.4395377151282934E-2"/>
                </c:manualLayout>
              </c:layout>
              <c:showVal val="1"/>
            </c:dLbl>
            <c:dLbl>
              <c:idx val="5"/>
              <c:layout>
                <c:manualLayout>
                  <c:x val="4.4228975510292621E-4"/>
                  <c:y val="1.2939326640114041E-2"/>
                </c:manualLayout>
              </c:layout>
              <c:showVal val="1"/>
            </c:dLbl>
            <c:dLbl>
              <c:idx val="6"/>
              <c:layout>
                <c:manualLayout>
                  <c:x val="5.5439361402138822E-2"/>
                  <c:y val="-2.0881131117351612E-2"/>
                </c:manualLayout>
              </c:layout>
              <c:showVal val="1"/>
            </c:dLbl>
            <c:dLbl>
              <c:idx val="7"/>
              <c:layout>
                <c:manualLayout>
                  <c:x val="7.5661482397344978E-2"/>
                  <c:y val="6.7838163586195085E-2"/>
                </c:manualLayout>
              </c:layout>
              <c:showVal val="1"/>
            </c:dLbl>
            <c:showVal val="1"/>
            <c:showLeaderLines val="1"/>
          </c:dLbls>
          <c:cat>
            <c:strRef>
              <c:f>Лист1!$A$2:$A$9</c:f>
              <c:strCache>
                <c:ptCount val="8"/>
                <c:pt idx="0">
                  <c:v>Взрослые</c:v>
                </c:pt>
                <c:pt idx="1">
                  <c:v>Школьники</c:v>
                </c:pt>
                <c:pt idx="2">
                  <c:v>Дошкольники</c:v>
                </c:pt>
                <c:pt idx="3">
                  <c:v>Студенты</c:v>
                </c:pt>
                <c:pt idx="4">
                  <c:v>Пенсионеры</c:v>
                </c:pt>
                <c:pt idx="5">
                  <c:v>Военнослужащие, проходящие военную службу по призыву</c:v>
                </c:pt>
                <c:pt idx="6">
                  <c:v>Инвалиды</c:v>
                </c:pt>
                <c:pt idx="7">
                  <c:v>Туристы</c:v>
                </c:pt>
              </c:strCache>
            </c:strRef>
          </c:cat>
          <c:val>
            <c:numRef>
              <c:f>Лист1!$B$2:$B$9</c:f>
              <c:numCache>
                <c:formatCode>General</c:formatCode>
                <c:ptCount val="8"/>
                <c:pt idx="0">
                  <c:v>1766975</c:v>
                </c:pt>
                <c:pt idx="1">
                  <c:v>1008850</c:v>
                </c:pt>
                <c:pt idx="2">
                  <c:v>40100</c:v>
                </c:pt>
                <c:pt idx="3">
                  <c:v>419935</c:v>
                </c:pt>
                <c:pt idx="4">
                  <c:v>471740</c:v>
                </c:pt>
                <c:pt idx="5">
                  <c:v>0</c:v>
                </c:pt>
                <c:pt idx="6">
                  <c:v>6850</c:v>
                </c:pt>
                <c:pt idx="7">
                  <c:v>456450</c:v>
                </c:pt>
              </c:numCache>
            </c:numRef>
          </c:val>
        </c:ser>
      </c:pie3DChart>
    </c:plotArea>
    <c:legend>
      <c:legendPos val="r"/>
      <c:layout>
        <c:manualLayout>
          <c:xMode val="edge"/>
          <c:yMode val="edge"/>
          <c:x val="0.64180513150142826"/>
          <c:y val="0.17300840425250041"/>
          <c:w val="0.34356976806471035"/>
          <c:h val="0.82699151736469256"/>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manualLayout>
          <c:layoutTarget val="inner"/>
          <c:xMode val="edge"/>
          <c:yMode val="edge"/>
          <c:x val="0.10409727470393317"/>
          <c:y val="0.13281077825611737"/>
          <c:w val="0.86911069939786934"/>
          <c:h val="0.48319456151531981"/>
        </c:manualLayout>
      </c:layout>
      <c:barChart>
        <c:barDir val="col"/>
        <c:grouping val="clustered"/>
        <c:ser>
          <c:idx val="0"/>
          <c:order val="0"/>
          <c:tx>
            <c:strRef>
              <c:f>Лист1!$A$2</c:f>
              <c:strCache>
                <c:ptCount val="1"/>
                <c:pt idx="0">
                  <c:v>Субсидии на выполнение государственного задания</c:v>
                </c:pt>
              </c:strCache>
            </c:strRef>
          </c:tx>
          <c:dLbls>
            <c:showVal val="1"/>
          </c:dLbls>
          <c:cat>
            <c:strRef>
              <c:f>Лист1!$B$1:$D$1</c:f>
              <c:strCache>
                <c:ptCount val="3"/>
                <c:pt idx="0">
                  <c:v>2016г.</c:v>
                </c:pt>
                <c:pt idx="1">
                  <c:v>2017г.</c:v>
                </c:pt>
                <c:pt idx="2">
                  <c:v>2018г.</c:v>
                </c:pt>
              </c:strCache>
            </c:strRef>
          </c:cat>
          <c:val>
            <c:numRef>
              <c:f>Лист1!$B$2:$D$2</c:f>
              <c:numCache>
                <c:formatCode>0.0</c:formatCode>
                <c:ptCount val="3"/>
                <c:pt idx="0">
                  <c:v>34096.5</c:v>
                </c:pt>
                <c:pt idx="1">
                  <c:v>43658.6</c:v>
                </c:pt>
                <c:pt idx="2">
                  <c:v>51591.5</c:v>
                </c:pt>
              </c:numCache>
            </c:numRef>
          </c:val>
        </c:ser>
        <c:ser>
          <c:idx val="1"/>
          <c:order val="1"/>
          <c:tx>
            <c:strRef>
              <c:f>Лист1!$A$3</c:f>
              <c:strCache>
                <c:ptCount val="1"/>
                <c:pt idx="0">
                  <c:v>Целевые субсидии</c:v>
                </c:pt>
              </c:strCache>
            </c:strRef>
          </c:tx>
          <c:dLbls>
            <c:showVal val="1"/>
          </c:dLbls>
          <c:cat>
            <c:strRef>
              <c:f>Лист1!$B$1:$D$1</c:f>
              <c:strCache>
                <c:ptCount val="3"/>
                <c:pt idx="0">
                  <c:v>2016г.</c:v>
                </c:pt>
                <c:pt idx="1">
                  <c:v>2017г.</c:v>
                </c:pt>
                <c:pt idx="2">
                  <c:v>2018г.</c:v>
                </c:pt>
              </c:strCache>
            </c:strRef>
          </c:cat>
          <c:val>
            <c:numRef>
              <c:f>Лист1!$B$3:$D$3</c:f>
              <c:numCache>
                <c:formatCode>0.0</c:formatCode>
                <c:ptCount val="3"/>
                <c:pt idx="0">
                  <c:v>11339.7</c:v>
                </c:pt>
                <c:pt idx="1">
                  <c:v>3104.3</c:v>
                </c:pt>
                <c:pt idx="2">
                  <c:v>38129.800000000003</c:v>
                </c:pt>
              </c:numCache>
            </c:numRef>
          </c:val>
        </c:ser>
        <c:ser>
          <c:idx val="2"/>
          <c:order val="2"/>
          <c:tx>
            <c:strRef>
              <c:f>Лист1!$A$4</c:f>
              <c:strCache>
                <c:ptCount val="1"/>
                <c:pt idx="0">
                  <c:v>Поступления от предпринимательской и иной приносящей доход деятельности</c:v>
                </c:pt>
              </c:strCache>
            </c:strRef>
          </c:tx>
          <c:dLbls>
            <c:showVal val="1"/>
          </c:dLbls>
          <c:cat>
            <c:strRef>
              <c:f>Лист1!$B$1:$D$1</c:f>
              <c:strCache>
                <c:ptCount val="3"/>
                <c:pt idx="0">
                  <c:v>2016г.</c:v>
                </c:pt>
                <c:pt idx="1">
                  <c:v>2017г.</c:v>
                </c:pt>
                <c:pt idx="2">
                  <c:v>2018г.</c:v>
                </c:pt>
              </c:strCache>
            </c:strRef>
          </c:cat>
          <c:val>
            <c:numRef>
              <c:f>Лист1!$B$4:$D$4</c:f>
              <c:numCache>
                <c:formatCode>0.0</c:formatCode>
                <c:ptCount val="3"/>
                <c:pt idx="0">
                  <c:v>6858.8</c:v>
                </c:pt>
                <c:pt idx="1">
                  <c:v>5662.3</c:v>
                </c:pt>
                <c:pt idx="2">
                  <c:v>5310.2</c:v>
                </c:pt>
              </c:numCache>
            </c:numRef>
          </c:val>
        </c:ser>
        <c:axId val="92068864"/>
        <c:axId val="107664128"/>
      </c:barChart>
      <c:catAx>
        <c:axId val="92068864"/>
        <c:scaling>
          <c:orientation val="minMax"/>
        </c:scaling>
        <c:axPos val="b"/>
        <c:tickLblPos val="nextTo"/>
        <c:crossAx val="107664128"/>
        <c:crosses val="autoZero"/>
        <c:auto val="1"/>
        <c:lblAlgn val="ctr"/>
        <c:lblOffset val="100"/>
      </c:catAx>
      <c:valAx>
        <c:axId val="107664128"/>
        <c:scaling>
          <c:orientation val="minMax"/>
        </c:scaling>
        <c:axPos val="l"/>
        <c:majorGridlines/>
        <c:numFmt formatCode="0.0" sourceLinked="1"/>
        <c:tickLblPos val="nextTo"/>
        <c:crossAx val="92068864"/>
        <c:crosses val="autoZero"/>
        <c:crossBetween val="between"/>
      </c:valAx>
    </c:plotArea>
    <c:legend>
      <c:legendPos val="b"/>
      <c:layout>
        <c:manualLayout>
          <c:xMode val="edge"/>
          <c:yMode val="edge"/>
          <c:x val="0.23077511557704122"/>
          <c:y val="0.6904026231848498"/>
          <c:w val="0.61477021254697239"/>
          <c:h val="0.25282877311569102"/>
        </c:manualLayout>
      </c:layout>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7"/>
  <c:chart>
    <c:title>
      <c:tx>
        <c:rich>
          <a:bodyPr/>
          <a:lstStyle/>
          <a:p>
            <a:pPr>
              <a:defRPr/>
            </a:pPr>
            <a:r>
              <a:rPr lang="ru-RU"/>
              <a:t>Количество проводимых выставок в динамике за период 2016-2018 гг. (ед.)</a:t>
            </a:r>
          </a:p>
        </c:rich>
      </c:tx>
    </c:title>
    <c:plotArea>
      <c:layout>
        <c:manualLayout>
          <c:layoutTarget val="inner"/>
          <c:xMode val="edge"/>
          <c:yMode val="edge"/>
          <c:x val="0.11589120307048772"/>
          <c:y val="0.29532135013735838"/>
          <c:w val="0.80571743604203405"/>
          <c:h val="0.49368686057100525"/>
        </c:manualLayout>
      </c:layout>
      <c:barChart>
        <c:barDir val="col"/>
        <c:grouping val="clustered"/>
        <c:ser>
          <c:idx val="0"/>
          <c:order val="0"/>
          <c:tx>
            <c:strRef>
              <c:f>Лист1!$A$90</c:f>
              <c:strCache>
                <c:ptCount val="1"/>
                <c:pt idx="0">
                  <c:v>Количество выставок</c:v>
                </c:pt>
              </c:strCache>
            </c:strRef>
          </c:tx>
          <c:dLbls>
            <c:showVal val="1"/>
          </c:dLbls>
          <c:cat>
            <c:strRef>
              <c:f>Лист1!$B$89:$D$89</c:f>
              <c:strCache>
                <c:ptCount val="3"/>
                <c:pt idx="0">
                  <c:v>2016 г.</c:v>
                </c:pt>
                <c:pt idx="1">
                  <c:v>2017 г.</c:v>
                </c:pt>
                <c:pt idx="2">
                  <c:v>2018 г.</c:v>
                </c:pt>
              </c:strCache>
            </c:strRef>
          </c:cat>
          <c:val>
            <c:numRef>
              <c:f>Лист1!$B$90:$D$90</c:f>
              <c:numCache>
                <c:formatCode>General</c:formatCode>
                <c:ptCount val="3"/>
                <c:pt idx="0">
                  <c:v>90</c:v>
                </c:pt>
                <c:pt idx="1">
                  <c:v>86</c:v>
                </c:pt>
                <c:pt idx="2">
                  <c:v>88</c:v>
                </c:pt>
              </c:numCache>
            </c:numRef>
          </c:val>
        </c:ser>
        <c:axId val="92475776"/>
        <c:axId val="92477312"/>
      </c:barChart>
      <c:catAx>
        <c:axId val="92475776"/>
        <c:scaling>
          <c:orientation val="minMax"/>
        </c:scaling>
        <c:axPos val="b"/>
        <c:tickLblPos val="nextTo"/>
        <c:crossAx val="92477312"/>
        <c:crosses val="autoZero"/>
        <c:auto val="1"/>
        <c:lblAlgn val="ctr"/>
        <c:lblOffset val="100"/>
      </c:catAx>
      <c:valAx>
        <c:axId val="92477312"/>
        <c:scaling>
          <c:orientation val="minMax"/>
        </c:scaling>
        <c:axPos val="l"/>
        <c:majorGridlines/>
        <c:numFmt formatCode="General" sourceLinked="1"/>
        <c:tickLblPos val="nextTo"/>
        <c:crossAx val="92475776"/>
        <c:crosses val="autoZero"/>
        <c:crossBetween val="between"/>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5"/>
  <c:chart>
    <c:title>
      <c:tx>
        <c:rich>
          <a:bodyPr/>
          <a:lstStyle/>
          <a:p>
            <a:pPr>
              <a:defRPr/>
            </a:pPr>
            <a:r>
              <a:rPr lang="ru-RU"/>
              <a:t>Количество посетителей в динамике за период 2016-2018 гг. (чел.)</a:t>
            </a:r>
          </a:p>
        </c:rich>
      </c:tx>
    </c:title>
    <c:plotArea>
      <c:layout>
        <c:manualLayout>
          <c:layoutTarget val="inner"/>
          <c:xMode val="edge"/>
          <c:yMode val="edge"/>
          <c:x val="9.8761788929243727E-2"/>
          <c:y val="0.27638627695810386"/>
          <c:w val="0.82731084055433768"/>
          <c:h val="0.4558611726932193"/>
        </c:manualLayout>
      </c:layout>
      <c:barChart>
        <c:barDir val="col"/>
        <c:grouping val="clustered"/>
        <c:ser>
          <c:idx val="0"/>
          <c:order val="0"/>
          <c:tx>
            <c:strRef>
              <c:f>Лист1!$A$90</c:f>
              <c:strCache>
                <c:ptCount val="1"/>
                <c:pt idx="0">
                  <c:v>Количество посетителей</c:v>
                </c:pt>
              </c:strCache>
            </c:strRef>
          </c:tx>
          <c:dLbls>
            <c:showVal val="1"/>
          </c:dLbls>
          <c:cat>
            <c:strRef>
              <c:f>Лист1!$B$89:$D$89</c:f>
              <c:strCache>
                <c:ptCount val="3"/>
                <c:pt idx="0">
                  <c:v>2016 г.</c:v>
                </c:pt>
                <c:pt idx="1">
                  <c:v>2017 г.</c:v>
                </c:pt>
                <c:pt idx="2">
                  <c:v>2018 г.</c:v>
                </c:pt>
              </c:strCache>
            </c:strRef>
          </c:cat>
          <c:val>
            <c:numRef>
              <c:f>Лист1!$B$90:$D$90</c:f>
              <c:numCache>
                <c:formatCode>General</c:formatCode>
                <c:ptCount val="3"/>
                <c:pt idx="0">
                  <c:v>219198</c:v>
                </c:pt>
                <c:pt idx="1">
                  <c:v>160856</c:v>
                </c:pt>
                <c:pt idx="2">
                  <c:v>160411</c:v>
                </c:pt>
              </c:numCache>
            </c:numRef>
          </c:val>
        </c:ser>
        <c:axId val="92505984"/>
        <c:axId val="92507520"/>
      </c:barChart>
      <c:catAx>
        <c:axId val="92505984"/>
        <c:scaling>
          <c:orientation val="minMax"/>
        </c:scaling>
        <c:axPos val="b"/>
        <c:tickLblPos val="nextTo"/>
        <c:crossAx val="92507520"/>
        <c:crosses val="autoZero"/>
        <c:auto val="1"/>
        <c:lblAlgn val="ctr"/>
        <c:lblOffset val="100"/>
      </c:catAx>
      <c:valAx>
        <c:axId val="92507520"/>
        <c:scaling>
          <c:orientation val="minMax"/>
        </c:scaling>
        <c:axPos val="l"/>
        <c:majorGridlines/>
        <c:numFmt formatCode="General" sourceLinked="1"/>
        <c:tickLblPos val="nextTo"/>
        <c:crossAx val="92505984"/>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0"/>
  <c:chart>
    <c:title>
      <c:tx>
        <c:rich>
          <a:bodyPr/>
          <a:lstStyle/>
          <a:p>
            <a:pPr>
              <a:defRPr/>
            </a:pPr>
            <a:r>
              <a:rPr lang="ru-RU"/>
              <a:t>Рост средней заработной платы в динамике за период 2016-2018 гг. (руб.) </a:t>
            </a:r>
          </a:p>
        </c:rich>
      </c:tx>
    </c:title>
    <c:plotArea>
      <c:layout>
        <c:manualLayout>
          <c:layoutTarget val="inner"/>
          <c:xMode val="edge"/>
          <c:yMode val="edge"/>
          <c:x val="0.1153048067383"/>
          <c:y val="0.28755339925944051"/>
          <c:w val="0.85544151485085862"/>
          <c:h val="0.4653011302880069"/>
        </c:manualLayout>
      </c:layout>
      <c:barChart>
        <c:barDir val="col"/>
        <c:grouping val="clustered"/>
        <c:ser>
          <c:idx val="0"/>
          <c:order val="0"/>
          <c:tx>
            <c:strRef>
              <c:f>Лист1!$A$74</c:f>
              <c:strCache>
                <c:ptCount val="1"/>
                <c:pt idx="0">
                  <c:v>Средняя заработная плата</c:v>
                </c:pt>
              </c:strCache>
            </c:strRef>
          </c:tx>
          <c:dLbls>
            <c:showVal val="1"/>
          </c:dLbls>
          <c:cat>
            <c:strRef>
              <c:f>Лист1!$B$73:$D$73</c:f>
              <c:strCache>
                <c:ptCount val="3"/>
                <c:pt idx="0">
                  <c:v>2016 г.</c:v>
                </c:pt>
                <c:pt idx="1">
                  <c:v>2017 г.</c:v>
                </c:pt>
                <c:pt idx="2">
                  <c:v>2018 г.</c:v>
                </c:pt>
              </c:strCache>
            </c:strRef>
          </c:cat>
          <c:val>
            <c:numRef>
              <c:f>Лист1!$B$74:$D$74</c:f>
              <c:numCache>
                <c:formatCode>0.00</c:formatCode>
                <c:ptCount val="3"/>
                <c:pt idx="0">
                  <c:v>22751.09</c:v>
                </c:pt>
                <c:pt idx="1">
                  <c:v>29943.5</c:v>
                </c:pt>
                <c:pt idx="2">
                  <c:v>37388.9</c:v>
                </c:pt>
              </c:numCache>
            </c:numRef>
          </c:val>
        </c:ser>
        <c:axId val="108109184"/>
        <c:axId val="108123264"/>
      </c:barChart>
      <c:catAx>
        <c:axId val="108109184"/>
        <c:scaling>
          <c:orientation val="minMax"/>
        </c:scaling>
        <c:axPos val="b"/>
        <c:tickLblPos val="nextTo"/>
        <c:crossAx val="108123264"/>
        <c:crosses val="autoZero"/>
        <c:auto val="1"/>
        <c:lblAlgn val="ctr"/>
        <c:lblOffset val="100"/>
      </c:catAx>
      <c:valAx>
        <c:axId val="108123264"/>
        <c:scaling>
          <c:orientation val="minMax"/>
        </c:scaling>
        <c:axPos val="l"/>
        <c:majorGridlines/>
        <c:numFmt formatCode="0.00" sourceLinked="1"/>
        <c:tickLblPos val="nextTo"/>
        <c:crossAx val="108109184"/>
        <c:crosses val="autoZero"/>
        <c:crossBetween val="between"/>
      </c:valAx>
    </c:plotArea>
    <c:legend>
      <c:legendPos val="b"/>
      <c:layout>
        <c:manualLayout>
          <c:xMode val="edge"/>
          <c:yMode val="edge"/>
          <c:x val="0.34089278250406824"/>
          <c:y val="0.86943697694353861"/>
          <c:w val="0.31821426611218234"/>
          <c:h val="0.10362699612043449"/>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a:t>
            </a:r>
            <a:r>
              <a:rPr lang="ru-RU" baseline="0"/>
              <a:t> посещений сайта  </a:t>
            </a:r>
            <a:endParaRPr lang="ru-RU"/>
          </a:p>
        </c:rich>
      </c:tx>
    </c:title>
    <c:plotArea>
      <c:layout/>
      <c:barChart>
        <c:barDir val="col"/>
        <c:grouping val="clustered"/>
        <c:ser>
          <c:idx val="0"/>
          <c:order val="0"/>
          <c:tx>
            <c:strRef>
              <c:f>Лист1!$B$1</c:f>
              <c:strCache>
                <c:ptCount val="1"/>
                <c:pt idx="0">
                  <c:v>количество посетителей</c:v>
                </c:pt>
              </c:strCache>
            </c:strRef>
          </c:tx>
          <c:dLbls>
            <c:dLbl>
              <c:idx val="0"/>
              <c:showLegendKey val="1"/>
              <c:showVal val="1"/>
            </c:dLbl>
            <c:dLbl>
              <c:idx val="1"/>
              <c:showLegendKey val="1"/>
              <c:showVal val="1"/>
            </c:dLbl>
            <c:dLbl>
              <c:idx val="2"/>
              <c:showLegendKey val="1"/>
              <c:showVal val="1"/>
            </c:dLbl>
            <c:dLbl>
              <c:idx val="3"/>
              <c:showLegendKey val="1"/>
              <c:showVal val="1"/>
            </c:dLbl>
            <c:dLbl>
              <c:idx val="4"/>
              <c:showLegendKey val="1"/>
              <c:showVal val="1"/>
            </c:dLbl>
            <c:dLbl>
              <c:idx val="5"/>
              <c:showLegendKey val="1"/>
              <c:showVal val="1"/>
            </c:dLbl>
            <c:dLbl>
              <c:idx val="6"/>
              <c:showLegendKey val="1"/>
              <c:showVal val="1"/>
            </c:dLbl>
            <c:dLbl>
              <c:idx val="7"/>
              <c:showLegendKey val="1"/>
              <c:showVal val="1"/>
            </c:dLbl>
            <c:dLbl>
              <c:idx val="8"/>
              <c:showLegendKey val="1"/>
              <c:showVal val="1"/>
            </c:dLbl>
            <c:dLbl>
              <c:idx val="9"/>
              <c:showLegendKey val="1"/>
              <c:showVal val="1"/>
            </c:dLbl>
            <c:dLbl>
              <c:idx val="10"/>
              <c:showLegendKey val="1"/>
              <c:showVal val="1"/>
            </c:dLbl>
            <c:dLbl>
              <c:idx val="11"/>
              <c:showLegendKey val="1"/>
              <c:showVal val="1"/>
            </c:dLbl>
            <c:delete val="1"/>
            <c:showLegendKey val="1"/>
          </c:dLbls>
          <c:cat>
            <c:strRef>
              <c:f>Лист1!$A$2:$A$13</c:f>
              <c:strCache>
                <c:ptCount val="12"/>
                <c:pt idx="0">
                  <c:v>январь</c:v>
                </c:pt>
                <c:pt idx="1">
                  <c:v>февраль </c:v>
                </c:pt>
                <c:pt idx="2">
                  <c:v>март </c:v>
                </c:pt>
                <c:pt idx="3">
                  <c:v>апрель </c:v>
                </c:pt>
                <c:pt idx="4">
                  <c:v>май </c:v>
                </c:pt>
                <c:pt idx="5">
                  <c:v>июнь </c:v>
                </c:pt>
                <c:pt idx="6">
                  <c:v>июль</c:v>
                </c:pt>
                <c:pt idx="7">
                  <c:v>август</c:v>
                </c:pt>
                <c:pt idx="8">
                  <c:v>СЕНТЯБРЬ</c:v>
                </c:pt>
                <c:pt idx="9">
                  <c:v>ОКТЯБРЬ</c:v>
                </c:pt>
                <c:pt idx="10">
                  <c:v>ноябрь</c:v>
                </c:pt>
                <c:pt idx="11">
                  <c:v>декабрь </c:v>
                </c:pt>
              </c:strCache>
            </c:strRef>
          </c:cat>
          <c:val>
            <c:numRef>
              <c:f>Лист1!$B$2:$B$13</c:f>
              <c:numCache>
                <c:formatCode>General</c:formatCode>
                <c:ptCount val="12"/>
                <c:pt idx="0">
                  <c:v>1209</c:v>
                </c:pt>
                <c:pt idx="1">
                  <c:v>1494</c:v>
                </c:pt>
                <c:pt idx="2">
                  <c:v>1378</c:v>
                </c:pt>
                <c:pt idx="3">
                  <c:v>1492</c:v>
                </c:pt>
                <c:pt idx="4">
                  <c:v>1467</c:v>
                </c:pt>
                <c:pt idx="5">
                  <c:v>1091</c:v>
                </c:pt>
                <c:pt idx="6">
                  <c:v>1141</c:v>
                </c:pt>
                <c:pt idx="7">
                  <c:v>937</c:v>
                </c:pt>
                <c:pt idx="8">
                  <c:v>1123</c:v>
                </c:pt>
                <c:pt idx="9">
                  <c:v>1684</c:v>
                </c:pt>
                <c:pt idx="10">
                  <c:v>1556</c:v>
                </c:pt>
                <c:pt idx="11">
                  <c:v>1680</c:v>
                </c:pt>
              </c:numCache>
            </c:numRef>
          </c:val>
        </c:ser>
        <c:axId val="114649728"/>
        <c:axId val="114648192"/>
      </c:barChart>
      <c:valAx>
        <c:axId val="114648192"/>
        <c:scaling>
          <c:orientation val="minMax"/>
        </c:scaling>
        <c:axPos val="l"/>
        <c:majorGridlines/>
        <c:numFmt formatCode="General" sourceLinked="1"/>
        <c:tickLblPos val="nextTo"/>
        <c:crossAx val="114649728"/>
        <c:crosses val="autoZero"/>
        <c:crossBetween val="between"/>
      </c:valAx>
      <c:catAx>
        <c:axId val="114649728"/>
        <c:scaling>
          <c:orientation val="minMax"/>
        </c:scaling>
        <c:axPos val="b"/>
        <c:tickLblPos val="nextTo"/>
        <c:crossAx val="114648192"/>
        <c:crosses val="autoZero"/>
        <c:auto val="1"/>
        <c:lblAlgn val="ctr"/>
        <c:lblOffset val="100"/>
      </c:cat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Структура расходов субсидии на выполнение государственного задания за 2018 г. </a:t>
            </a:r>
          </a:p>
          <a:p>
            <a:pPr>
              <a:defRPr/>
            </a:pPr>
            <a:r>
              <a:rPr lang="ru-RU"/>
              <a:t>(тыс.руб.)</a:t>
            </a:r>
          </a:p>
        </c:rich>
      </c:tx>
    </c:title>
    <c:view3D>
      <c:rotX val="30"/>
      <c:rotY val="220"/>
      <c:perspective val="30"/>
    </c:view3D>
    <c:plotArea>
      <c:layout/>
      <c:pie3DChart>
        <c:varyColors val="1"/>
        <c:ser>
          <c:idx val="0"/>
          <c:order val="0"/>
          <c:dLbls>
            <c:showVal val="1"/>
            <c:showLeaderLines val="1"/>
          </c:dLbls>
          <c:cat>
            <c:strRef>
              <c:f>Лист1!$A$33:$A$37</c:f>
              <c:strCache>
                <c:ptCount val="5"/>
                <c:pt idx="0">
                  <c:v>Оплата труда и начисления на оплату труда</c:v>
                </c:pt>
                <c:pt idx="1">
                  <c:v>Коммунальные услуги</c:v>
                </c:pt>
                <c:pt idx="2">
                  <c:v>Услуги по содержанию имущества</c:v>
                </c:pt>
                <c:pt idx="3">
                  <c:v>Прочие услуги, работы</c:v>
                </c:pt>
                <c:pt idx="4">
                  <c:v>Оплата налога на имущества организации и земельного налога</c:v>
                </c:pt>
              </c:strCache>
            </c:strRef>
          </c:cat>
          <c:val>
            <c:numRef>
              <c:f>Лист1!$B$33:$B$37</c:f>
              <c:numCache>
                <c:formatCode>General</c:formatCode>
                <c:ptCount val="5"/>
                <c:pt idx="0">
                  <c:v>45117.8</c:v>
                </c:pt>
                <c:pt idx="1">
                  <c:v>2708.4</c:v>
                </c:pt>
                <c:pt idx="2">
                  <c:v>2103.6</c:v>
                </c:pt>
                <c:pt idx="3">
                  <c:v>416.2</c:v>
                </c:pt>
                <c:pt idx="4">
                  <c:v>1236.9000000000001</c:v>
                </c:pt>
              </c:numCache>
            </c:numRef>
          </c:val>
        </c:ser>
      </c:pie3DChart>
    </c:plotArea>
    <c:legend>
      <c:legendPos val="r"/>
      <c:layout>
        <c:manualLayout>
          <c:xMode val="edge"/>
          <c:yMode val="edge"/>
          <c:x val="0.66405686789151364"/>
          <c:y val="0.23162630361861067"/>
          <c:w val="0.33594313210848642"/>
          <c:h val="0.68290402694848706"/>
        </c:manualLayout>
      </c:layout>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Структура расходов субсидии на иные цели</a:t>
            </a:r>
          </a:p>
          <a:p>
            <a:pPr>
              <a:defRPr/>
            </a:pPr>
            <a:r>
              <a:rPr lang="ru-RU"/>
              <a:t> из Республиканского бюджета за 2018 г. </a:t>
            </a:r>
          </a:p>
          <a:p>
            <a:pPr>
              <a:defRPr/>
            </a:pPr>
            <a:r>
              <a:rPr lang="ru-RU"/>
              <a:t>(тыс.руб.)</a:t>
            </a:r>
          </a:p>
        </c:rich>
      </c:tx>
    </c:title>
    <c:view3D>
      <c:rotX val="30"/>
      <c:rotY val="220"/>
      <c:perspective val="30"/>
    </c:view3D>
    <c:plotArea>
      <c:layout/>
      <c:pie3DChart>
        <c:varyColors val="1"/>
        <c:ser>
          <c:idx val="0"/>
          <c:order val="0"/>
          <c:dLbls>
            <c:showVal val="1"/>
            <c:showLeaderLines val="1"/>
          </c:dLbls>
          <c:cat>
            <c:strRef>
              <c:f>Лист1!$A$32:$A$38</c:f>
              <c:strCache>
                <c:ptCount val="7"/>
                <c:pt idx="0">
                  <c:v>Прочие выплаты</c:v>
                </c:pt>
                <c:pt idx="1">
                  <c:v>Услуги связи</c:v>
                </c:pt>
                <c:pt idx="2">
                  <c:v>Транспортные услуги</c:v>
                </c:pt>
                <c:pt idx="3">
                  <c:v>Услуги по содержанию имущества</c:v>
                </c:pt>
                <c:pt idx="4">
                  <c:v>Прочие работы, услуги</c:v>
                </c:pt>
                <c:pt idx="5">
                  <c:v>Приобретение основных средств</c:v>
                </c:pt>
                <c:pt idx="6">
                  <c:v>Приобретение материальных запасов</c:v>
                </c:pt>
              </c:strCache>
            </c:strRef>
          </c:cat>
          <c:val>
            <c:numRef>
              <c:f>Лист1!$B$32:$B$38</c:f>
              <c:numCache>
                <c:formatCode>#,##0.0</c:formatCode>
                <c:ptCount val="7"/>
                <c:pt idx="0">
                  <c:v>34</c:v>
                </c:pt>
                <c:pt idx="1">
                  <c:v>216</c:v>
                </c:pt>
                <c:pt idx="2">
                  <c:v>620.1</c:v>
                </c:pt>
                <c:pt idx="3">
                  <c:v>8146.4</c:v>
                </c:pt>
                <c:pt idx="4">
                  <c:v>4955.8</c:v>
                </c:pt>
                <c:pt idx="5">
                  <c:v>23589.200000000001</c:v>
                </c:pt>
                <c:pt idx="6">
                  <c:v>553.1</c:v>
                </c:pt>
              </c:numCache>
            </c:numRef>
          </c:val>
        </c:ser>
      </c:pie3DChart>
    </c:plotArea>
    <c:legend>
      <c:legendPos val="r"/>
      <c:layout>
        <c:manualLayout>
          <c:xMode val="edge"/>
          <c:yMode val="edge"/>
          <c:x val="0.66405686789151364"/>
          <c:y val="0.23162630361861067"/>
          <c:w val="0.33594313538172782"/>
          <c:h val="0.64790727801303616"/>
        </c:manualLayout>
      </c:layout>
      <c:txPr>
        <a:bodyPr/>
        <a:lstStyle/>
        <a:p>
          <a:pPr rtl="0">
            <a:defRPr/>
          </a:pPr>
          <a:endParaRPr lang="ru-RU"/>
        </a:p>
      </c:txPr>
    </c:legend>
    <c:plotVisOnly val="1"/>
    <c:dispBlanksAs val="zero"/>
  </c:chart>
  <c:externalData r:id="rId2"/>
</c:chartSpace>
</file>

<file path=word/drawings/drawing1.xml><?xml version="1.0" encoding="utf-8"?>
<c:userShapes xmlns:c="http://schemas.openxmlformats.org/drawingml/2006/chart">
  <cdr:relSizeAnchor xmlns:cdr="http://schemas.openxmlformats.org/drawingml/2006/chartDrawing">
    <cdr:from>
      <cdr:x>0.1496</cdr:x>
      <cdr:y>0</cdr:y>
    </cdr:from>
    <cdr:to>
      <cdr:x>0.87828</cdr:x>
      <cdr:y>0.23499</cdr:y>
    </cdr:to>
    <cdr:sp macro="" textlink="">
      <cdr:nvSpPr>
        <cdr:cNvPr id="3" name="TextBox 2"/>
        <cdr:cNvSpPr txBox="1"/>
      </cdr:nvSpPr>
      <cdr:spPr>
        <a:xfrm xmlns:a="http://schemas.openxmlformats.org/drawingml/2006/main" flipH="1">
          <a:off x="885822" y="0"/>
          <a:ext cx="4314825" cy="857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600" b="1">
              <a:latin typeface="+mn-lt"/>
              <a:ea typeface="+mn-ea"/>
              <a:cs typeface="+mn-cs"/>
            </a:rPr>
            <a:t>Структура доходов в динамике</a:t>
          </a:r>
          <a:endParaRPr lang="ru-RU" sz="1600">
            <a:latin typeface="+mn-lt"/>
            <a:ea typeface="+mn-ea"/>
            <a:cs typeface="+mn-cs"/>
          </a:endParaRPr>
        </a:p>
        <a:p xmlns:a="http://schemas.openxmlformats.org/drawingml/2006/main">
          <a:pPr algn="ctr"/>
          <a:r>
            <a:rPr lang="ru-RU" sz="1600" b="1">
              <a:latin typeface="+mn-lt"/>
              <a:ea typeface="+mn-ea"/>
              <a:cs typeface="+mn-cs"/>
            </a:rPr>
            <a:t>за период 2016 – 2018 гг.</a:t>
          </a:r>
          <a:endParaRPr lang="ru-RU" sz="1600">
            <a:latin typeface="+mn-lt"/>
            <a:ea typeface="+mn-ea"/>
            <a:cs typeface="+mn-cs"/>
          </a:endParaRPr>
        </a:p>
        <a:p xmlns:a="http://schemas.openxmlformats.org/drawingml/2006/main">
          <a:pPr algn="ctr"/>
          <a:r>
            <a:rPr lang="ru-RU" sz="1600" b="1">
              <a:latin typeface="+mn-lt"/>
              <a:ea typeface="+mn-ea"/>
              <a:cs typeface="+mn-cs"/>
            </a:rPr>
            <a:t>(тыс.руб.</a:t>
          </a:r>
          <a:r>
            <a:rPr lang="ru-RU" sz="1600" b="0">
              <a:latin typeface="+mn-lt"/>
              <a:ea typeface="+mn-ea"/>
              <a:cs typeface="+mn-cs"/>
            </a:rPr>
            <a:t>)</a:t>
          </a:r>
          <a:endParaRPr lang="ru-RU" sz="16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66</Pages>
  <Words>36860</Words>
  <Characters>210103</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c:creator>
  <cp:lastModifiedBy>admin</cp:lastModifiedBy>
  <cp:revision>2</cp:revision>
  <cp:lastPrinted>2019-01-17T06:44:00Z</cp:lastPrinted>
  <dcterms:created xsi:type="dcterms:W3CDTF">2019-06-29T02:54:00Z</dcterms:created>
  <dcterms:modified xsi:type="dcterms:W3CDTF">2019-06-29T02:54:00Z</dcterms:modified>
</cp:coreProperties>
</file>