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79" w:rsidRPr="00250143" w:rsidRDefault="001E3879" w:rsidP="001E3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50143">
        <w:rPr>
          <w:rFonts w:ascii="Times New Roman" w:hAnsi="Times New Roman"/>
          <w:b/>
          <w:sz w:val="24"/>
          <w:szCs w:val="24"/>
        </w:rPr>
        <w:t>ГАУК РБ «Национальный музей Республики Бурятия»</w:t>
      </w:r>
    </w:p>
    <w:p w:rsidR="001E3879" w:rsidRPr="00250143" w:rsidRDefault="001E3879" w:rsidP="001E3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E3879" w:rsidRPr="00250143" w:rsidRDefault="001E3879" w:rsidP="001E3879">
      <w:pPr>
        <w:pStyle w:val="11"/>
        <w:ind w:left="6096"/>
        <w:rPr>
          <w:rFonts w:ascii="Times New Roman" w:hAnsi="Times New Roman"/>
          <w:b/>
          <w:sz w:val="24"/>
          <w:szCs w:val="24"/>
        </w:rPr>
      </w:pPr>
      <w:r w:rsidRPr="00250143">
        <w:rPr>
          <w:rFonts w:ascii="Times New Roman" w:hAnsi="Times New Roman"/>
          <w:b/>
          <w:sz w:val="24"/>
          <w:szCs w:val="24"/>
        </w:rPr>
        <w:t xml:space="preserve">УТВЕРЖДАЮ: </w:t>
      </w:r>
    </w:p>
    <w:p w:rsidR="001E3879" w:rsidRPr="00250143" w:rsidRDefault="001E3879" w:rsidP="001E3879">
      <w:pPr>
        <w:pStyle w:val="11"/>
        <w:ind w:left="6096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Директор ГАУК РБ «Национальный музей Республики Бурятия»</w:t>
      </w:r>
    </w:p>
    <w:p w:rsidR="001E3879" w:rsidRPr="00250143" w:rsidRDefault="001E3879" w:rsidP="001E3879">
      <w:pPr>
        <w:pStyle w:val="11"/>
        <w:ind w:left="6096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_________ Т.А. Бороноева</w:t>
      </w:r>
    </w:p>
    <w:p w:rsidR="001E3879" w:rsidRPr="00250143" w:rsidRDefault="001E3879" w:rsidP="001E3879">
      <w:pPr>
        <w:pStyle w:val="11"/>
        <w:ind w:left="6096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«</w:t>
      </w:r>
      <w:r w:rsidR="00194437">
        <w:rPr>
          <w:rFonts w:ascii="Times New Roman" w:hAnsi="Times New Roman"/>
          <w:sz w:val="24"/>
          <w:szCs w:val="24"/>
        </w:rPr>
        <w:t>16</w:t>
      </w:r>
      <w:r w:rsidRPr="00250143">
        <w:rPr>
          <w:rFonts w:ascii="Times New Roman" w:hAnsi="Times New Roman"/>
          <w:sz w:val="24"/>
          <w:szCs w:val="24"/>
        </w:rPr>
        <w:t xml:space="preserve">» </w:t>
      </w:r>
      <w:r w:rsidR="00194437">
        <w:rPr>
          <w:rFonts w:ascii="Times New Roman" w:hAnsi="Times New Roman"/>
          <w:sz w:val="24"/>
          <w:szCs w:val="24"/>
        </w:rPr>
        <w:t>января</w:t>
      </w:r>
      <w:r w:rsidRPr="00250143">
        <w:rPr>
          <w:rFonts w:ascii="Times New Roman" w:hAnsi="Times New Roman"/>
          <w:sz w:val="24"/>
          <w:szCs w:val="24"/>
        </w:rPr>
        <w:t xml:space="preserve"> 20</w:t>
      </w:r>
      <w:r w:rsidR="00194437">
        <w:rPr>
          <w:rFonts w:ascii="Times New Roman" w:hAnsi="Times New Roman"/>
          <w:sz w:val="24"/>
          <w:szCs w:val="24"/>
        </w:rPr>
        <w:t>20</w:t>
      </w:r>
      <w:r w:rsidRPr="00250143">
        <w:rPr>
          <w:rFonts w:ascii="Times New Roman" w:hAnsi="Times New Roman"/>
          <w:sz w:val="24"/>
          <w:szCs w:val="24"/>
        </w:rPr>
        <w:t xml:space="preserve"> г.</w:t>
      </w: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1228725"/>
            <wp:effectExtent l="19050" t="0" r="9525" b="0"/>
            <wp:docPr id="1" name="Рисунок 1" descr="muzeu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uzeu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143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143">
        <w:rPr>
          <w:rFonts w:ascii="Times New Roman" w:hAnsi="Times New Roman"/>
          <w:b/>
          <w:sz w:val="24"/>
          <w:szCs w:val="24"/>
        </w:rPr>
        <w:t>работы на 20</w:t>
      </w:r>
      <w:r w:rsidR="000E109C" w:rsidRPr="00250143">
        <w:rPr>
          <w:rFonts w:ascii="Times New Roman" w:hAnsi="Times New Roman"/>
          <w:b/>
          <w:sz w:val="24"/>
          <w:szCs w:val="24"/>
        </w:rPr>
        <w:t>20</w:t>
      </w:r>
      <w:r w:rsidRPr="0025014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 xml:space="preserve">Улан </w:t>
      </w:r>
      <w:r w:rsidR="00194437">
        <w:rPr>
          <w:rFonts w:ascii="Times New Roman" w:hAnsi="Times New Roman"/>
          <w:sz w:val="24"/>
          <w:szCs w:val="24"/>
        </w:rPr>
        <w:t>–</w:t>
      </w:r>
      <w:r w:rsidRPr="00250143">
        <w:rPr>
          <w:rFonts w:ascii="Times New Roman" w:hAnsi="Times New Roman"/>
          <w:sz w:val="24"/>
          <w:szCs w:val="24"/>
        </w:rPr>
        <w:t xml:space="preserve"> Удэ</w:t>
      </w:r>
      <w:r w:rsidR="00194437">
        <w:rPr>
          <w:rFonts w:ascii="Times New Roman" w:hAnsi="Times New Roman"/>
          <w:sz w:val="24"/>
          <w:szCs w:val="24"/>
        </w:rPr>
        <w:t>,</w:t>
      </w: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20</w:t>
      </w:r>
      <w:r w:rsidR="00194437">
        <w:rPr>
          <w:rFonts w:ascii="Times New Roman" w:hAnsi="Times New Roman"/>
          <w:sz w:val="24"/>
          <w:szCs w:val="24"/>
        </w:rPr>
        <w:t>20</w:t>
      </w: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5014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817"/>
        <w:gridCol w:w="7654"/>
        <w:gridCol w:w="1099"/>
      </w:tblGrid>
      <w:tr w:rsidR="001E3879" w:rsidRPr="00250143" w:rsidTr="00CF2893">
        <w:tc>
          <w:tcPr>
            <w:tcW w:w="817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Нормативно-правовое, организационное </w:t>
            </w:r>
          </w:p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1099" w:type="dxa"/>
          </w:tcPr>
          <w:p w:rsidR="0081273F" w:rsidRPr="00250143" w:rsidRDefault="0081273F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3879" w:rsidRPr="00250143" w:rsidTr="00CF2893">
        <w:tc>
          <w:tcPr>
            <w:tcW w:w="817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Мероприятия по основной деятельности </w:t>
            </w:r>
          </w:p>
        </w:tc>
        <w:tc>
          <w:tcPr>
            <w:tcW w:w="1099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879" w:rsidRPr="00250143" w:rsidTr="00CF2893">
        <w:tc>
          <w:tcPr>
            <w:tcW w:w="817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Учетно-хранительская работа</w:t>
            </w:r>
          </w:p>
        </w:tc>
        <w:tc>
          <w:tcPr>
            <w:tcW w:w="1099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879" w:rsidRPr="00250143" w:rsidTr="00CF2893">
        <w:tc>
          <w:tcPr>
            <w:tcW w:w="817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099" w:type="dxa"/>
          </w:tcPr>
          <w:p w:rsidR="001E3879" w:rsidRPr="00250143" w:rsidRDefault="0081273F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E3879" w:rsidRPr="00250143" w:rsidTr="00CF2893">
        <w:tc>
          <w:tcPr>
            <w:tcW w:w="817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Экспозиционно-выставочная деятельность</w:t>
            </w:r>
          </w:p>
        </w:tc>
        <w:tc>
          <w:tcPr>
            <w:tcW w:w="1099" w:type="dxa"/>
          </w:tcPr>
          <w:p w:rsidR="001E3879" w:rsidRPr="00250143" w:rsidRDefault="001E3879" w:rsidP="0081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</w:t>
            </w:r>
            <w:r w:rsidR="00023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3879" w:rsidRPr="00250143" w:rsidTr="00CF2893">
        <w:tc>
          <w:tcPr>
            <w:tcW w:w="817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Научно-просветительская деятельность</w:t>
            </w:r>
          </w:p>
        </w:tc>
        <w:tc>
          <w:tcPr>
            <w:tcW w:w="1099" w:type="dxa"/>
          </w:tcPr>
          <w:p w:rsidR="001E3879" w:rsidRPr="00250143" w:rsidRDefault="000239C0" w:rsidP="0081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E3879" w:rsidRPr="00250143" w:rsidTr="00CF2893">
        <w:tc>
          <w:tcPr>
            <w:tcW w:w="817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Реставрация</w:t>
            </w:r>
          </w:p>
        </w:tc>
        <w:tc>
          <w:tcPr>
            <w:tcW w:w="1099" w:type="dxa"/>
          </w:tcPr>
          <w:p w:rsidR="001E3879" w:rsidRPr="00250143" w:rsidRDefault="001E3879" w:rsidP="0081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  <w:r w:rsidR="00023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3879" w:rsidRPr="00250143" w:rsidTr="00CF2893">
        <w:tc>
          <w:tcPr>
            <w:tcW w:w="817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Комплектование</w:t>
            </w:r>
          </w:p>
        </w:tc>
        <w:tc>
          <w:tcPr>
            <w:tcW w:w="1099" w:type="dxa"/>
          </w:tcPr>
          <w:p w:rsidR="001E3879" w:rsidRPr="00250143" w:rsidRDefault="001E3879" w:rsidP="0081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  <w:r w:rsidR="00023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3879" w:rsidRPr="00250143" w:rsidTr="00CF2893">
        <w:tc>
          <w:tcPr>
            <w:tcW w:w="817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Научно-методическая работа</w:t>
            </w:r>
          </w:p>
        </w:tc>
        <w:tc>
          <w:tcPr>
            <w:tcW w:w="1099" w:type="dxa"/>
          </w:tcPr>
          <w:p w:rsidR="001E3879" w:rsidRPr="00250143" w:rsidRDefault="001E3879" w:rsidP="0081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  <w:r w:rsidR="00023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3879" w:rsidRPr="00250143" w:rsidTr="00CF2893">
        <w:tc>
          <w:tcPr>
            <w:tcW w:w="817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по повышению квалификации </w:t>
            </w:r>
          </w:p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и кадровому обеспечению учреждения</w:t>
            </w:r>
          </w:p>
        </w:tc>
        <w:tc>
          <w:tcPr>
            <w:tcW w:w="1099" w:type="dxa"/>
          </w:tcPr>
          <w:p w:rsidR="0081273F" w:rsidRPr="00250143" w:rsidRDefault="0081273F" w:rsidP="0081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79" w:rsidRPr="00250143" w:rsidRDefault="001E3879" w:rsidP="0081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  <w:r w:rsidR="00023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3879" w:rsidRPr="00250143" w:rsidTr="00CF2893">
        <w:tc>
          <w:tcPr>
            <w:tcW w:w="817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международных, всероссийских, </w:t>
            </w:r>
          </w:p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межрегиональных, республиканских мероприятиях</w:t>
            </w:r>
          </w:p>
        </w:tc>
        <w:tc>
          <w:tcPr>
            <w:tcW w:w="1099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79" w:rsidRPr="00250143" w:rsidRDefault="001E3879" w:rsidP="0081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  <w:r w:rsidR="00023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3879" w:rsidRPr="00250143" w:rsidTr="00CF2893">
        <w:tc>
          <w:tcPr>
            <w:tcW w:w="817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Развитие международных, межрегиональных </w:t>
            </w:r>
          </w:p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 межведомственных связей</w:t>
            </w:r>
          </w:p>
        </w:tc>
        <w:tc>
          <w:tcPr>
            <w:tcW w:w="1099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79" w:rsidRPr="00250143" w:rsidRDefault="001E3879" w:rsidP="0081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  <w:r w:rsidR="00023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3879" w:rsidRPr="00250143" w:rsidTr="00CF2893">
        <w:tc>
          <w:tcPr>
            <w:tcW w:w="817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Мероприятия по модернизации материально-технической </w:t>
            </w:r>
          </w:p>
          <w:p w:rsidR="001E3879" w:rsidRPr="00250143" w:rsidRDefault="001E3879" w:rsidP="00CF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оснащенности учреждения</w:t>
            </w:r>
          </w:p>
        </w:tc>
        <w:tc>
          <w:tcPr>
            <w:tcW w:w="1099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79" w:rsidRPr="00250143" w:rsidRDefault="001E3879" w:rsidP="0081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  <w:r w:rsidR="000239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879" w:rsidRPr="00250143" w:rsidTr="00CF2893">
        <w:tc>
          <w:tcPr>
            <w:tcW w:w="817" w:type="dxa"/>
          </w:tcPr>
          <w:p w:rsidR="001E3879" w:rsidRPr="00250143" w:rsidRDefault="001E3879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1E3879" w:rsidRPr="00250143" w:rsidRDefault="001E3879" w:rsidP="00812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Юбилейные мероприятия и памятные даты на 201</w:t>
            </w:r>
            <w:r w:rsidR="0081273F" w:rsidRPr="00250143">
              <w:rPr>
                <w:rFonts w:ascii="Times New Roman" w:hAnsi="Times New Roman"/>
                <w:sz w:val="24"/>
                <w:szCs w:val="24"/>
              </w:rPr>
              <w:t>9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</w:tcPr>
          <w:p w:rsidR="001E3879" w:rsidRPr="00250143" w:rsidRDefault="001E3879" w:rsidP="0081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  <w:r w:rsidR="000239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E3879" w:rsidRPr="00250143" w:rsidRDefault="001E3879" w:rsidP="001E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E3879" w:rsidRPr="00250143" w:rsidRDefault="001E3879" w:rsidP="001E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3879" w:rsidRPr="00250143" w:rsidRDefault="001E3879" w:rsidP="001E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E3879" w:rsidRPr="00250143" w:rsidRDefault="001E3879" w:rsidP="001E3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50143">
        <w:rPr>
          <w:rFonts w:ascii="Times New Roman" w:hAnsi="Times New Roman"/>
          <w:b/>
          <w:sz w:val="24"/>
          <w:szCs w:val="24"/>
        </w:rPr>
        <w:lastRenderedPageBreak/>
        <w:t>Нормативно-правовое, организационное обеспечение деятельности учреждений культуры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3879" w:rsidRPr="00250143" w:rsidRDefault="001E3879" w:rsidP="001E3879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Основным нормативно-правовым актом, определяющим цели и задачи, регулирующим деятельность учреждения является Устав Государственного автономного учреждения культуры Республики Бурятия «Национальный музей Республики Бурятия».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0143">
        <w:rPr>
          <w:rFonts w:ascii="Times New Roman" w:hAnsi="Times New Roman"/>
          <w:bCs/>
          <w:sz w:val="24"/>
          <w:szCs w:val="24"/>
        </w:rPr>
        <w:t>Нормативные документы, регулирующие порядок работы музея и оказания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0143">
        <w:rPr>
          <w:rFonts w:ascii="Times New Roman" w:hAnsi="Times New Roman"/>
          <w:bCs/>
          <w:sz w:val="24"/>
          <w:szCs w:val="24"/>
        </w:rPr>
        <w:t>государственной услуги (федерального и регионального уровней):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1. Конституция Российской Федерации от 12.12.1993 г.;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2. Гражданский Кодекс Российской Федерации от 18.12.2006 г., №230-ФЗ;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3. Бюджетный Кодекс Российской Федерации от 31.07.1998, №145-ФЗ;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4. Трудовой Кодекс Российской Федерации от 30.12. 2001, №197-ФЗ;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5. Налоговый Кодекс Российской Федерации от 05.08.2000, №117-ФЗ;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6. Федеральный закон от 26.05.1996 г. №54-ФЗ «О музейном фонде Российской Федерации и музеях в Российской Федерации»;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7. Закон Российской Федерации  от 09.10.1992 г. № 3612-1 «Основы законодательства Российской Федерации о культуре»;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8. Федеральный Закон от 03.11.2006 г. № 174-ФЗ «Об автономных учреждениях»;</w:t>
      </w:r>
    </w:p>
    <w:p w:rsidR="001E3879" w:rsidRPr="00250143" w:rsidRDefault="001E3879" w:rsidP="001E38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 xml:space="preserve">9. Федеральный закон </w:t>
      </w:r>
      <w:r w:rsidRPr="00250143">
        <w:rPr>
          <w:rFonts w:ascii="Times New Roman" w:hAnsi="Times New Roman"/>
          <w:color w:val="000000"/>
          <w:sz w:val="24"/>
          <w:szCs w:val="24"/>
        </w:rPr>
        <w:t>от 13 декабря 1996 N 150-ФЗ «Об оружии»</w:t>
      </w:r>
      <w:bookmarkStart w:id="0" w:name="dst100002"/>
      <w:bookmarkEnd w:id="0"/>
      <w:r w:rsidRPr="00250143">
        <w:rPr>
          <w:rFonts w:ascii="Times New Roman" w:hAnsi="Times New Roman"/>
          <w:color w:val="000000"/>
          <w:sz w:val="24"/>
          <w:szCs w:val="24"/>
        </w:rPr>
        <w:t>;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10. Указ Президента РФ от 7 мая 2012 года № 597 «О мероприятиях по реализации государственной социальной политики»;</w:t>
      </w:r>
    </w:p>
    <w:p w:rsidR="001E3879" w:rsidRPr="00250143" w:rsidRDefault="001E3879" w:rsidP="001E38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0143">
        <w:rPr>
          <w:rFonts w:ascii="Times New Roman" w:hAnsi="Times New Roman"/>
          <w:color w:val="000000"/>
          <w:sz w:val="24"/>
          <w:szCs w:val="24"/>
        </w:rPr>
        <w:t>11. Приказ МВД России от 12.04.1999 № 288 «О мерах по реализации Постановления Правительства Российской Федерации от 21июля 1998 г. № 814 (вместе с «Инструкцией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Федерации»)»; </w:t>
      </w:r>
      <w:bookmarkStart w:id="1" w:name="dst100003"/>
      <w:bookmarkEnd w:id="1"/>
    </w:p>
    <w:p w:rsidR="001E3879" w:rsidRPr="00250143" w:rsidRDefault="001E3879" w:rsidP="001E38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 xml:space="preserve">12. </w:t>
      </w:r>
      <w:r w:rsidRPr="00250143">
        <w:rPr>
          <w:rFonts w:ascii="Times New Roman" w:hAnsi="Times New Roman"/>
          <w:sz w:val="24"/>
          <w:szCs w:val="24"/>
        </w:rPr>
        <w:t>Приказ Минкультуры СССР от 15.12.1987 № 513 «Об инструкции по учету и хранению музейных ценностей из драгоценных металлов и драгоценных камней, находящихся в государственных музеях СССР»;</w:t>
      </w:r>
    </w:p>
    <w:p w:rsidR="001E3879" w:rsidRPr="00250143" w:rsidRDefault="001E3879" w:rsidP="001E3879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13. Приказ Минкультуры СССР от 17.07.1985 г. № 290 «Об утверждении Инструкции по учёту и хранению музейных ценностей, находящихся в государственных музеях СССР»;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14. Распоряжение Правительства Российской Федерации от 26 ноября 2012 г. № 2190-р;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15. Распоряжение Правительства Российской Федерации от 28 декабря 2012 г. № 2606-р;</w:t>
      </w:r>
    </w:p>
    <w:p w:rsidR="001E3879" w:rsidRPr="00250143" w:rsidRDefault="001E3879" w:rsidP="001E3879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250143">
        <w:rPr>
          <w:rFonts w:ascii="Times New Roman" w:eastAsia="TimesNewRomanPSMT" w:hAnsi="Times New Roman"/>
          <w:sz w:val="24"/>
          <w:szCs w:val="24"/>
        </w:rPr>
        <w:t xml:space="preserve">Закон Республики Бурятия № 1835- </w:t>
      </w:r>
      <w:r w:rsidRPr="00250143">
        <w:rPr>
          <w:rFonts w:ascii="Times New Roman" w:eastAsia="TimesNewRomanPSMT" w:hAnsi="Times New Roman"/>
          <w:sz w:val="24"/>
          <w:szCs w:val="24"/>
          <w:lang w:val="en-US"/>
        </w:rPr>
        <w:t>III</w:t>
      </w:r>
      <w:r w:rsidRPr="00250143">
        <w:rPr>
          <w:rFonts w:ascii="Times New Roman" w:eastAsia="TimesNewRomanPSMT" w:hAnsi="Times New Roman"/>
          <w:sz w:val="24"/>
          <w:szCs w:val="24"/>
        </w:rPr>
        <w:t xml:space="preserve"> от 19.09.2006 г. «О Музейном фонде Российской Федерации и музеях на территории Республики Бурятия»;</w:t>
      </w:r>
    </w:p>
    <w:p w:rsidR="001E3879" w:rsidRPr="00250143" w:rsidRDefault="001E3879" w:rsidP="001E38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17. Постановление Правительства Республики Бурятия от 29.06.2007 г. № 207 «О реализации в Республике Бурятия Федерального закона от 30.11.2006 г. № 174-ФЗ «Об автономных учреждениях»;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18. Постановление Правительства Республики Бурятия от 17.06.2011 г. № 303 «О создании Государственного автономного учреждения культуры Республики Бурятия «Национальный музей Республики Бурятия» путем изменения типа государственного бюджетного учреждения культуры Республики Бурятия «Национальный музей Республики Бурятия»»;</w:t>
      </w:r>
    </w:p>
    <w:p w:rsidR="001E3879" w:rsidRPr="00250143" w:rsidRDefault="001E3879" w:rsidP="001E38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0143">
        <w:rPr>
          <w:rFonts w:ascii="Times New Roman" w:hAnsi="Times New Roman"/>
          <w:color w:val="000000"/>
          <w:sz w:val="24"/>
          <w:szCs w:val="24"/>
        </w:rPr>
        <w:t>За 2013-2016 гг. нормативно-правовая база была дополнена следующими законодательными актами:</w:t>
      </w:r>
    </w:p>
    <w:p w:rsidR="001E3879" w:rsidRPr="00250143" w:rsidRDefault="001E3879" w:rsidP="001E38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0143">
        <w:rPr>
          <w:rFonts w:ascii="Times New Roman" w:hAnsi="Times New Roman"/>
          <w:color w:val="000000"/>
          <w:sz w:val="24"/>
          <w:szCs w:val="24"/>
        </w:rPr>
        <w:t>- Федеральный закон от 14.12.2015 № 376 – ФЗ «О внесении изменений в статью 1 Федерального закона «О минимальном размере оплаты труда»;</w:t>
      </w:r>
    </w:p>
    <w:p w:rsidR="001E3879" w:rsidRPr="00250143" w:rsidRDefault="001E3879" w:rsidP="001E38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0143">
        <w:rPr>
          <w:rFonts w:ascii="Times New Roman" w:hAnsi="Times New Roman"/>
          <w:color w:val="000000"/>
          <w:sz w:val="24"/>
          <w:szCs w:val="24"/>
        </w:rPr>
        <w:lastRenderedPageBreak/>
        <w:t>- Федеральный закон от 28.11.2015 г. № 357 – ФЗ «О внесении изменений в отдельные законодательные акты Российской Федерации»;</w:t>
      </w:r>
    </w:p>
    <w:p w:rsidR="001E3879" w:rsidRPr="00250143" w:rsidRDefault="001E3879" w:rsidP="001E38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0143">
        <w:rPr>
          <w:rFonts w:ascii="Times New Roman" w:hAnsi="Times New Roman"/>
          <w:color w:val="000000"/>
          <w:sz w:val="24"/>
          <w:szCs w:val="24"/>
        </w:rPr>
        <w:t>- Федеральный законно от 21.07.2014 г. № 256-ФЗ «О внесении изменений в отдельные законодательные акты Российской Федерации по вопросам проведения независимой оценки качества оказываемых услуг организациями в сфере культуры, социального обслуживания, охраны здоровья и образования»;</w:t>
      </w:r>
    </w:p>
    <w:p w:rsidR="001E3879" w:rsidRPr="00250143" w:rsidRDefault="001E3879" w:rsidP="001E38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-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«Конвенции о правах инвалидов»;</w:t>
      </w:r>
    </w:p>
    <w:p w:rsidR="001E3879" w:rsidRPr="00250143" w:rsidRDefault="001E3879" w:rsidP="001E38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0143">
        <w:rPr>
          <w:rFonts w:ascii="Times New Roman" w:hAnsi="Times New Roman"/>
          <w:color w:val="000000"/>
          <w:sz w:val="24"/>
          <w:szCs w:val="24"/>
        </w:rPr>
        <w:t>- Постановление Правительства РФ от 30.03.2013 г. № 286 «О формировании независимой системы оценки качества работы организаций, оказывающих социальные услуги»;</w:t>
      </w:r>
    </w:p>
    <w:p w:rsidR="001E3879" w:rsidRPr="00250143" w:rsidRDefault="001E3879" w:rsidP="001E38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0143">
        <w:rPr>
          <w:rFonts w:ascii="Times New Roman" w:hAnsi="Times New Roman"/>
          <w:color w:val="000000"/>
          <w:sz w:val="24"/>
          <w:szCs w:val="24"/>
        </w:rPr>
        <w:t>- Приказ МВД России от 12.04.1999 № 288 «О мерах по реализации Постановления Правительства Российской Федерации от 21июля 1998 г. № 814 (вместе с «Инструкцией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Федерации»)»; </w:t>
      </w:r>
    </w:p>
    <w:p w:rsidR="001E3879" w:rsidRPr="00250143" w:rsidRDefault="001E3879" w:rsidP="001E38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- Приказ Минкультуры СССР от 15.12.1987 № 513 «Об инструкции по учету и хранению музейных ценностей из драгоценных металлов и драгоценных камней, находящихся в государственных музеях СССР»;</w:t>
      </w:r>
    </w:p>
    <w:p w:rsidR="001E3879" w:rsidRPr="00250143" w:rsidRDefault="001E3879" w:rsidP="001E38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0143">
        <w:rPr>
          <w:rFonts w:ascii="Times New Roman" w:hAnsi="Times New Roman"/>
          <w:color w:val="000000"/>
          <w:sz w:val="24"/>
          <w:szCs w:val="24"/>
        </w:rPr>
        <w:t>- Приказ Минтруда России от 04.08.2014 г. № 537 н «Об утверждении профессионального стандарта «Хранитель музейных ценностей»;</w:t>
      </w:r>
    </w:p>
    <w:p w:rsidR="001E3879" w:rsidRPr="00250143" w:rsidRDefault="001E3879" w:rsidP="001E3879">
      <w:pPr>
        <w:pStyle w:val="ae"/>
        <w:ind w:firstLine="709"/>
        <w:jc w:val="both"/>
        <w:rPr>
          <w:color w:val="000000"/>
          <w:sz w:val="24"/>
          <w:szCs w:val="24"/>
        </w:rPr>
      </w:pPr>
      <w:r w:rsidRPr="00250143">
        <w:rPr>
          <w:color w:val="000000"/>
          <w:sz w:val="24"/>
          <w:szCs w:val="24"/>
        </w:rPr>
        <w:t>- Приказ Минтруда России от 04.08.2014 г. № 539 н «Об утверждении профессионального стандарта Экскурсовод (гид)»;</w:t>
      </w:r>
    </w:p>
    <w:p w:rsidR="001E3879" w:rsidRPr="00250143" w:rsidRDefault="001E3879" w:rsidP="001E3879">
      <w:pPr>
        <w:pStyle w:val="ae"/>
        <w:ind w:firstLine="709"/>
        <w:jc w:val="both"/>
        <w:rPr>
          <w:color w:val="000000"/>
          <w:sz w:val="24"/>
          <w:szCs w:val="24"/>
        </w:rPr>
      </w:pPr>
      <w:r w:rsidRPr="00250143">
        <w:rPr>
          <w:color w:val="000000"/>
          <w:sz w:val="24"/>
          <w:szCs w:val="24"/>
        </w:rPr>
        <w:t>- Приказ Министерства культуры Республики Бурятия от 24 марта 2017 года № 003-110 «О прекращении деятельности по оказанию услуг в Музее природы Бурятии ГАУК РБ «Национальный музей Республики Бурятия».</w:t>
      </w:r>
    </w:p>
    <w:p w:rsidR="001E3879" w:rsidRPr="00250143" w:rsidRDefault="001E3879" w:rsidP="001E3879">
      <w:pPr>
        <w:pStyle w:val="ae"/>
        <w:ind w:firstLine="709"/>
        <w:jc w:val="both"/>
        <w:rPr>
          <w:sz w:val="24"/>
          <w:szCs w:val="24"/>
        </w:rPr>
      </w:pPr>
      <w:r w:rsidRPr="00250143">
        <w:rPr>
          <w:color w:val="000000"/>
          <w:sz w:val="24"/>
          <w:szCs w:val="24"/>
        </w:rPr>
        <w:t>- Приказ Министерства культуры Республики Бурятия от 9 ноября 2017 года № 003-415 «Об освобождении помещений Музея природы Бурятии ГАУК РБ «Национальный музей Республики Бурятия».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Cs/>
          <w:sz w:val="24"/>
          <w:szCs w:val="24"/>
        </w:rPr>
      </w:pPr>
      <w:r w:rsidRPr="00250143">
        <w:rPr>
          <w:rFonts w:ascii="Times New Roman" w:eastAsia="TimesNewRomanPSMT" w:hAnsi="Times New Roman"/>
          <w:bCs/>
          <w:sz w:val="24"/>
          <w:szCs w:val="24"/>
        </w:rPr>
        <w:t>Учредительные и регламентирующие деятельность учреждения локальные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sz w:val="24"/>
          <w:szCs w:val="24"/>
        </w:rPr>
      </w:pPr>
      <w:r w:rsidRPr="00250143">
        <w:rPr>
          <w:rFonts w:ascii="Times New Roman" w:eastAsia="TimesNewRomanPSMT" w:hAnsi="Times New Roman"/>
          <w:bCs/>
          <w:sz w:val="24"/>
          <w:szCs w:val="24"/>
        </w:rPr>
        <w:t>нормативные акты, лицензии на осуществление отдельных видов деятельности: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  <w:highlight w:val="yellow"/>
        </w:rPr>
      </w:pP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1. Устав Государственного автономного учреждения культуры Республики Бурятия «Национальный музей Республики Бурятия» утвержден приказом Министерства имущественных и земельных отношений Республики Бурятия № 003-661 от 29.12.2011 г.;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 xml:space="preserve">2. Штатное расписание ГАУК РБ «Национальный музей Республики Бурятия», (утверждено Приказом ГАУК РБ «Национальный музей Республики Бурятия» № 03-141 от 08.07.2016 г.; № 03-78 от 28.04.2017 г.); 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 xml:space="preserve">3. Коллективный договор ГАУК РБ «Национальный музей Республики Бурятия» (утвержден на основании протокола № 2 общего собрания работников учреждения от 10.06.2016 г.); 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4. Правила внутреннего трудового распорядка в ГАУК РБ «Национальный музей Республики Бурятия»;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5. Положение об оплате труда работников ГАУК РБ «Национальный музей Республики Бурятия»;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6. Положение о стимулировании (премировании) труда и материальной помощи работников ГАУК РБ «Национальный музей Республики Бурятия»;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 xml:space="preserve">7. Положение о порядке проведения аттестации персонала ГАУК РБ «Национальный музей Республики Бурятия» (утверждено приказом ГАУК РБ «Национальный музей Республики Бурятия» №03-111 от 25.10.2012 г.); 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lastRenderedPageBreak/>
        <w:t>8. Должностные инструкции работников ГАУК РБ «Национальный музей Республики Бурятия»;</w:t>
      </w:r>
    </w:p>
    <w:p w:rsidR="001E3879" w:rsidRPr="00250143" w:rsidRDefault="001E3879" w:rsidP="001E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50143">
        <w:rPr>
          <w:rFonts w:ascii="Times New Roman" w:eastAsia="TimesNewRomanPSMT" w:hAnsi="Times New Roman"/>
          <w:sz w:val="24"/>
          <w:szCs w:val="24"/>
        </w:rPr>
        <w:t>9. Положение о совете трудового коллектива (утвержденное протоколом № 2 общего собрания работников ГАУК РБ «Национальный музей Республики Бурятия» от 09.02.2012 г.);</w:t>
      </w:r>
    </w:p>
    <w:p w:rsidR="001E3879" w:rsidRPr="00250143" w:rsidRDefault="001E3879" w:rsidP="001E3879">
      <w:pPr>
        <w:pStyle w:val="aa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250143">
        <w:rPr>
          <w:rFonts w:ascii="Times New Roman" w:eastAsia="TimesNewRomanPSMT" w:hAnsi="Times New Roman" w:cs="Times New Roman"/>
          <w:sz w:val="24"/>
          <w:szCs w:val="24"/>
        </w:rPr>
        <w:t xml:space="preserve">10. Положение о закупках товаров, работ, услуг ГАУК РБ «Национальный музей Республики Бурятия» </w:t>
      </w:r>
      <w:r w:rsidRPr="00250143">
        <w:rPr>
          <w:rFonts w:ascii="Times New Roman" w:hAnsi="Times New Roman" w:cs="Times New Roman"/>
          <w:noProof/>
          <w:sz w:val="24"/>
          <w:szCs w:val="24"/>
        </w:rPr>
        <w:t>(протокол №28 от «30» марта 2017 г.);</w:t>
      </w:r>
    </w:p>
    <w:p w:rsidR="000F4B9C" w:rsidRPr="00250143" w:rsidRDefault="000F4B9C" w:rsidP="000F4B9C">
      <w:pPr>
        <w:pStyle w:val="a9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11. Кодекс деловой этики и служебного поведения работников ГАУК РБ «Национальный музей Республики Бурятия».</w:t>
      </w:r>
    </w:p>
    <w:p w:rsidR="000F4B9C" w:rsidRPr="00250143" w:rsidRDefault="000F4B9C" w:rsidP="000F4B9C">
      <w:pPr>
        <w:pStyle w:val="a9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</w:p>
    <w:p w:rsidR="000F4B9C" w:rsidRPr="00250143" w:rsidRDefault="000F4B9C" w:rsidP="000F4B9C">
      <w:pPr>
        <w:pStyle w:val="a9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В 2015 году Национальным музеем Республики Бурятия  получены следующие лицензии:</w:t>
      </w:r>
    </w:p>
    <w:p w:rsidR="000F4B9C" w:rsidRPr="00250143" w:rsidRDefault="000F4B9C" w:rsidP="000F4B9C">
      <w:pPr>
        <w:pStyle w:val="a9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- лицензия № ЛЭЮ 0000023 на экспонирование оружия (патронов), выданная ЦЛРР МВД по Республике Бурятия;</w:t>
      </w:r>
    </w:p>
    <w:p w:rsidR="000F4B9C" w:rsidRPr="00250143" w:rsidRDefault="000F4B9C" w:rsidP="000F4B9C">
      <w:pPr>
        <w:pStyle w:val="a9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- лицензия № ЛКЮ 0000023 на коллекционирование оружия (патронов), выданная ЦЛРР МВД по Республике Бурятия.</w:t>
      </w:r>
    </w:p>
    <w:p w:rsidR="000F4B9C" w:rsidRPr="00250143" w:rsidRDefault="000F4B9C" w:rsidP="000F4B9C">
      <w:pPr>
        <w:pStyle w:val="a9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В 2019 году Национальным музеем Республики Бурятия  получены следующие лицензии (продлены):</w:t>
      </w:r>
    </w:p>
    <w:p w:rsidR="000F4B9C" w:rsidRPr="00250143" w:rsidRDefault="000F4B9C" w:rsidP="000F4B9C">
      <w:pPr>
        <w:pStyle w:val="a9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- лицензия № РХ 0003606 на хранение оружия от 29.01.2019 г., выданная ОЛРР по г. Улан-Удэ и Иволгинскому району УФСВНГ РФ по РБ.</w:t>
      </w:r>
    </w:p>
    <w:p w:rsidR="000F4B9C" w:rsidRPr="00250143" w:rsidRDefault="000F4B9C" w:rsidP="001E3879">
      <w:pPr>
        <w:pStyle w:val="a9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</w:p>
    <w:p w:rsidR="001E3879" w:rsidRPr="00250143" w:rsidRDefault="001E3879" w:rsidP="001E3879">
      <w:pPr>
        <w:pStyle w:val="a9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Локальные нормативные акты, регламентирующие основные направления деятельности учреждения:</w:t>
      </w:r>
    </w:p>
    <w:p w:rsidR="001E3879" w:rsidRPr="00250143" w:rsidRDefault="001E3879" w:rsidP="001E3879">
      <w:pPr>
        <w:pStyle w:val="a9"/>
        <w:spacing w:after="0" w:line="240" w:lineRule="auto"/>
        <w:ind w:left="0" w:firstLine="709"/>
        <w:jc w:val="both"/>
        <w:rPr>
          <w:rFonts w:eastAsia="TimesNewRomanPSMT"/>
          <w:b/>
          <w:sz w:val="24"/>
          <w:szCs w:val="24"/>
          <w:highlight w:val="yellow"/>
          <w:lang w:eastAsia="ru-RU"/>
        </w:rPr>
      </w:pPr>
    </w:p>
    <w:p w:rsidR="001E3879" w:rsidRPr="00250143" w:rsidRDefault="001E3879" w:rsidP="001E3879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Инструкция по учету и хранению музейных предметов и музейных коллекций, находящихся на государственном хранении в ГАУК РБ «Национальный музей Республики Бурятия»;</w:t>
      </w:r>
    </w:p>
    <w:p w:rsidR="001E3879" w:rsidRPr="00250143" w:rsidRDefault="001E3879" w:rsidP="001E3879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50143">
        <w:rPr>
          <w:sz w:val="24"/>
          <w:szCs w:val="24"/>
          <w:lang w:eastAsia="ru-RU" w:bidi="hi-IN"/>
        </w:rPr>
        <w:t xml:space="preserve">Положение о реставрационном совете  </w:t>
      </w:r>
      <w:r w:rsidRPr="00250143">
        <w:rPr>
          <w:sz w:val="24"/>
          <w:szCs w:val="24"/>
        </w:rPr>
        <w:t xml:space="preserve">ГАУК РБ «Национальный музей Республики Бурятия»;  </w:t>
      </w:r>
    </w:p>
    <w:p w:rsidR="001E3879" w:rsidRPr="00250143" w:rsidRDefault="001E3879" w:rsidP="001E3879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50143">
        <w:rPr>
          <w:sz w:val="24"/>
          <w:szCs w:val="24"/>
          <w:lang w:eastAsia="ru-RU" w:bidi="hi-IN"/>
        </w:rPr>
        <w:t xml:space="preserve">Положение об </w:t>
      </w:r>
      <w:r w:rsidRPr="00250143">
        <w:rPr>
          <w:rFonts w:eastAsia="TimesNewRomanPSMT"/>
          <w:sz w:val="24"/>
          <w:szCs w:val="24"/>
        </w:rPr>
        <w:t xml:space="preserve">Экспертной фондово-закупочной комиссии </w:t>
      </w:r>
      <w:r w:rsidRPr="00250143">
        <w:rPr>
          <w:sz w:val="24"/>
          <w:szCs w:val="24"/>
        </w:rPr>
        <w:t xml:space="preserve">ГАУК РБ «Национальный музей Республики Бурятия»;  </w:t>
      </w:r>
    </w:p>
    <w:p w:rsidR="001E3879" w:rsidRPr="00250143" w:rsidRDefault="001E3879" w:rsidP="001E3879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50143">
        <w:rPr>
          <w:sz w:val="24"/>
          <w:szCs w:val="24"/>
        </w:rPr>
        <w:t>Инструкция по ведению ключевого хозяйства  ГАУК РБ «Национальный музей Республики Бурятия»;</w:t>
      </w:r>
    </w:p>
    <w:p w:rsidR="001E3879" w:rsidRPr="00250143" w:rsidRDefault="001E3879" w:rsidP="001E3879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50143">
        <w:rPr>
          <w:rFonts w:eastAsia="TimesNewRomanPSMT"/>
          <w:sz w:val="24"/>
          <w:szCs w:val="24"/>
          <w:lang w:eastAsia="ru-RU"/>
        </w:rPr>
        <w:t>Должностные инструкции работников ГАУК РБ «Национальный музей Республики Бурятия» (научные сотрудники, хранители, смотрители).</w:t>
      </w:r>
    </w:p>
    <w:p w:rsidR="001E3879" w:rsidRPr="00250143" w:rsidRDefault="001E3879" w:rsidP="001E3879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1E3879" w:rsidRPr="00250143" w:rsidRDefault="001E3879" w:rsidP="001E3879">
      <w:pPr>
        <w:pStyle w:val="a9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</w:p>
    <w:p w:rsidR="001E3879" w:rsidRPr="00250143" w:rsidRDefault="001E3879" w:rsidP="001E3879">
      <w:pPr>
        <w:pStyle w:val="a9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Локальные нормативные акты, регламентирующие деятельность по обеспечению безопасности учреждения:</w:t>
      </w:r>
    </w:p>
    <w:p w:rsidR="001E3879" w:rsidRPr="00250143" w:rsidRDefault="001E3879" w:rsidP="001E3879">
      <w:pPr>
        <w:pStyle w:val="a9"/>
        <w:spacing w:after="0" w:line="240" w:lineRule="auto"/>
        <w:ind w:left="0" w:firstLine="709"/>
        <w:jc w:val="both"/>
        <w:rPr>
          <w:rFonts w:eastAsia="TimesNewRomanPSMT"/>
          <w:b/>
          <w:sz w:val="24"/>
          <w:szCs w:val="24"/>
          <w:lang w:eastAsia="ru-RU"/>
        </w:rPr>
      </w:pPr>
    </w:p>
    <w:p w:rsidR="001E3879" w:rsidRPr="00250143" w:rsidRDefault="001E3879" w:rsidP="001E3879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Приказ об организации пропускного режима в ГАУК РБ «Национальный музей Республики Бурятия»;</w:t>
      </w:r>
    </w:p>
    <w:p w:rsidR="001E3879" w:rsidRPr="00250143" w:rsidRDefault="001E3879" w:rsidP="001E3879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sz w:val="24"/>
          <w:szCs w:val="24"/>
        </w:rPr>
        <w:t>Инструкция по ведению ключевого хозяйства  ГАУК РБ «Национальный музей Республики Бурятия»;</w:t>
      </w:r>
    </w:p>
    <w:p w:rsidR="001E3879" w:rsidRPr="00250143" w:rsidRDefault="001E3879" w:rsidP="001E3879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sz w:val="24"/>
          <w:szCs w:val="24"/>
        </w:rPr>
        <w:t>План эвакуации музейных предметов и музейных коллекций ГАУК РБ «Национальный музей Республики Бурятия»;</w:t>
      </w:r>
    </w:p>
    <w:p w:rsidR="001E3879" w:rsidRPr="00250143" w:rsidRDefault="001E3879" w:rsidP="001E3879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sz w:val="24"/>
          <w:szCs w:val="24"/>
        </w:rPr>
        <w:t>Списки должностных лиц, имеющих право доступа в фондохранилища ГАУК РБ «Национальный музей Республики Бурятия»;</w:t>
      </w:r>
    </w:p>
    <w:p w:rsidR="001E3879" w:rsidRPr="00250143" w:rsidRDefault="001E3879" w:rsidP="001E3879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sz w:val="24"/>
          <w:szCs w:val="24"/>
        </w:rPr>
        <w:t>Положение о пожарно-технической комиссии ГАУК РБ «Национальный музей Республики Бурятия»;</w:t>
      </w:r>
    </w:p>
    <w:p w:rsidR="001E3879" w:rsidRPr="00250143" w:rsidRDefault="001E3879" w:rsidP="001E3879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sz w:val="24"/>
          <w:szCs w:val="24"/>
        </w:rPr>
        <w:t>Инструкция о мерах пожарной безопасности в технических помещениях  ГАУК РБ «Национальный музей Республики Бурятия»;</w:t>
      </w:r>
    </w:p>
    <w:p w:rsidR="001E3879" w:rsidRPr="00250143" w:rsidRDefault="001E3879" w:rsidP="001E3879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lastRenderedPageBreak/>
        <w:t>Планы эвакуации в каждом структурном подразделении</w:t>
      </w:r>
      <w:r w:rsidRPr="00250143">
        <w:rPr>
          <w:sz w:val="24"/>
          <w:szCs w:val="24"/>
        </w:rPr>
        <w:t xml:space="preserve"> ГАУК РБ «Национальный музей Республики Бурятия»;</w:t>
      </w:r>
    </w:p>
    <w:p w:rsidR="001E3879" w:rsidRPr="00250143" w:rsidRDefault="001E3879" w:rsidP="001E3879">
      <w:pPr>
        <w:pStyle w:val="a9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highlight w:val="yellow"/>
          <w:lang w:eastAsia="ru-RU"/>
        </w:rPr>
      </w:pPr>
    </w:p>
    <w:p w:rsidR="001E3879" w:rsidRPr="00250143" w:rsidRDefault="001E3879" w:rsidP="001E3879">
      <w:pPr>
        <w:pStyle w:val="a9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Локальные нормативные акты, регламентирующие финансово-экономическую деятельность учреждения:</w:t>
      </w:r>
    </w:p>
    <w:p w:rsidR="001E3879" w:rsidRPr="00250143" w:rsidRDefault="001E3879" w:rsidP="001E3879">
      <w:pPr>
        <w:pStyle w:val="a9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highlight w:val="yellow"/>
          <w:lang w:eastAsia="ru-RU"/>
        </w:rPr>
      </w:pPr>
    </w:p>
    <w:p w:rsidR="001E3879" w:rsidRPr="00250143" w:rsidRDefault="001E3879" w:rsidP="001E3879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Приказ об учетной политике ГАУК РБ «Национальный музей Республики Бурятия» (утвержден приказом № 04-142 от 31.12.2014 г.);</w:t>
      </w:r>
    </w:p>
    <w:p w:rsidR="001E3879" w:rsidRPr="00250143" w:rsidRDefault="001E3879" w:rsidP="001E3879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План финансово-хозяйственной деятельности ГАУК РБ «Национальный музей Республики Бурятия»  на 201</w:t>
      </w:r>
      <w:r w:rsidR="00955045" w:rsidRPr="00250143">
        <w:rPr>
          <w:rFonts w:eastAsia="TimesNewRomanPSMT"/>
          <w:sz w:val="24"/>
          <w:szCs w:val="24"/>
          <w:lang w:eastAsia="ru-RU"/>
        </w:rPr>
        <w:t>8</w:t>
      </w:r>
      <w:r w:rsidRPr="00250143">
        <w:rPr>
          <w:rFonts w:eastAsia="TimesNewRomanPSMT"/>
          <w:sz w:val="24"/>
          <w:szCs w:val="24"/>
          <w:lang w:eastAsia="ru-RU"/>
        </w:rPr>
        <w:t xml:space="preserve"> год.</w:t>
      </w:r>
    </w:p>
    <w:p w:rsidR="001E3879" w:rsidRPr="00250143" w:rsidRDefault="001E3879" w:rsidP="001E3879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 xml:space="preserve">Соглашение о порядке и условиях предоставления субсидии на финансовое обеспечение выполнения государственного задания №413 от 29.12.2016 г.; </w:t>
      </w:r>
    </w:p>
    <w:p w:rsidR="001E3879" w:rsidRPr="00250143" w:rsidRDefault="001E3879" w:rsidP="001E3879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Приказ ГАУК РБ «Национальный музей Республики Бурятия» № 03-48 от 15.04.2013 г. «План мероприятий (Дорожная карта) направленных на повышение эффективности ГАУК РБ «Национальный музей Республики Бурятия»»;</w:t>
      </w:r>
    </w:p>
    <w:p w:rsidR="001E3879" w:rsidRPr="00250143" w:rsidRDefault="001E3879" w:rsidP="001E3879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Перечень платных услуг, оказываемых ГАУК РБ «Национальный музей Республики Бурятия» физическим и юридическим лицам;</w:t>
      </w:r>
    </w:p>
    <w:p w:rsidR="001E3879" w:rsidRPr="00250143" w:rsidRDefault="001E3879" w:rsidP="001E3879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Методика определения стоимости платных услуг оказываемых ГАУК РБ «Национальный музей Республики Бурятия»;</w:t>
      </w:r>
    </w:p>
    <w:p w:rsidR="001E3879" w:rsidRPr="00250143" w:rsidRDefault="001E3879" w:rsidP="001E3879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NewRomanPSMT"/>
          <w:sz w:val="24"/>
          <w:szCs w:val="24"/>
          <w:lang w:eastAsia="ru-RU"/>
        </w:rPr>
      </w:pPr>
      <w:r w:rsidRPr="00250143">
        <w:rPr>
          <w:rFonts w:eastAsia="TimesNewRomanPSMT"/>
          <w:sz w:val="24"/>
          <w:szCs w:val="24"/>
          <w:lang w:eastAsia="ru-RU"/>
        </w:rPr>
        <w:t>Прейскурант цен на платные услуги ГАУК РБ «Национальный музей Республики Бурятия».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5086" w:rsidRPr="00250143" w:rsidRDefault="004E5086" w:rsidP="004E5086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E5086" w:rsidRPr="00250143" w:rsidRDefault="004E5086" w:rsidP="004E5086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014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0143">
        <w:rPr>
          <w:rFonts w:ascii="Times New Roman" w:hAnsi="Times New Roman"/>
          <w:b/>
          <w:sz w:val="24"/>
          <w:szCs w:val="24"/>
        </w:rPr>
        <w:t>. Мероприятия по основной деятельности</w:t>
      </w:r>
    </w:p>
    <w:p w:rsidR="004E5086" w:rsidRPr="00250143" w:rsidRDefault="004E5086" w:rsidP="004E5086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0143">
        <w:rPr>
          <w:rFonts w:ascii="Times New Roman" w:hAnsi="Times New Roman"/>
          <w:b/>
          <w:sz w:val="24"/>
          <w:szCs w:val="24"/>
        </w:rPr>
        <w:t>1. Учетно-хранительская работа</w:t>
      </w:r>
    </w:p>
    <w:p w:rsidR="00871165" w:rsidRPr="00250143" w:rsidRDefault="00871165" w:rsidP="004E5086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723"/>
        <w:gridCol w:w="2198"/>
        <w:gridCol w:w="2555"/>
      </w:tblGrid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GoBack"/>
            <w:bookmarkEnd w:id="2"/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right="-249" w:hanging="480"/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  <w:gridSpan w:val="3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Работа по организации учета, хранения, изучения и обеспечения сохранности 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музейных предметов Музейного фонда Российской Федерации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Работа по составлению плановых статистических отчетов по форме 8 НК, 4-Э для предоставления в Государственный информационно-вычислительный центр МК РФ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Хубитуева Д.Д.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Аюшеева Б.В.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Работа экспертной фондово-закупочной комиссии музея: 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рассмотрение и прием новых поступлений;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рассмотрение и составление музейных и экспертных заключений;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рассмотрение и утверждение актов сверок, актов приема новых поступлений, актов приема-передачи при смене ответственного хранителя и т.д.;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составление протоколов и др.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Хубитуева Д.Д.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Аюшеева Б.В.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Регистрация новых поступлений в главную книгу поступления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вручную и в АС «КАМИС-2000»: оформление актов поступления и передача на ответственное хранение.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Аюшеева Б.В.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Формирование и ведение электронной базы данных музейной коллекции в АС «КАМИС-2000» - 2400 мп в год.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Хранители,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научные сотрудники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Регистрация музейных предметов в Реестре Музейного фонда РФ (ГОСКАТАЛОГ) в соответствии с планом-графиком. Всего: до 8000 мп.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Хубитуева Д.Д.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Аюшеева Б.В.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Слободянюк Ю.А.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Сверка наличия музейных предметов: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центр: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- Скульптура. МИБ; 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Предметы техники;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Предметы Современности;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Этнография. Буряты;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Этнография. Эвенки;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Исторические ткани;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Археология. НВ;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Буддийская скульптура. НВ;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Буддийские ритальные предметы. НВ;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«Документы»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«Негативы. слайды»;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Оружие и вооружение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МП.ДМ;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Буддизм. ДМ;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Православные иконы. ДМ;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- Часы. ДМ; 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Центр изобразительных искусств: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- «Графика. РХМ» 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центр: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- «Палеонтология» 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«Ботаника»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«Геология»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Хубитуева Д.Д.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Аюшеева Б.В.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Алексеева Т.Е.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Ярославцева Л.Г.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Уханова Ж.Д.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Цыремпилова Л.Л.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Бардалеева С.Б.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Пакулева Н.А.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Долгорова Б.А.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Ведение 2-й ступени учета - инвентаризация музейных предметов, формирование и ведение инвентарных книг в АС «КАМИС-2000» - 2400 мп.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Хубитуева Д.Д.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Аюшеева Б.В.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Хранители 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Ведение 3-й ступени учета - регистрация в книге спецучета музейных предметов, содержащие драгоценные металлы и камни.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Алексеева Б.Д.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Работа с предметами, выявленными в ходе проведения сверок и не состоящие на учете: атрибуция предметов, обработка и представление на рассмотрение экспертной фондово-закупочной комиссии.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Хубитуева Д.Д.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Аюшеева Б.В.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Хранители 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Обновление топографических описей, замена маркировок на музейных предметах. 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Хранители 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Работа по созданию страховых копий Книг поступлений в электронный вид - КП 8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Хубитуева Д.Д.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Аюшеева Б.В.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Слободянюк Ю.А.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Фондирование. Обработка фотодокументального фонда, согласно Регламенту государственного учета документов Архивного фонда РФ. 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Уханова Ж.Д.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Отбор и выдача музейных предметов для экспозиционно-выставочной и научно-просветительской работы музея. 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Хубитуева Д.Д.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Аюшеева Б.В.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Хранители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Плановые проверки учета и хранения коллекции «Оружие» сотрудниками отдела лицензионно-разрешительной работы МВД России по Республике Бурятия 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Хубитуева Д.Д.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Пакулева Н.А.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Мониторинг и первичное апробирование музейных предметов на содержание драгоценных металлов (Забайкальская государственная инспекция пробирная надзора)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Хубитуева Д.Д.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Аюшеева Б.В.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Алексеева Т.Е.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Плановые профилактические работы в фондохранилище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Хранители, реставраторы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Организация хранения коллекции музейных предметов, содержащие драгоценный металл и драгоценные камни.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Январь 2020г.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Алексеева Т.Е.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Систематизация музейных коллекций «Живопись» и «Скульптура» по месту хранения, составление топографических описей.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 – 2 кв. 2020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Алексеева Т.Е.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Малгатаева О.А.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Гунгарова С.А.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Проведение реставрации музейных предметов в соответствии с утвержденным реставрационным планом на 2019 г. Всего – 40 м.п.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Хубитуева Д.Д.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Пакулева Н.С.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реставраторы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Отбор и выдача музейных предметов на выставки в соответствии с выставочным планом на 2020 г. 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Хубитуева Д.Д.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Аюшеева Б.В.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Алексеева Т.Е.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Долгорова Б.А.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Хранители</w:t>
            </w:r>
          </w:p>
        </w:tc>
      </w:tr>
      <w:tr w:rsidR="00CA25C1" w:rsidRPr="00250143" w:rsidTr="003E4886">
        <w:tc>
          <w:tcPr>
            <w:tcW w:w="704" w:type="dxa"/>
          </w:tcPr>
          <w:p w:rsidR="00CA25C1" w:rsidRPr="00250143" w:rsidRDefault="00CA25C1" w:rsidP="00CA25C1">
            <w:pPr>
              <w:pStyle w:val="a9"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Научно-методические консультации по учету и хранению музейных предметов</w:t>
            </w:r>
          </w:p>
        </w:tc>
        <w:tc>
          <w:tcPr>
            <w:tcW w:w="2198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Хубитуева Д.Д.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Аюшеева Б.В.</w:t>
            </w:r>
          </w:p>
          <w:p w:rsidR="00CA25C1" w:rsidRPr="00250143" w:rsidRDefault="00CA25C1" w:rsidP="00CA25C1">
            <w:pPr>
              <w:tabs>
                <w:tab w:val="num" w:pos="0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Хранители</w:t>
            </w:r>
          </w:p>
        </w:tc>
      </w:tr>
    </w:tbl>
    <w:p w:rsidR="00D76595" w:rsidRPr="00250143" w:rsidRDefault="00D76595" w:rsidP="001E387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014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50143">
        <w:rPr>
          <w:rFonts w:ascii="Times New Roman" w:hAnsi="Times New Roman"/>
          <w:b/>
          <w:sz w:val="24"/>
          <w:szCs w:val="24"/>
        </w:rPr>
        <w:t>. Научно-исследовательская работа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0143">
        <w:rPr>
          <w:rFonts w:ascii="Times New Roman" w:hAnsi="Times New Roman"/>
          <w:b/>
          <w:sz w:val="24"/>
          <w:szCs w:val="24"/>
          <w:lang w:val="en-US"/>
        </w:rPr>
        <w:t>IIIa</w:t>
      </w:r>
      <w:r w:rsidRPr="00250143">
        <w:rPr>
          <w:rFonts w:ascii="Times New Roman" w:hAnsi="Times New Roman"/>
          <w:b/>
          <w:sz w:val="24"/>
          <w:szCs w:val="24"/>
        </w:rPr>
        <w:t>.</w:t>
      </w:r>
      <w:r w:rsidRPr="00250143">
        <w:rPr>
          <w:rFonts w:ascii="Times New Roman" w:hAnsi="Times New Roman"/>
          <w:sz w:val="24"/>
          <w:szCs w:val="24"/>
        </w:rPr>
        <w:t xml:space="preserve"> Научно-исследовательская деятельность Музея будет направлена на комплексную программу по изучению Бурятии с древнейших времен до наших дней, ее истории, природы и культуры на основе коллекций</w:t>
      </w:r>
      <w:r w:rsidRPr="00250143">
        <w:rPr>
          <w:rFonts w:ascii="Times New Roman" w:hAnsi="Times New Roman"/>
          <w:bCs/>
          <w:sz w:val="24"/>
          <w:szCs w:val="24"/>
        </w:rPr>
        <w:t xml:space="preserve"> и дальнейшего комплектования с целью их восполнения, популяризации культурного наследия. 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4086"/>
        <w:gridCol w:w="2270"/>
        <w:gridCol w:w="2689"/>
      </w:tblGrid>
      <w:tr w:rsidR="001E3879" w:rsidRPr="00250143" w:rsidTr="00CF2893">
        <w:tc>
          <w:tcPr>
            <w:tcW w:w="526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7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89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43B4C" w:rsidRPr="00250143" w:rsidTr="00CF2893">
        <w:tc>
          <w:tcPr>
            <w:tcW w:w="526" w:type="dxa"/>
          </w:tcPr>
          <w:p w:rsidR="00143B4C" w:rsidRPr="00250143" w:rsidRDefault="00143B4C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143B4C" w:rsidRPr="00250143" w:rsidRDefault="00143B4C" w:rsidP="007F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Разработка проекта и подготовка научной концепции, документации для организации и проведения выставки «Мода степей Бурятии», в рамках празднования Сагаалгана.</w:t>
            </w:r>
          </w:p>
          <w:p w:rsidR="00143B4C" w:rsidRPr="00250143" w:rsidRDefault="00143B4C" w:rsidP="007F6F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разработка научной концепции выставочного проекта 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(Музей истории Бурятии);</w:t>
            </w:r>
          </w:p>
          <w:p w:rsidR="00143B4C" w:rsidRPr="00250143" w:rsidRDefault="00143B4C" w:rsidP="007F6F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- работа с фондовыми и архивными материалами;</w:t>
            </w:r>
          </w:p>
          <w:p w:rsidR="00143B4C" w:rsidRPr="00250143" w:rsidRDefault="00143B4C" w:rsidP="007F6F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- подбор исторических источников</w:t>
            </w:r>
          </w:p>
          <w:p w:rsidR="00143B4C" w:rsidRPr="00250143" w:rsidRDefault="00143B4C" w:rsidP="007F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- подготовка документации.</w:t>
            </w:r>
          </w:p>
        </w:tc>
        <w:tc>
          <w:tcPr>
            <w:tcW w:w="2270" w:type="dxa"/>
          </w:tcPr>
          <w:p w:rsidR="00143B4C" w:rsidRPr="00250143" w:rsidRDefault="00143B4C" w:rsidP="0014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89" w:type="dxa"/>
          </w:tcPr>
          <w:p w:rsidR="00143B4C" w:rsidRPr="00250143" w:rsidRDefault="00143B4C" w:rsidP="007F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Галсанова С.З.</w:t>
            </w:r>
          </w:p>
          <w:p w:rsidR="00143B4C" w:rsidRPr="00250143" w:rsidRDefault="00143B4C" w:rsidP="007F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Бальжурова А.Ж.</w:t>
            </w:r>
          </w:p>
          <w:p w:rsidR="00143B4C" w:rsidRPr="00250143" w:rsidRDefault="00143B4C" w:rsidP="007F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Левитина Л.Ф.</w:t>
            </w:r>
          </w:p>
          <w:p w:rsidR="00143B4C" w:rsidRPr="00250143" w:rsidRDefault="00143B4C" w:rsidP="007F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4C" w:rsidRPr="00250143" w:rsidRDefault="00143B4C" w:rsidP="007F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B4C" w:rsidRPr="00250143" w:rsidTr="00CF2893">
        <w:tc>
          <w:tcPr>
            <w:tcW w:w="526" w:type="dxa"/>
          </w:tcPr>
          <w:p w:rsidR="00143B4C" w:rsidRPr="00250143" w:rsidRDefault="00143B4C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143B4C" w:rsidRPr="00250143" w:rsidRDefault="00143B4C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Разработка проекта и подготовка научной концепции, документации для организации и проведения выставки «Три сокровища буддизма» в рамках 25-летия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дня избрания председателем Центрального Духовного управления буддистов России XXIV, ныне — Главы Буддийской традиционной Сангхи России </w:t>
            </w:r>
            <w:r w:rsidRPr="00250143">
              <w:rPr>
                <w:rStyle w:val="af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Пандито Хамбо Ламы Дамбы Аюшеева 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(1995 г.)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 (скульптура, ритуальные предметы, живопись):</w:t>
            </w:r>
          </w:p>
          <w:p w:rsidR="00143B4C" w:rsidRPr="00250143" w:rsidRDefault="00143B4C" w:rsidP="007F6F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разработка научной концепции выставочного проекта 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(Музей истории Бурятии);</w:t>
            </w:r>
          </w:p>
          <w:p w:rsidR="00143B4C" w:rsidRPr="00250143" w:rsidRDefault="00143B4C" w:rsidP="007F6F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- подготовка документации;</w:t>
            </w:r>
          </w:p>
          <w:p w:rsidR="00143B4C" w:rsidRPr="00250143" w:rsidRDefault="00143B4C" w:rsidP="00495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- подбор экспонатов;</w:t>
            </w:r>
          </w:p>
        </w:tc>
        <w:tc>
          <w:tcPr>
            <w:tcW w:w="2270" w:type="dxa"/>
          </w:tcPr>
          <w:p w:rsidR="00143B4C" w:rsidRPr="00250143" w:rsidRDefault="00143B4C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689" w:type="dxa"/>
          </w:tcPr>
          <w:p w:rsidR="00143B4C" w:rsidRPr="00250143" w:rsidRDefault="00143B4C" w:rsidP="007F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Бальжурова А.Ж., Галсанова С.З.</w:t>
            </w:r>
          </w:p>
          <w:p w:rsidR="00143B4C" w:rsidRPr="00250143" w:rsidRDefault="00143B4C" w:rsidP="007F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Бардалеева С.Б.</w:t>
            </w:r>
          </w:p>
        </w:tc>
      </w:tr>
      <w:tr w:rsidR="007F6F57" w:rsidRPr="00250143" w:rsidTr="00CF2893">
        <w:tc>
          <w:tcPr>
            <w:tcW w:w="526" w:type="dxa"/>
          </w:tcPr>
          <w:p w:rsidR="007F6F57" w:rsidRPr="00250143" w:rsidRDefault="007F6F57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6" w:type="dxa"/>
          </w:tcPr>
          <w:p w:rsidR="007F6F57" w:rsidRPr="00250143" w:rsidRDefault="007F6F57" w:rsidP="007F6F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межрегиональной научно-практической конференции «Дети и война», в рамках проведения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посвященных 75-летию Победы ВОВ</w:t>
            </w:r>
          </w:p>
          <w:p w:rsidR="007F6F57" w:rsidRPr="00250143" w:rsidRDefault="004953F2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</w:t>
            </w:r>
            <w:r w:rsidR="007F6F57" w:rsidRPr="00250143">
              <w:rPr>
                <w:rFonts w:ascii="Times New Roman" w:hAnsi="Times New Roman"/>
                <w:sz w:val="24"/>
                <w:szCs w:val="24"/>
              </w:rPr>
              <w:t>обеспечение заявок на конференцию;</w:t>
            </w:r>
          </w:p>
          <w:p w:rsidR="007F6F57" w:rsidRPr="00250143" w:rsidRDefault="007F6F57" w:rsidP="007F6F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подготовка зала.</w:t>
            </w:r>
          </w:p>
        </w:tc>
        <w:tc>
          <w:tcPr>
            <w:tcW w:w="2270" w:type="dxa"/>
          </w:tcPr>
          <w:p w:rsidR="007F6F57" w:rsidRPr="00250143" w:rsidRDefault="007F6F57" w:rsidP="00D13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89" w:type="dxa"/>
          </w:tcPr>
          <w:p w:rsidR="007F6F57" w:rsidRPr="00250143" w:rsidRDefault="007F6F57" w:rsidP="007F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Бальжурова А.Ж.</w:t>
            </w:r>
          </w:p>
          <w:p w:rsidR="007F6F57" w:rsidRPr="00250143" w:rsidRDefault="007F6F57" w:rsidP="007F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Галсанова С.З.</w:t>
            </w:r>
          </w:p>
        </w:tc>
      </w:tr>
      <w:tr w:rsidR="00143B4C" w:rsidRPr="00250143" w:rsidTr="00423959">
        <w:tc>
          <w:tcPr>
            <w:tcW w:w="526" w:type="dxa"/>
          </w:tcPr>
          <w:p w:rsidR="00143B4C" w:rsidRPr="00250143" w:rsidRDefault="00143B4C" w:rsidP="00423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86" w:type="dxa"/>
          </w:tcPr>
          <w:p w:rsidR="00143B4C" w:rsidRPr="00250143" w:rsidRDefault="00143B4C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Разработка проекта и подготовка научной концепции, документации для организации и проведения выставки «Война и человек», посвященн</w:t>
            </w:r>
            <w:r w:rsidR="000D3B69" w:rsidRPr="002501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 75-ой годовщине Победы в Великой отечественной войне (личные вещи участников ВОВ, фотографии, плакаты, документы, картины):</w:t>
            </w:r>
          </w:p>
          <w:p w:rsidR="00143B4C" w:rsidRPr="00250143" w:rsidRDefault="00143B4C" w:rsidP="007F6F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разработка научной концепции выставочного проекта 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(Музей истории Бурятии);</w:t>
            </w:r>
          </w:p>
          <w:p w:rsidR="00143B4C" w:rsidRPr="00250143" w:rsidRDefault="00143B4C" w:rsidP="007F6F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- подготовка документации;</w:t>
            </w:r>
          </w:p>
          <w:p w:rsidR="00143B4C" w:rsidRPr="00250143" w:rsidRDefault="00143B4C" w:rsidP="00495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- подбор экспонатов;</w:t>
            </w:r>
          </w:p>
        </w:tc>
        <w:tc>
          <w:tcPr>
            <w:tcW w:w="2270" w:type="dxa"/>
          </w:tcPr>
          <w:p w:rsidR="00143B4C" w:rsidRPr="00250143" w:rsidRDefault="00143B4C" w:rsidP="0014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689" w:type="dxa"/>
          </w:tcPr>
          <w:p w:rsidR="00143B4C" w:rsidRPr="00250143" w:rsidRDefault="00143B4C" w:rsidP="00D1345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Дугаржапов Т.А.</w:t>
            </w:r>
          </w:p>
          <w:p w:rsidR="00143B4C" w:rsidRPr="00250143" w:rsidRDefault="00143B4C" w:rsidP="00D1345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Бальжурова А.Ж. </w:t>
            </w:r>
          </w:p>
          <w:p w:rsidR="00143B4C" w:rsidRPr="00250143" w:rsidRDefault="00143B4C" w:rsidP="00D1345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Зав. центрами</w:t>
            </w:r>
          </w:p>
        </w:tc>
      </w:tr>
      <w:tr w:rsidR="004953F2" w:rsidRPr="00250143" w:rsidTr="00423959">
        <w:tc>
          <w:tcPr>
            <w:tcW w:w="526" w:type="dxa"/>
          </w:tcPr>
          <w:p w:rsidR="004953F2" w:rsidRPr="00250143" w:rsidRDefault="00687E8F" w:rsidP="00423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6" w:type="dxa"/>
          </w:tcPr>
          <w:p w:rsidR="004953F2" w:rsidRPr="00250143" w:rsidRDefault="004953F2" w:rsidP="00495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Разработка проекта и подготовка научной концепции, документации для организации и проведения выставки «Художественная летопись войны», посвященной 75-ой годовщине Победы в Великой отечественной войне:</w:t>
            </w:r>
          </w:p>
          <w:p w:rsidR="004953F2" w:rsidRPr="00250143" w:rsidRDefault="004953F2" w:rsidP="00495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разработка научной концепции выставочного проекта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953F2" w:rsidRPr="00250143" w:rsidRDefault="004953F2" w:rsidP="00495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- подготовка документации;</w:t>
            </w:r>
          </w:p>
          <w:p w:rsidR="004953F2" w:rsidRPr="00250143" w:rsidRDefault="004953F2" w:rsidP="00495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- подбор экспонатов;</w:t>
            </w:r>
          </w:p>
          <w:p w:rsidR="004953F2" w:rsidRPr="00250143" w:rsidRDefault="004953F2" w:rsidP="00495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- подготовка каталога выставки.</w:t>
            </w:r>
          </w:p>
        </w:tc>
        <w:tc>
          <w:tcPr>
            <w:tcW w:w="2270" w:type="dxa"/>
          </w:tcPr>
          <w:p w:rsidR="004953F2" w:rsidRPr="00250143" w:rsidRDefault="00BB2E0A" w:rsidP="0014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689" w:type="dxa"/>
          </w:tcPr>
          <w:p w:rsidR="004953F2" w:rsidRPr="00250143" w:rsidRDefault="004953F2" w:rsidP="00D1345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Гомбоева Д.А.</w:t>
            </w:r>
          </w:p>
          <w:p w:rsidR="004953F2" w:rsidRPr="00250143" w:rsidRDefault="004953F2" w:rsidP="00D1345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Алексеева Т.Е.</w:t>
            </w:r>
          </w:p>
        </w:tc>
      </w:tr>
      <w:tr w:rsidR="004953F2" w:rsidRPr="00250143" w:rsidTr="00423959">
        <w:tc>
          <w:tcPr>
            <w:tcW w:w="526" w:type="dxa"/>
          </w:tcPr>
          <w:p w:rsidR="004953F2" w:rsidRPr="00250143" w:rsidRDefault="00687E8F" w:rsidP="00423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6" w:type="dxa"/>
          </w:tcPr>
          <w:p w:rsidR="004953F2" w:rsidRPr="00250143" w:rsidRDefault="004953F2" w:rsidP="00BB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Разработка проекта и подготовка научной концепции, документации для организации и проведения выставки «Нам не помнить об этом нельзя», посвященная 75-летию победы в Великой отечественной войне:</w:t>
            </w:r>
          </w:p>
          <w:p w:rsidR="004953F2" w:rsidRPr="00250143" w:rsidRDefault="004953F2" w:rsidP="00BB2E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разработка научной концепции выставочного проекта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953F2" w:rsidRPr="00250143" w:rsidRDefault="004953F2" w:rsidP="00BB2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- подготовка документации;</w:t>
            </w:r>
          </w:p>
          <w:p w:rsidR="004953F2" w:rsidRPr="00250143" w:rsidRDefault="004953F2" w:rsidP="00BB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- подбор экспонатов;</w:t>
            </w:r>
          </w:p>
        </w:tc>
        <w:tc>
          <w:tcPr>
            <w:tcW w:w="2270" w:type="dxa"/>
          </w:tcPr>
          <w:p w:rsidR="004953F2" w:rsidRPr="00250143" w:rsidRDefault="004953F2" w:rsidP="00BB2E0A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689" w:type="dxa"/>
          </w:tcPr>
          <w:p w:rsidR="004953F2" w:rsidRPr="00250143" w:rsidRDefault="004953F2" w:rsidP="00BB2E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Цух Л.М.</w:t>
            </w:r>
          </w:p>
          <w:p w:rsidR="004953F2" w:rsidRPr="00250143" w:rsidRDefault="004953F2" w:rsidP="00BB2E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Цыденова Е.Д. </w:t>
            </w:r>
          </w:p>
        </w:tc>
      </w:tr>
      <w:tr w:rsidR="008A5F64" w:rsidRPr="00250143" w:rsidTr="00423959">
        <w:tc>
          <w:tcPr>
            <w:tcW w:w="526" w:type="dxa"/>
          </w:tcPr>
          <w:p w:rsidR="008A5F64" w:rsidRPr="00250143" w:rsidRDefault="00687E8F" w:rsidP="00423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6" w:type="dxa"/>
          </w:tcPr>
          <w:p w:rsidR="008A5F64" w:rsidRPr="00250143" w:rsidRDefault="008A5F64" w:rsidP="008A5F64">
            <w:pPr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Обучение по программе профессиональной переподготовки «Музейное дело» в ВСГИК</w:t>
            </w:r>
          </w:p>
          <w:p w:rsidR="008A5F64" w:rsidRPr="00250143" w:rsidRDefault="008A5F64" w:rsidP="008A5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-Написание выпускной квалификационной работы в рамках обучения по программе профессиональной переподготовки «Музейное дело»</w:t>
            </w:r>
          </w:p>
        </w:tc>
        <w:tc>
          <w:tcPr>
            <w:tcW w:w="2270" w:type="dxa"/>
          </w:tcPr>
          <w:p w:rsidR="008A5F64" w:rsidRPr="00250143" w:rsidRDefault="008A5F64" w:rsidP="0014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689" w:type="dxa"/>
          </w:tcPr>
          <w:p w:rsidR="008A5F64" w:rsidRPr="00250143" w:rsidRDefault="008A5F64" w:rsidP="00D1345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Сотрудники ЕНЦ</w:t>
            </w:r>
          </w:p>
        </w:tc>
      </w:tr>
      <w:tr w:rsidR="00143B4C" w:rsidRPr="00250143" w:rsidTr="00CF2893">
        <w:tc>
          <w:tcPr>
            <w:tcW w:w="526" w:type="dxa"/>
          </w:tcPr>
          <w:p w:rsidR="00143B4C" w:rsidRPr="00250143" w:rsidRDefault="00687E8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86" w:type="dxa"/>
          </w:tcPr>
          <w:p w:rsidR="00143B4C" w:rsidRPr="00250143" w:rsidRDefault="00143B4C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Разработка проекта и подготовка научной концепции, документации для организации и проведения выставки «Допетровская эпоха в Бурятии» посвященной 400-летию со дня рождения протопопа Аввакума (фотографии, иконы, ритуальные предметы, книжная культура, одежда, предметы быта):</w:t>
            </w:r>
          </w:p>
          <w:p w:rsidR="00143B4C" w:rsidRPr="00250143" w:rsidRDefault="00143B4C" w:rsidP="007F6F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разработка научной концепции выставочного проекта 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(Музей истории Бурятии);</w:t>
            </w:r>
          </w:p>
          <w:p w:rsidR="00143B4C" w:rsidRPr="00250143" w:rsidRDefault="00143B4C" w:rsidP="007F6F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- подготовка документации;</w:t>
            </w:r>
          </w:p>
          <w:p w:rsidR="00143B4C" w:rsidRPr="00250143" w:rsidRDefault="00143B4C" w:rsidP="007F6F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- подбор экспонатов;</w:t>
            </w:r>
          </w:p>
          <w:p w:rsidR="00143B4C" w:rsidRPr="00250143" w:rsidRDefault="00143B4C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- подготовка каталога выставки.</w:t>
            </w:r>
          </w:p>
        </w:tc>
        <w:tc>
          <w:tcPr>
            <w:tcW w:w="2270" w:type="dxa"/>
          </w:tcPr>
          <w:p w:rsidR="00143B4C" w:rsidRPr="00250143" w:rsidRDefault="00143B4C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689" w:type="dxa"/>
          </w:tcPr>
          <w:p w:rsidR="00143B4C" w:rsidRPr="00250143" w:rsidRDefault="00143B4C" w:rsidP="00D1345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Бальжурова А.Ж.</w:t>
            </w:r>
          </w:p>
          <w:p w:rsidR="00143B4C" w:rsidRPr="00250143" w:rsidRDefault="00143B4C" w:rsidP="00D1345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Галсанова С.З.</w:t>
            </w:r>
          </w:p>
        </w:tc>
      </w:tr>
      <w:tr w:rsidR="009B3533" w:rsidRPr="00250143" w:rsidTr="00B15CA1">
        <w:tc>
          <w:tcPr>
            <w:tcW w:w="526" w:type="dxa"/>
          </w:tcPr>
          <w:p w:rsidR="009B3533" w:rsidRPr="00250143" w:rsidRDefault="00687E8F" w:rsidP="00B15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6" w:type="dxa"/>
          </w:tcPr>
          <w:p w:rsidR="007F6F57" w:rsidRPr="00250143" w:rsidRDefault="007F6F57" w:rsidP="00B15CA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Организация  и проведение конкурса - фотовыставка художественных фотографий в рамках </w:t>
            </w:r>
            <w:r w:rsidRPr="00250143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 Международного  </w:t>
            </w:r>
            <w:r w:rsidR="00057F06" w:rsidRPr="00250143">
              <w:rPr>
                <w:rFonts w:ascii="Times New Roman" w:hAnsi="Times New Roman"/>
                <w:sz w:val="24"/>
                <w:szCs w:val="24"/>
              </w:rPr>
              <w:t>бурятского фестиваля «Алтаргана – 2020»</w:t>
            </w:r>
          </w:p>
          <w:p w:rsidR="007F6F57" w:rsidRPr="00250143" w:rsidRDefault="007F6F57" w:rsidP="00B15CA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7F06" w:rsidRPr="00250143">
              <w:rPr>
                <w:rFonts w:ascii="Times New Roman" w:hAnsi="Times New Roman"/>
                <w:sz w:val="24"/>
                <w:szCs w:val="24"/>
              </w:rPr>
              <w:t xml:space="preserve">организация регионального фотоконкурса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(май)</w:t>
            </w:r>
          </w:p>
          <w:p w:rsidR="009B3533" w:rsidRPr="00250143" w:rsidRDefault="007F6F57" w:rsidP="004953F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7F06" w:rsidRPr="00250143">
              <w:rPr>
                <w:rFonts w:ascii="Times New Roman" w:hAnsi="Times New Roman"/>
                <w:sz w:val="24"/>
                <w:szCs w:val="24"/>
              </w:rPr>
              <w:t>организация международной фотовыставки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 (июль)</w:t>
            </w:r>
          </w:p>
        </w:tc>
        <w:tc>
          <w:tcPr>
            <w:tcW w:w="2270" w:type="dxa"/>
          </w:tcPr>
          <w:p w:rsidR="009B3533" w:rsidRPr="00250143" w:rsidRDefault="0030270D" w:rsidP="00B15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май-июль</w:t>
            </w:r>
          </w:p>
        </w:tc>
        <w:tc>
          <w:tcPr>
            <w:tcW w:w="2689" w:type="dxa"/>
          </w:tcPr>
          <w:p w:rsidR="00057F06" w:rsidRPr="00250143" w:rsidRDefault="00057F06" w:rsidP="009B353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Бороноева Т.А.,</w:t>
            </w:r>
          </w:p>
          <w:p w:rsidR="009B3533" w:rsidRPr="00250143" w:rsidRDefault="009B3533" w:rsidP="009B353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Галсанова С.З.,</w:t>
            </w:r>
          </w:p>
          <w:p w:rsidR="00057F06" w:rsidRPr="00250143" w:rsidRDefault="00057F06" w:rsidP="009B353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Ангархаев Б.Б.</w:t>
            </w:r>
          </w:p>
          <w:p w:rsidR="009B3533" w:rsidRPr="00250143" w:rsidRDefault="009B3533" w:rsidP="003027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533" w:rsidRPr="00250143" w:rsidTr="00B15CA1">
        <w:tc>
          <w:tcPr>
            <w:tcW w:w="526" w:type="dxa"/>
          </w:tcPr>
          <w:p w:rsidR="009B3533" w:rsidRPr="00250143" w:rsidRDefault="00687E8F" w:rsidP="00B15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6" w:type="dxa"/>
          </w:tcPr>
          <w:p w:rsidR="00687E8F" w:rsidRPr="00250143" w:rsidRDefault="004953F2" w:rsidP="00495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687E8F" w:rsidRPr="00250143">
              <w:rPr>
                <w:rFonts w:ascii="Times New Roman" w:hAnsi="Times New Roman"/>
                <w:sz w:val="24"/>
                <w:szCs w:val="24"/>
              </w:rPr>
              <w:t xml:space="preserve">республиканской  научно-практической конференции среди школьников «Экомузейный эрудит – 2020» </w:t>
            </w:r>
          </w:p>
          <w:p w:rsidR="004953F2" w:rsidRPr="00250143" w:rsidRDefault="004953F2" w:rsidP="00495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-обеспечение заявок на конференцию;</w:t>
            </w:r>
          </w:p>
          <w:p w:rsidR="009B3533" w:rsidRPr="00250143" w:rsidRDefault="004953F2" w:rsidP="00495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подготовка зала.</w:t>
            </w:r>
          </w:p>
        </w:tc>
        <w:tc>
          <w:tcPr>
            <w:tcW w:w="2270" w:type="dxa"/>
          </w:tcPr>
          <w:p w:rsidR="009B3533" w:rsidRPr="00250143" w:rsidRDefault="00687E8F" w:rsidP="00B15CA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89" w:type="dxa"/>
          </w:tcPr>
          <w:p w:rsidR="004953F2" w:rsidRPr="00250143" w:rsidRDefault="00687E8F" w:rsidP="00687E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Гуржапова Т.Д.</w:t>
            </w:r>
          </w:p>
          <w:p w:rsidR="00687E8F" w:rsidRPr="00250143" w:rsidRDefault="00687E8F" w:rsidP="00687E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Сотрудники ЕНЦ</w:t>
            </w:r>
          </w:p>
        </w:tc>
      </w:tr>
      <w:tr w:rsidR="00687E8F" w:rsidRPr="00250143" w:rsidTr="00B15CA1">
        <w:tc>
          <w:tcPr>
            <w:tcW w:w="526" w:type="dxa"/>
          </w:tcPr>
          <w:p w:rsidR="00687E8F" w:rsidRPr="00250143" w:rsidRDefault="00687E8F" w:rsidP="00B15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6" w:type="dxa"/>
          </w:tcPr>
          <w:p w:rsidR="00687E8F" w:rsidRPr="00250143" w:rsidRDefault="00687E8F" w:rsidP="00687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Организация и проведение межрегиональной научно-практической конференции «Пушкин и декабристы» рамках музейного фестиваля пушкинской поэзии, посвященной 45-летию со дня открытия музея декабристов в Новоселенгинске</w:t>
            </w:r>
          </w:p>
          <w:p w:rsidR="00687E8F" w:rsidRPr="00250143" w:rsidRDefault="00687E8F" w:rsidP="00687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-обеспечение заявок на конференцию;</w:t>
            </w:r>
          </w:p>
          <w:p w:rsidR="00687E8F" w:rsidRPr="00250143" w:rsidRDefault="00687E8F" w:rsidP="00687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подготовка зала.</w:t>
            </w:r>
          </w:p>
        </w:tc>
        <w:tc>
          <w:tcPr>
            <w:tcW w:w="2270" w:type="dxa"/>
          </w:tcPr>
          <w:p w:rsidR="00687E8F" w:rsidRPr="00250143" w:rsidRDefault="00687E8F" w:rsidP="00B15CA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89" w:type="dxa"/>
          </w:tcPr>
          <w:p w:rsidR="00687E8F" w:rsidRPr="00250143" w:rsidRDefault="005A599F" w:rsidP="00687E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Цух Л.М.</w:t>
            </w:r>
          </w:p>
          <w:p w:rsidR="005A599F" w:rsidRPr="00250143" w:rsidRDefault="005A599F" w:rsidP="00687E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Цыденова Е.Д.</w:t>
            </w:r>
          </w:p>
        </w:tc>
      </w:tr>
      <w:tr w:rsidR="00F04987" w:rsidRPr="00250143" w:rsidTr="00CF2893">
        <w:tc>
          <w:tcPr>
            <w:tcW w:w="526" w:type="dxa"/>
          </w:tcPr>
          <w:p w:rsidR="00F04987" w:rsidRPr="00250143" w:rsidRDefault="005A599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6" w:type="dxa"/>
          </w:tcPr>
          <w:p w:rsidR="00F04987" w:rsidRPr="00250143" w:rsidRDefault="00F04987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9E46E0" w:rsidRPr="00250143">
              <w:rPr>
                <w:rFonts w:ascii="Times New Roman" w:hAnsi="Times New Roman"/>
                <w:sz w:val="24"/>
                <w:szCs w:val="24"/>
              </w:rPr>
              <w:t>з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ация фандрайзинговых мероприятий по привлечению дополнительных средств:</w:t>
            </w:r>
          </w:p>
          <w:p w:rsidR="00F04987" w:rsidRPr="00250143" w:rsidRDefault="00F04987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подготовка грантовых заявок на федеральном уровне;</w:t>
            </w:r>
          </w:p>
          <w:p w:rsidR="00F04987" w:rsidRPr="00250143" w:rsidRDefault="00F04987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участие в грантах на республиканском уровне.</w:t>
            </w:r>
          </w:p>
        </w:tc>
        <w:tc>
          <w:tcPr>
            <w:tcW w:w="2270" w:type="dxa"/>
          </w:tcPr>
          <w:p w:rsidR="00F04987" w:rsidRPr="00250143" w:rsidRDefault="00F04987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895025" w:rsidRPr="00250143" w:rsidRDefault="00895025" w:rsidP="00F049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Литвинцева Д.Ц.</w:t>
            </w:r>
            <w:r w:rsidR="005A599F" w:rsidRPr="002501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4987" w:rsidRPr="00250143" w:rsidRDefault="005A599F" w:rsidP="00F049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Дугаржапов Т.А.</w:t>
            </w:r>
            <w:r w:rsidR="00F04987" w:rsidRPr="002501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599F" w:rsidRPr="00250143" w:rsidRDefault="005A599F" w:rsidP="00F049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Бальжурова А.Ж.,</w:t>
            </w:r>
          </w:p>
          <w:p w:rsidR="00F04987" w:rsidRPr="00250143" w:rsidRDefault="00F04987" w:rsidP="00F049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зав. центрами, </w:t>
            </w:r>
          </w:p>
          <w:p w:rsidR="00F04987" w:rsidRPr="00250143" w:rsidRDefault="00F04987" w:rsidP="00F049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научные сотрудники</w:t>
            </w:r>
          </w:p>
          <w:p w:rsidR="00F04987" w:rsidRPr="00250143" w:rsidRDefault="00F04987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87" w:rsidRPr="00250143" w:rsidTr="00CF2893">
        <w:tc>
          <w:tcPr>
            <w:tcW w:w="526" w:type="dxa"/>
          </w:tcPr>
          <w:p w:rsidR="00F04987" w:rsidRPr="00250143" w:rsidRDefault="00F04987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  <w:gridSpan w:val="3"/>
          </w:tcPr>
          <w:p w:rsidR="00F04987" w:rsidRPr="00250143" w:rsidRDefault="00F04987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б. Тематика научных исследований НМ РБ</w:t>
            </w:r>
          </w:p>
        </w:tc>
      </w:tr>
      <w:tr w:rsidR="00F04987" w:rsidRPr="00250143" w:rsidTr="00CF2893">
        <w:tc>
          <w:tcPr>
            <w:tcW w:w="526" w:type="dxa"/>
          </w:tcPr>
          <w:p w:rsidR="00F04987" w:rsidRPr="00250143" w:rsidRDefault="00F04987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  <w:gridSpan w:val="3"/>
          </w:tcPr>
          <w:p w:rsidR="00F04987" w:rsidRPr="00250143" w:rsidRDefault="00753378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центр:</w:t>
            </w:r>
          </w:p>
        </w:tc>
      </w:tr>
      <w:tr w:rsidR="00F04987" w:rsidRPr="00250143" w:rsidTr="00CF2893">
        <w:tc>
          <w:tcPr>
            <w:tcW w:w="526" w:type="dxa"/>
          </w:tcPr>
          <w:p w:rsidR="00F04987" w:rsidRPr="00250143" w:rsidRDefault="00F04987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86" w:type="dxa"/>
          </w:tcPr>
          <w:p w:rsidR="00F04987" w:rsidRPr="00250143" w:rsidRDefault="00F04987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Тема научного исследования: «Художественная  культура Бурятии: история, основные тенденции и перспективы»</w:t>
            </w:r>
          </w:p>
        </w:tc>
        <w:tc>
          <w:tcPr>
            <w:tcW w:w="2270" w:type="dxa"/>
          </w:tcPr>
          <w:p w:rsidR="00F04987" w:rsidRPr="00250143" w:rsidRDefault="00F04987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F04987" w:rsidRPr="00250143" w:rsidRDefault="00F04987" w:rsidP="005A59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Бороноева Т.А.</w:t>
            </w:r>
          </w:p>
        </w:tc>
      </w:tr>
      <w:tr w:rsidR="00404F7F" w:rsidRPr="00250143" w:rsidTr="00D76595">
        <w:tc>
          <w:tcPr>
            <w:tcW w:w="526" w:type="dxa"/>
          </w:tcPr>
          <w:p w:rsidR="00404F7F" w:rsidRPr="00250143" w:rsidRDefault="00404F7F" w:rsidP="00D765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404F7F" w:rsidRPr="00250143" w:rsidRDefault="00404F7F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Тема научного исследования:  «Художественная интерпретация буддизма в современном изобразительном искусстве Бурятии»</w:t>
            </w:r>
          </w:p>
        </w:tc>
        <w:tc>
          <w:tcPr>
            <w:tcW w:w="2270" w:type="dxa"/>
          </w:tcPr>
          <w:p w:rsidR="00404F7F" w:rsidRPr="00250143" w:rsidRDefault="00404F7F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404F7F" w:rsidRPr="00250143" w:rsidRDefault="00404F7F" w:rsidP="005A59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Гомбоева Д.А.</w:t>
            </w:r>
          </w:p>
        </w:tc>
      </w:tr>
      <w:tr w:rsidR="00404F7F" w:rsidRPr="00250143" w:rsidTr="00D76595">
        <w:tc>
          <w:tcPr>
            <w:tcW w:w="526" w:type="dxa"/>
          </w:tcPr>
          <w:p w:rsidR="00404F7F" w:rsidRPr="00250143" w:rsidRDefault="00404F7F" w:rsidP="00D765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6" w:type="dxa"/>
          </w:tcPr>
          <w:p w:rsidR="00404F7F" w:rsidRPr="00250143" w:rsidRDefault="00404F7F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Тема научного исследования: </w:t>
            </w:r>
          </w:p>
          <w:p w:rsidR="00404F7F" w:rsidRPr="00250143" w:rsidRDefault="00404F7F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«Образ лошади в изобразительном искусстве Бурятии»</w:t>
            </w:r>
          </w:p>
        </w:tc>
        <w:tc>
          <w:tcPr>
            <w:tcW w:w="2270" w:type="dxa"/>
          </w:tcPr>
          <w:p w:rsidR="00404F7F" w:rsidRPr="00250143" w:rsidRDefault="00404F7F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404F7F" w:rsidRPr="00250143" w:rsidRDefault="00404F7F" w:rsidP="005A59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Шагдурова А.Н.</w:t>
            </w:r>
          </w:p>
        </w:tc>
      </w:tr>
      <w:tr w:rsidR="00404F7F" w:rsidRPr="00250143" w:rsidTr="00D76595">
        <w:tc>
          <w:tcPr>
            <w:tcW w:w="526" w:type="dxa"/>
          </w:tcPr>
          <w:p w:rsidR="00404F7F" w:rsidRPr="00250143" w:rsidRDefault="00404F7F" w:rsidP="00D765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6" w:type="dxa"/>
          </w:tcPr>
          <w:p w:rsidR="00404F7F" w:rsidRPr="00250143" w:rsidRDefault="00404F7F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Тема научного исследования: </w:t>
            </w:r>
          </w:p>
          <w:p w:rsidR="00404F7F" w:rsidRPr="00250143" w:rsidRDefault="00404F7F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«Современное ювелирное искусство Бурятии»</w:t>
            </w:r>
          </w:p>
        </w:tc>
        <w:tc>
          <w:tcPr>
            <w:tcW w:w="2270" w:type="dxa"/>
          </w:tcPr>
          <w:p w:rsidR="00404F7F" w:rsidRPr="00250143" w:rsidRDefault="00404F7F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404F7F" w:rsidRPr="00250143" w:rsidRDefault="00404F7F" w:rsidP="005A59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</w:tr>
      <w:tr w:rsidR="00753378" w:rsidRPr="00250143" w:rsidTr="00D76595">
        <w:tc>
          <w:tcPr>
            <w:tcW w:w="526" w:type="dxa"/>
          </w:tcPr>
          <w:p w:rsidR="00753378" w:rsidRPr="00250143" w:rsidRDefault="00753378" w:rsidP="00D765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6" w:type="dxa"/>
          </w:tcPr>
          <w:p w:rsidR="00753378" w:rsidRPr="00250143" w:rsidRDefault="00753378" w:rsidP="00D765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Тема научного исследования: 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«Традиционные архетипы в современном изобразительном искусстве Бурятии»</w:t>
            </w:r>
          </w:p>
        </w:tc>
        <w:tc>
          <w:tcPr>
            <w:tcW w:w="2270" w:type="dxa"/>
          </w:tcPr>
          <w:p w:rsidR="00753378" w:rsidRPr="00250143" w:rsidRDefault="00753378" w:rsidP="00D765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753378" w:rsidP="005A59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Алексеева Т.Е.</w:t>
            </w: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6" w:type="dxa"/>
          </w:tcPr>
          <w:p w:rsidR="00753378" w:rsidRPr="00250143" w:rsidRDefault="00753378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Тема научного исследования: 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«Бурятское изобразительное искусство на рубеже ХХ-ХХ</w:t>
            </w:r>
            <w:r w:rsidRPr="0025014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2270" w:type="dxa"/>
          </w:tcPr>
          <w:p w:rsidR="00753378" w:rsidRPr="00250143" w:rsidRDefault="0075337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753378" w:rsidP="005A59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Малгатаева О.А.</w:t>
            </w:r>
          </w:p>
          <w:p w:rsidR="00753378" w:rsidRPr="00250143" w:rsidRDefault="00753378" w:rsidP="005A59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6" w:type="dxa"/>
          </w:tcPr>
          <w:p w:rsidR="00753378" w:rsidRPr="00250143" w:rsidRDefault="00753378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Тема научного исследования: 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«Методы реставрационной работы (в области живописи) в Национальном музее Республики Бурятия»</w:t>
            </w:r>
          </w:p>
        </w:tc>
        <w:tc>
          <w:tcPr>
            <w:tcW w:w="2270" w:type="dxa"/>
          </w:tcPr>
          <w:p w:rsidR="00753378" w:rsidRPr="00250143" w:rsidRDefault="0075337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753378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Рабжаева В.Ф.</w:t>
            </w: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6" w:type="dxa"/>
          </w:tcPr>
          <w:p w:rsidR="00753378" w:rsidRPr="00250143" w:rsidRDefault="00753378" w:rsidP="00D765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Тема научного исследования: 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«Декоративно-прикладное искусство Бурятии 20-21 вв» </w:t>
            </w:r>
          </w:p>
        </w:tc>
        <w:tc>
          <w:tcPr>
            <w:tcW w:w="2270" w:type="dxa"/>
          </w:tcPr>
          <w:p w:rsidR="00753378" w:rsidRPr="00250143" w:rsidRDefault="00753378" w:rsidP="00D765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753378" w:rsidP="00711C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Гунгарова С.А.</w:t>
            </w: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  <w:gridSpan w:val="3"/>
          </w:tcPr>
          <w:p w:rsidR="00753378" w:rsidRPr="00250143" w:rsidRDefault="00753378" w:rsidP="0075337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Историко-краеведческий центр:</w:t>
            </w: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6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Тема научного исследования: 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«Совершенствование системы учета и хранения фондовых коллекций Национального музея РБ»</w:t>
            </w:r>
          </w:p>
        </w:tc>
        <w:tc>
          <w:tcPr>
            <w:tcW w:w="2270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Хубитуева Д.Д.</w:t>
            </w: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6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Тема научного исследования: 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«Бурятская буддийская иконопись конца </w:t>
            </w:r>
            <w:r w:rsidRPr="002501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 – нач. </w:t>
            </w:r>
            <w:r w:rsidRPr="002501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 в. (на материалах фондовой коллекции Национального музея Республики Бурятия»)</w:t>
            </w:r>
          </w:p>
        </w:tc>
        <w:tc>
          <w:tcPr>
            <w:tcW w:w="2270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Бальжурова А.Ж.</w:t>
            </w: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086" w:type="dxa"/>
          </w:tcPr>
          <w:p w:rsidR="00753378" w:rsidRPr="00250143" w:rsidRDefault="00753378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Тема научного исследования:</w:t>
            </w:r>
          </w:p>
          <w:p w:rsidR="00753378" w:rsidRPr="00250143" w:rsidRDefault="00753378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«Описание и классификация новых поступлений музейных предметов в Национальном музее Республики Бурятия»</w:t>
            </w:r>
          </w:p>
        </w:tc>
        <w:tc>
          <w:tcPr>
            <w:tcW w:w="2270" w:type="dxa"/>
          </w:tcPr>
          <w:p w:rsidR="00753378" w:rsidRPr="00250143" w:rsidRDefault="0075337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753378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Аюшеева Б.В.</w:t>
            </w: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6" w:type="dxa"/>
          </w:tcPr>
          <w:p w:rsidR="00753378" w:rsidRPr="00250143" w:rsidRDefault="00187B6D" w:rsidP="00187B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Тема научного исследования: «Мемориальное наследие бурятского иллюзиониста, заслуженного артиста РСФСР В.А. Цыренжапова в фондах НМ РБ»</w:t>
            </w:r>
          </w:p>
        </w:tc>
        <w:tc>
          <w:tcPr>
            <w:tcW w:w="2270" w:type="dxa"/>
          </w:tcPr>
          <w:p w:rsidR="00753378" w:rsidRPr="00250143" w:rsidRDefault="00A6278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187B6D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Пакулева Н.А.</w:t>
            </w: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6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Тема научного исследования: 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«Изучение шаманской и иудаистской 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коллекции Национального музея Республики Бурятия в музейных экспозициях Республики Бурятия»</w:t>
            </w:r>
          </w:p>
        </w:tc>
        <w:tc>
          <w:tcPr>
            <w:tcW w:w="2270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89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Цыремпилова Л.Л.</w:t>
            </w: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86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Тема научного исследования: </w:t>
            </w:r>
          </w:p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Обработка, изучение, подготовка статьи по коллекции «Нижняя Березовка, Фофаново и др.» (продолжение);</w:t>
            </w:r>
          </w:p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- «Гунны. Империя степей» (подготовка проекта)</w:t>
            </w:r>
          </w:p>
        </w:tc>
        <w:tc>
          <w:tcPr>
            <w:tcW w:w="2270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Ярославцева Л.Г.</w:t>
            </w: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86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Тема научного исследования: </w:t>
            </w:r>
          </w:p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- «Изучение фондовых коллекций по  старообрядцам»</w:t>
            </w:r>
          </w:p>
        </w:tc>
        <w:tc>
          <w:tcPr>
            <w:tcW w:w="2270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Левитина Л.Ф.</w:t>
            </w: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86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Тема научного исследования:</w:t>
            </w:r>
          </w:p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«Изучение и обработка личных фондов Национального музея РБ»</w:t>
            </w:r>
          </w:p>
        </w:tc>
        <w:tc>
          <w:tcPr>
            <w:tcW w:w="2270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Уханова Ж.Д.</w:t>
            </w: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86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Тема научного исследования: </w:t>
            </w:r>
          </w:p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«Буддийское искусство: иконография танка»; </w:t>
            </w:r>
          </w:p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- «Интерактивные проекты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Национального музея РБ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Галсанова С.З.</w:t>
            </w: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86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Тема научного исследования: </w:t>
            </w: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«История города и купечества Верхнеудинска»</w:t>
            </w:r>
          </w:p>
        </w:tc>
        <w:tc>
          <w:tcPr>
            <w:tcW w:w="2270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Фролов Д.А.</w:t>
            </w: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86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Тема научного исследования: </w:t>
            </w:r>
          </w:p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«Совершенствование работы с муниципальными музеями»</w:t>
            </w:r>
          </w:p>
        </w:tc>
        <w:tc>
          <w:tcPr>
            <w:tcW w:w="2270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Гуруева А.Ч.</w:t>
            </w:r>
          </w:p>
        </w:tc>
      </w:tr>
      <w:tr w:rsidR="00753378" w:rsidRPr="00250143" w:rsidTr="00B15CA1">
        <w:tc>
          <w:tcPr>
            <w:tcW w:w="526" w:type="dxa"/>
          </w:tcPr>
          <w:p w:rsidR="00753378" w:rsidRPr="00250143" w:rsidRDefault="00753378" w:rsidP="00B15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86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Тема научного исследования: </w:t>
            </w:r>
            <w:r w:rsidR="00D13457" w:rsidRPr="00250143">
              <w:rPr>
                <w:rFonts w:ascii="Times New Roman" w:hAnsi="Times New Roman"/>
                <w:sz w:val="24"/>
                <w:szCs w:val="24"/>
              </w:rPr>
              <w:t>«Шаманизм в дневниках М.Н. Хангалова»</w:t>
            </w:r>
          </w:p>
        </w:tc>
        <w:tc>
          <w:tcPr>
            <w:tcW w:w="2270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753378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Ангархаев Б.Б.</w:t>
            </w: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86" w:type="dxa"/>
          </w:tcPr>
          <w:p w:rsidR="00753378" w:rsidRPr="00250143" w:rsidRDefault="00187B6D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Тема научного исследования: «Инновационные подходы к экскурсионной деятельности»</w:t>
            </w:r>
          </w:p>
        </w:tc>
        <w:tc>
          <w:tcPr>
            <w:tcW w:w="2270" w:type="dxa"/>
          </w:tcPr>
          <w:p w:rsidR="00753378" w:rsidRPr="00250143" w:rsidRDefault="00187B6D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187B6D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Галсанова Д.С.</w:t>
            </w:r>
          </w:p>
        </w:tc>
      </w:tr>
      <w:tr w:rsidR="00753378" w:rsidRPr="00250143" w:rsidTr="00B15CA1">
        <w:tc>
          <w:tcPr>
            <w:tcW w:w="526" w:type="dxa"/>
          </w:tcPr>
          <w:p w:rsidR="00753378" w:rsidRPr="00250143" w:rsidRDefault="00753378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86" w:type="dxa"/>
          </w:tcPr>
          <w:p w:rsidR="00753378" w:rsidRPr="00250143" w:rsidRDefault="005148AF" w:rsidP="00B15CA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Тема научного исследования: «</w:t>
            </w:r>
            <w:r w:rsidR="00A6278A" w:rsidRPr="00250143">
              <w:rPr>
                <w:rFonts w:ascii="Times New Roman" w:hAnsi="Times New Roman"/>
                <w:bCs/>
                <w:sz w:val="24"/>
                <w:szCs w:val="24"/>
              </w:rPr>
              <w:t>Коллекция бонистика в НМ РБ»</w:t>
            </w:r>
          </w:p>
        </w:tc>
        <w:tc>
          <w:tcPr>
            <w:tcW w:w="2270" w:type="dxa"/>
          </w:tcPr>
          <w:p w:rsidR="00753378" w:rsidRPr="00250143" w:rsidRDefault="00A6278A" w:rsidP="00B15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753378" w:rsidRPr="00250143" w:rsidRDefault="00187B6D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Слобод</w:t>
            </w:r>
            <w:r w:rsidR="005148AF" w:rsidRPr="00250143">
              <w:rPr>
                <w:rFonts w:ascii="Times New Roman" w:hAnsi="Times New Roman"/>
                <w:sz w:val="24"/>
                <w:szCs w:val="24"/>
              </w:rPr>
              <w:t>я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нюк Ю.</w:t>
            </w:r>
            <w:r w:rsidR="005148AF" w:rsidRPr="00250143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753378" w:rsidRPr="00250143" w:rsidTr="00CF2893">
        <w:tc>
          <w:tcPr>
            <w:tcW w:w="526" w:type="dxa"/>
          </w:tcPr>
          <w:p w:rsidR="00753378" w:rsidRPr="00250143" w:rsidRDefault="0075337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  <w:gridSpan w:val="3"/>
          </w:tcPr>
          <w:p w:rsidR="00753378" w:rsidRPr="00250143" w:rsidRDefault="00753378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Естественно-научный центр НМ РБ</w:t>
            </w:r>
          </w:p>
        </w:tc>
      </w:tr>
      <w:tr w:rsidR="00187B6D" w:rsidRPr="00250143" w:rsidTr="00B15CA1">
        <w:tc>
          <w:tcPr>
            <w:tcW w:w="526" w:type="dxa"/>
          </w:tcPr>
          <w:p w:rsidR="00187B6D" w:rsidRPr="00250143" w:rsidRDefault="00187B6D" w:rsidP="00B15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86" w:type="dxa"/>
          </w:tcPr>
          <w:p w:rsidR="00187B6D" w:rsidRPr="00250143" w:rsidRDefault="00187B6D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научного исследования: «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Музейная педагогика в формировании экологической культуры детей</w:t>
            </w:r>
            <w:r w:rsidRPr="0025014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70" w:type="dxa"/>
          </w:tcPr>
          <w:p w:rsidR="00187B6D" w:rsidRPr="00250143" w:rsidRDefault="00187B6D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143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89" w:type="dxa"/>
          </w:tcPr>
          <w:p w:rsidR="00187B6D" w:rsidRPr="00250143" w:rsidRDefault="00187B6D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143">
              <w:rPr>
                <w:rFonts w:ascii="Times New Roman" w:hAnsi="Times New Roman"/>
                <w:sz w:val="24"/>
                <w:szCs w:val="24"/>
                <w:lang w:eastAsia="en-US"/>
              </w:rPr>
              <w:t>Гуржапова Т.Д.</w:t>
            </w:r>
          </w:p>
        </w:tc>
      </w:tr>
      <w:tr w:rsidR="00187B6D" w:rsidRPr="00250143" w:rsidTr="00B15CA1">
        <w:tc>
          <w:tcPr>
            <w:tcW w:w="526" w:type="dxa"/>
          </w:tcPr>
          <w:p w:rsidR="00187B6D" w:rsidRPr="00250143" w:rsidRDefault="00187B6D" w:rsidP="00B15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86" w:type="dxa"/>
          </w:tcPr>
          <w:p w:rsidR="00187B6D" w:rsidRPr="00250143" w:rsidRDefault="00187B6D" w:rsidP="00B15CA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научного исследования: «Формирование естественно-научной коллекции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Национального музея РБ</w:t>
            </w:r>
            <w:r w:rsidRPr="0025014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70" w:type="dxa"/>
          </w:tcPr>
          <w:p w:rsidR="00187B6D" w:rsidRPr="00250143" w:rsidRDefault="00187B6D" w:rsidP="00B15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143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89" w:type="dxa"/>
          </w:tcPr>
          <w:p w:rsidR="00187B6D" w:rsidRPr="00250143" w:rsidRDefault="00187B6D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143">
              <w:rPr>
                <w:rFonts w:ascii="Times New Roman" w:hAnsi="Times New Roman"/>
                <w:sz w:val="24"/>
                <w:szCs w:val="24"/>
                <w:lang w:eastAsia="en-US"/>
              </w:rPr>
              <w:t>Долгорова Б.А.</w:t>
            </w:r>
          </w:p>
        </w:tc>
      </w:tr>
      <w:tr w:rsidR="00187B6D" w:rsidRPr="00250143" w:rsidTr="00B15CA1">
        <w:tc>
          <w:tcPr>
            <w:tcW w:w="526" w:type="dxa"/>
          </w:tcPr>
          <w:p w:rsidR="00187B6D" w:rsidRPr="00250143" w:rsidRDefault="00187B6D" w:rsidP="00B15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86" w:type="dxa"/>
          </w:tcPr>
          <w:p w:rsidR="00187B6D" w:rsidRPr="00250143" w:rsidRDefault="00187B6D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Тема научного исследования: «Культурно-образовательная деятельность музея на современном этапе»</w:t>
            </w:r>
          </w:p>
        </w:tc>
        <w:tc>
          <w:tcPr>
            <w:tcW w:w="2270" w:type="dxa"/>
          </w:tcPr>
          <w:p w:rsidR="00187B6D" w:rsidRPr="00250143" w:rsidRDefault="00187B6D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143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89" w:type="dxa"/>
          </w:tcPr>
          <w:p w:rsidR="00187B6D" w:rsidRPr="00250143" w:rsidRDefault="00187B6D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Бальжитова О.М.</w:t>
            </w:r>
          </w:p>
        </w:tc>
      </w:tr>
      <w:tr w:rsidR="00187B6D" w:rsidRPr="00250143" w:rsidTr="00B15CA1">
        <w:tc>
          <w:tcPr>
            <w:tcW w:w="526" w:type="dxa"/>
          </w:tcPr>
          <w:p w:rsidR="00187B6D" w:rsidRPr="00250143" w:rsidRDefault="00187B6D" w:rsidP="00B15CA1">
            <w:pPr>
              <w:tabs>
                <w:tab w:val="num" w:pos="0"/>
                <w:tab w:val="center" w:pos="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86" w:type="dxa"/>
          </w:tcPr>
          <w:p w:rsidR="00187B6D" w:rsidRPr="00250143" w:rsidRDefault="00187B6D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Тема научного исследования: «Изучение зоологической коллекции фондов естественно-научного центра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Национального музея РБ»</w:t>
            </w:r>
          </w:p>
        </w:tc>
        <w:tc>
          <w:tcPr>
            <w:tcW w:w="2270" w:type="dxa"/>
          </w:tcPr>
          <w:p w:rsidR="00187B6D" w:rsidRPr="00250143" w:rsidRDefault="00187B6D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89" w:type="dxa"/>
          </w:tcPr>
          <w:p w:rsidR="00187B6D" w:rsidRPr="00250143" w:rsidRDefault="00187B6D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Никитин В.В.</w:t>
            </w:r>
          </w:p>
        </w:tc>
      </w:tr>
      <w:tr w:rsidR="00187B6D" w:rsidRPr="00250143" w:rsidTr="00B15CA1">
        <w:tc>
          <w:tcPr>
            <w:tcW w:w="526" w:type="dxa"/>
          </w:tcPr>
          <w:p w:rsidR="00187B6D" w:rsidRPr="00250143" w:rsidRDefault="00187B6D" w:rsidP="00B15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86" w:type="dxa"/>
          </w:tcPr>
          <w:p w:rsidR="00187B6D" w:rsidRPr="00250143" w:rsidRDefault="00187B6D" w:rsidP="007F6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Тема научного исследования: «Изучение орнитологической  коллекции фондов естественно-научного центра Национального музея РБ»</w:t>
            </w:r>
          </w:p>
        </w:tc>
        <w:tc>
          <w:tcPr>
            <w:tcW w:w="2270" w:type="dxa"/>
          </w:tcPr>
          <w:p w:rsidR="00187B6D" w:rsidRPr="00250143" w:rsidRDefault="00187B6D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187B6D" w:rsidRPr="00250143" w:rsidRDefault="00187B6D" w:rsidP="007F6F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Шимов И. В.</w:t>
            </w:r>
          </w:p>
        </w:tc>
      </w:tr>
      <w:tr w:rsidR="00187B6D" w:rsidRPr="00250143" w:rsidTr="00B15CA1">
        <w:tc>
          <w:tcPr>
            <w:tcW w:w="526" w:type="dxa"/>
          </w:tcPr>
          <w:p w:rsidR="00187B6D" w:rsidRPr="00250143" w:rsidRDefault="00187B6D" w:rsidP="00B15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86" w:type="dxa"/>
          </w:tcPr>
          <w:p w:rsidR="00187B6D" w:rsidRPr="00250143" w:rsidRDefault="005A599F" w:rsidP="00B15CA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Тема научного исследования:</w:t>
            </w:r>
          </w:p>
          <w:p w:rsidR="005A599F" w:rsidRPr="00250143" w:rsidRDefault="005A599F" w:rsidP="00BB2E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«Складчатокрылые осы Национального парка Алханай (Восточное Забайкалье)»</w:t>
            </w:r>
          </w:p>
        </w:tc>
        <w:tc>
          <w:tcPr>
            <w:tcW w:w="2270" w:type="dxa"/>
          </w:tcPr>
          <w:p w:rsidR="00187B6D" w:rsidRPr="00250143" w:rsidRDefault="008535F1" w:rsidP="00B15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143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89" w:type="dxa"/>
          </w:tcPr>
          <w:p w:rsidR="00187B6D" w:rsidRPr="00250143" w:rsidRDefault="005A599F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Нагаева У.Н.</w:t>
            </w:r>
          </w:p>
        </w:tc>
      </w:tr>
      <w:tr w:rsidR="00187B6D" w:rsidRPr="00250143" w:rsidTr="00CF2893">
        <w:tc>
          <w:tcPr>
            <w:tcW w:w="526" w:type="dxa"/>
          </w:tcPr>
          <w:p w:rsidR="00187B6D" w:rsidRPr="00250143" w:rsidRDefault="00187B6D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  <w:gridSpan w:val="3"/>
          </w:tcPr>
          <w:p w:rsidR="00187B6D" w:rsidRPr="00250143" w:rsidRDefault="00187B6D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«Дом </w:t>
            </w:r>
            <w:r w:rsidR="00BB2E0A" w:rsidRPr="00250143">
              <w:rPr>
                <w:rFonts w:ascii="Times New Roman" w:hAnsi="Times New Roman"/>
                <w:sz w:val="24"/>
                <w:szCs w:val="24"/>
              </w:rPr>
              <w:t>Д.Д.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Старцева – музей декабристов»</w:t>
            </w:r>
          </w:p>
        </w:tc>
      </w:tr>
      <w:tr w:rsidR="00187B6D" w:rsidRPr="00250143" w:rsidTr="00CF2893">
        <w:tc>
          <w:tcPr>
            <w:tcW w:w="526" w:type="dxa"/>
          </w:tcPr>
          <w:p w:rsidR="00187B6D" w:rsidRPr="00250143" w:rsidRDefault="00187B6D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86" w:type="dxa"/>
          </w:tcPr>
          <w:p w:rsidR="00187B6D" w:rsidRPr="00250143" w:rsidRDefault="00187B6D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Тема научного исследования: «Педагогическое взаимодействие музея и образовательных учреждений села Новоселенгинск»</w:t>
            </w:r>
          </w:p>
        </w:tc>
        <w:tc>
          <w:tcPr>
            <w:tcW w:w="2270" w:type="dxa"/>
          </w:tcPr>
          <w:p w:rsidR="00187B6D" w:rsidRPr="00250143" w:rsidRDefault="00187B6D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89" w:type="dxa"/>
          </w:tcPr>
          <w:p w:rsidR="00187B6D" w:rsidRPr="00250143" w:rsidRDefault="00187B6D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Цух Л.М.</w:t>
            </w:r>
          </w:p>
        </w:tc>
      </w:tr>
      <w:tr w:rsidR="00187B6D" w:rsidRPr="00250143" w:rsidTr="00CF2893">
        <w:tc>
          <w:tcPr>
            <w:tcW w:w="526" w:type="dxa"/>
          </w:tcPr>
          <w:p w:rsidR="00187B6D" w:rsidRPr="00250143" w:rsidRDefault="00187B6D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86" w:type="dxa"/>
          </w:tcPr>
          <w:p w:rsidR="00187B6D" w:rsidRPr="00250143" w:rsidRDefault="00187B6D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Тема научного исследования: «Краеведческое просвещение детей, приобщение их к миру истории родного края»</w:t>
            </w:r>
          </w:p>
        </w:tc>
        <w:tc>
          <w:tcPr>
            <w:tcW w:w="2270" w:type="dxa"/>
          </w:tcPr>
          <w:p w:rsidR="00187B6D" w:rsidRPr="00250143" w:rsidRDefault="00187B6D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143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89" w:type="dxa"/>
          </w:tcPr>
          <w:p w:rsidR="00187B6D" w:rsidRPr="00250143" w:rsidRDefault="00187B6D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Цыденова Е.Д.</w:t>
            </w:r>
          </w:p>
        </w:tc>
      </w:tr>
      <w:tr w:rsidR="00187B6D" w:rsidRPr="00250143" w:rsidTr="00CF2893">
        <w:tc>
          <w:tcPr>
            <w:tcW w:w="526" w:type="dxa"/>
          </w:tcPr>
          <w:p w:rsidR="00187B6D" w:rsidRPr="00250143" w:rsidRDefault="00187B6D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  <w:gridSpan w:val="3"/>
          </w:tcPr>
          <w:p w:rsidR="00187B6D" w:rsidRPr="00250143" w:rsidRDefault="00187B6D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Отдел продвижения НМ РБ</w:t>
            </w:r>
          </w:p>
        </w:tc>
      </w:tr>
      <w:tr w:rsidR="00187B6D" w:rsidRPr="00250143" w:rsidTr="00CF2893">
        <w:tc>
          <w:tcPr>
            <w:tcW w:w="526" w:type="dxa"/>
          </w:tcPr>
          <w:p w:rsidR="00187B6D" w:rsidRPr="00250143" w:rsidRDefault="00187B6D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86" w:type="dxa"/>
          </w:tcPr>
          <w:p w:rsidR="00187B6D" w:rsidRPr="00250143" w:rsidRDefault="00187B6D" w:rsidP="001E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Тема научного исследования: «</w:t>
            </w:r>
            <w:r w:rsidRPr="002501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Стратегия продвижения музея в социальных сетях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70" w:type="dxa"/>
          </w:tcPr>
          <w:p w:rsidR="00187B6D" w:rsidRPr="00250143" w:rsidRDefault="00187B6D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187B6D" w:rsidRPr="00250143" w:rsidRDefault="00187B6D" w:rsidP="00C068B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Анчирова С.Р.</w:t>
            </w:r>
          </w:p>
        </w:tc>
      </w:tr>
    </w:tbl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14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50143">
        <w:rPr>
          <w:rFonts w:ascii="Times New Roman" w:hAnsi="Times New Roman"/>
          <w:b/>
          <w:sz w:val="24"/>
          <w:szCs w:val="24"/>
        </w:rPr>
        <w:t xml:space="preserve">. </w:t>
      </w:r>
      <w:r w:rsidRPr="00250143">
        <w:rPr>
          <w:rFonts w:ascii="Times New Roman" w:hAnsi="Times New Roman"/>
          <w:b/>
          <w:bCs/>
          <w:sz w:val="24"/>
          <w:szCs w:val="24"/>
        </w:rPr>
        <w:t>Экспозиционно-выставочная деятельность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4099"/>
        <w:gridCol w:w="2304"/>
        <w:gridCol w:w="2637"/>
      </w:tblGrid>
      <w:tr w:rsidR="001E3879" w:rsidRPr="00250143" w:rsidTr="00CF2893">
        <w:tc>
          <w:tcPr>
            <w:tcW w:w="53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9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04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7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Место проведения (зал)</w:t>
            </w:r>
          </w:p>
        </w:tc>
      </w:tr>
      <w:tr w:rsidR="001E3879" w:rsidRPr="00250143" w:rsidTr="00CF2893">
        <w:tc>
          <w:tcPr>
            <w:tcW w:w="53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0" w:type="dxa"/>
            <w:gridSpan w:val="3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Постоянные экспозиции</w:t>
            </w:r>
          </w:p>
        </w:tc>
      </w:tr>
      <w:tr w:rsidR="003120B8" w:rsidRPr="00250143" w:rsidTr="00CF2893">
        <w:tc>
          <w:tcPr>
            <w:tcW w:w="530" w:type="dxa"/>
          </w:tcPr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3120B8" w:rsidRPr="00250143" w:rsidRDefault="003120B8" w:rsidP="0031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«Атлас тибетской медицины. Сияние бериллового Будды» (листы атласа, ритуальные предметы, скульптуры)</w:t>
            </w:r>
          </w:p>
        </w:tc>
        <w:tc>
          <w:tcPr>
            <w:tcW w:w="2304" w:type="dxa"/>
          </w:tcPr>
          <w:p w:rsidR="003120B8" w:rsidRPr="00250143" w:rsidRDefault="003120B8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</w:tcPr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Историко-краеведческий центр, </w:t>
            </w:r>
          </w:p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3120B8" w:rsidRPr="00250143" w:rsidTr="00CF2893">
        <w:tc>
          <w:tcPr>
            <w:tcW w:w="530" w:type="dxa"/>
          </w:tcPr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3120B8" w:rsidRPr="00250143" w:rsidRDefault="003120B8" w:rsidP="0031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«Свет веры православной» (православные святыни, этнографические предметы)</w:t>
            </w:r>
          </w:p>
        </w:tc>
        <w:tc>
          <w:tcPr>
            <w:tcW w:w="2304" w:type="dxa"/>
          </w:tcPr>
          <w:p w:rsidR="003120B8" w:rsidRPr="00250143" w:rsidRDefault="003120B8" w:rsidP="00CF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</w:tcPr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Историко-краеведческий центр, </w:t>
            </w:r>
          </w:p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 этаж, 3 зал</w:t>
            </w:r>
          </w:p>
        </w:tc>
      </w:tr>
      <w:tr w:rsidR="003120B8" w:rsidRPr="00250143" w:rsidTr="00CF2893">
        <w:tc>
          <w:tcPr>
            <w:tcW w:w="530" w:type="dxa"/>
          </w:tcPr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</w:tcPr>
          <w:p w:rsidR="003120B8" w:rsidRPr="00250143" w:rsidRDefault="003120B8" w:rsidP="003120B8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«Хронограф Бурятии»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(предметы быта, нумизматики, оружия, одежда, серебряные украшения, фотографии)</w:t>
            </w:r>
          </w:p>
        </w:tc>
        <w:tc>
          <w:tcPr>
            <w:tcW w:w="2304" w:type="dxa"/>
          </w:tcPr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</w:tcPr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Историко-краеведческий центр, </w:t>
            </w:r>
          </w:p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3120B8" w:rsidRPr="00250143" w:rsidTr="00CF2893">
        <w:tc>
          <w:tcPr>
            <w:tcW w:w="530" w:type="dxa"/>
          </w:tcPr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</w:tcPr>
          <w:p w:rsidR="003120B8" w:rsidRPr="00250143" w:rsidRDefault="003120B8" w:rsidP="0031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«Русское изобразительное искусство конца XVIII – начала XX вв.» (живопись)</w:t>
            </w:r>
          </w:p>
        </w:tc>
        <w:tc>
          <w:tcPr>
            <w:tcW w:w="2304" w:type="dxa"/>
          </w:tcPr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</w:tcPr>
          <w:p w:rsidR="003120B8" w:rsidRPr="00250143" w:rsidRDefault="00F41FB5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  <w:r w:rsidR="003120B8" w:rsidRPr="002501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20B8" w:rsidRPr="00250143" w:rsidRDefault="003120B8" w:rsidP="00B15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4,5 залы</w:t>
            </w:r>
          </w:p>
        </w:tc>
      </w:tr>
      <w:tr w:rsidR="003120B8" w:rsidRPr="00250143" w:rsidTr="00CF2893">
        <w:tc>
          <w:tcPr>
            <w:tcW w:w="530" w:type="dxa"/>
          </w:tcPr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</w:tcPr>
          <w:p w:rsidR="003120B8" w:rsidRPr="00250143" w:rsidRDefault="003120B8" w:rsidP="0031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«Изобразительное искусство Бурятии» (живопись, скульптура, графика)</w:t>
            </w:r>
          </w:p>
        </w:tc>
        <w:tc>
          <w:tcPr>
            <w:tcW w:w="2304" w:type="dxa"/>
          </w:tcPr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</w:tcPr>
          <w:p w:rsidR="003120B8" w:rsidRPr="00250143" w:rsidRDefault="00F41FB5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  <w:r w:rsidR="003120B8" w:rsidRPr="002501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круглый зал </w:t>
            </w:r>
          </w:p>
        </w:tc>
      </w:tr>
      <w:tr w:rsidR="003120B8" w:rsidRPr="00250143" w:rsidTr="00CF2893">
        <w:tc>
          <w:tcPr>
            <w:tcW w:w="530" w:type="dxa"/>
          </w:tcPr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</w:tcPr>
          <w:p w:rsidR="003120B8" w:rsidRPr="00250143" w:rsidRDefault="003120B8" w:rsidP="0031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«Декоративно-прикладное искусство Бурятии» (ДПИ)</w:t>
            </w:r>
          </w:p>
        </w:tc>
        <w:tc>
          <w:tcPr>
            <w:tcW w:w="2304" w:type="dxa"/>
          </w:tcPr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</w:tcPr>
          <w:p w:rsidR="003120B8" w:rsidRPr="00250143" w:rsidRDefault="00F41FB5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  <w:r w:rsidR="003120B8" w:rsidRPr="002501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зал серебра</w:t>
            </w:r>
          </w:p>
        </w:tc>
      </w:tr>
      <w:tr w:rsidR="003120B8" w:rsidRPr="00250143" w:rsidTr="00CF2893">
        <w:tc>
          <w:tcPr>
            <w:tcW w:w="530" w:type="dxa"/>
          </w:tcPr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</w:tcPr>
          <w:p w:rsidR="003120B8" w:rsidRPr="00250143" w:rsidRDefault="003120B8" w:rsidP="0031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«Серебро Бурятии» (изделия народного творчества)</w:t>
            </w:r>
          </w:p>
        </w:tc>
        <w:tc>
          <w:tcPr>
            <w:tcW w:w="2304" w:type="dxa"/>
          </w:tcPr>
          <w:p w:rsidR="003120B8" w:rsidRPr="00250143" w:rsidRDefault="003120B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</w:tcPr>
          <w:p w:rsidR="003120B8" w:rsidRPr="00250143" w:rsidRDefault="00F41FB5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  <w:r w:rsidR="003120B8" w:rsidRPr="002501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20B8" w:rsidRPr="00250143" w:rsidRDefault="003120B8" w:rsidP="00B15C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1 зал </w:t>
            </w:r>
          </w:p>
        </w:tc>
      </w:tr>
      <w:tr w:rsidR="00300358" w:rsidRPr="00250143" w:rsidTr="00CF2893">
        <w:tc>
          <w:tcPr>
            <w:tcW w:w="530" w:type="dxa"/>
          </w:tcPr>
          <w:p w:rsidR="00300358" w:rsidRPr="00250143" w:rsidRDefault="0030035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</w:tcPr>
          <w:p w:rsidR="00300358" w:rsidRPr="00250143" w:rsidRDefault="003120B8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Выставка «Таежная, озерная,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степная»</w:t>
            </w:r>
          </w:p>
        </w:tc>
        <w:tc>
          <w:tcPr>
            <w:tcW w:w="2304" w:type="dxa"/>
          </w:tcPr>
          <w:p w:rsidR="00300358" w:rsidRPr="00250143" w:rsidRDefault="0030035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37" w:type="dxa"/>
          </w:tcPr>
          <w:p w:rsidR="00300358" w:rsidRPr="00250143" w:rsidRDefault="00F41FB5" w:rsidP="00300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Естественно-научный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центр</w:t>
            </w:r>
            <w:r w:rsidR="00300358" w:rsidRPr="002501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0358" w:rsidRPr="00250143" w:rsidRDefault="0042395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нижний зал</w:t>
            </w:r>
          </w:p>
        </w:tc>
      </w:tr>
      <w:tr w:rsidR="001E3879" w:rsidRPr="00250143" w:rsidTr="00CF2893">
        <w:tc>
          <w:tcPr>
            <w:tcW w:w="530" w:type="dxa"/>
          </w:tcPr>
          <w:p w:rsidR="001E3879" w:rsidRPr="00250143" w:rsidRDefault="0042395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99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«Декабристы в Забайкалье» (документы, личные вещи, предметы, стенды, фотографии)</w:t>
            </w:r>
          </w:p>
        </w:tc>
        <w:tc>
          <w:tcPr>
            <w:tcW w:w="2304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</w:tcPr>
          <w:p w:rsidR="00735FE4" w:rsidRPr="00250143" w:rsidRDefault="00735FE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Центр Дом Старцева Д.Д. - музей декабристов </w:t>
            </w:r>
          </w:p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1E3879" w:rsidRPr="00250143" w:rsidTr="00CF2893">
        <w:tc>
          <w:tcPr>
            <w:tcW w:w="53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0" w:type="dxa"/>
            <w:gridSpan w:val="3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Выставки из собственных фондов</w:t>
            </w:r>
          </w:p>
        </w:tc>
      </w:tr>
      <w:tr w:rsidR="00CF38D0" w:rsidRPr="00250143" w:rsidTr="00CF2893">
        <w:tc>
          <w:tcPr>
            <w:tcW w:w="530" w:type="dxa"/>
          </w:tcPr>
          <w:p w:rsidR="00CF38D0" w:rsidRPr="00250143" w:rsidRDefault="00CF38D0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CF38D0" w:rsidRPr="00250143" w:rsidRDefault="00CF38D0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«Шедевры русского искусства из запасников музея».</w:t>
            </w:r>
          </w:p>
        </w:tc>
        <w:tc>
          <w:tcPr>
            <w:tcW w:w="2304" w:type="dxa"/>
          </w:tcPr>
          <w:p w:rsidR="00CF38D0" w:rsidRPr="00250143" w:rsidRDefault="00CF38D0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37" w:type="dxa"/>
          </w:tcPr>
          <w:p w:rsidR="00CF38D0" w:rsidRPr="00250143" w:rsidRDefault="00CF38D0" w:rsidP="00CF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CF38D0" w:rsidRPr="00250143" w:rsidTr="00CF2893">
        <w:tc>
          <w:tcPr>
            <w:tcW w:w="530" w:type="dxa"/>
          </w:tcPr>
          <w:p w:rsidR="00CF38D0" w:rsidRPr="00250143" w:rsidRDefault="00CF38D0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CF38D0" w:rsidRPr="00250143" w:rsidRDefault="00CF38D0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«Вперед к Победе!». На выставке будут представлены работы советских художников, посвященные Великой отечественной войне, в том числе картина И. Тоидзе</w:t>
            </w:r>
            <w:r w:rsidRPr="0025014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«Выступление Иосифа Сталина на Красной площади 7 ноября 1941 года»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CF38D0" w:rsidRPr="00250143" w:rsidRDefault="00CF38D0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37" w:type="dxa"/>
          </w:tcPr>
          <w:p w:rsidR="00CF38D0" w:rsidRPr="00250143" w:rsidRDefault="00CF38D0" w:rsidP="00CF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CF38D0" w:rsidRPr="00250143" w:rsidTr="00CF2893">
        <w:tc>
          <w:tcPr>
            <w:tcW w:w="530" w:type="dxa"/>
          </w:tcPr>
          <w:p w:rsidR="00CF38D0" w:rsidRPr="00250143" w:rsidRDefault="00CF38D0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</w:tcPr>
          <w:p w:rsidR="00CF38D0" w:rsidRPr="00250143" w:rsidRDefault="00CF38D0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работ Цырен-Намжила Очирова, посвященная 100-летию со дня рождения</w:t>
            </w:r>
          </w:p>
        </w:tc>
        <w:tc>
          <w:tcPr>
            <w:tcW w:w="2304" w:type="dxa"/>
          </w:tcPr>
          <w:p w:rsidR="00CF38D0" w:rsidRPr="00250143" w:rsidRDefault="00CF38D0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37" w:type="dxa"/>
          </w:tcPr>
          <w:p w:rsidR="00CF38D0" w:rsidRPr="00250143" w:rsidRDefault="00CF38D0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CF38D0" w:rsidRPr="00250143" w:rsidTr="00CF2893">
        <w:tc>
          <w:tcPr>
            <w:tcW w:w="530" w:type="dxa"/>
          </w:tcPr>
          <w:p w:rsidR="00CF38D0" w:rsidRPr="00250143" w:rsidRDefault="00CF38D0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</w:tcPr>
          <w:p w:rsidR="00CF38D0" w:rsidRPr="00250143" w:rsidRDefault="00CF38D0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«Гэсэриада» в творчестве бурятских художников из фондов Художественного музея им. Ц.С. Сампилова</w:t>
            </w:r>
          </w:p>
        </w:tc>
        <w:tc>
          <w:tcPr>
            <w:tcW w:w="2304" w:type="dxa"/>
          </w:tcPr>
          <w:p w:rsidR="00CF38D0" w:rsidRPr="00250143" w:rsidRDefault="00CF38D0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37" w:type="dxa"/>
          </w:tcPr>
          <w:p w:rsidR="00CF38D0" w:rsidRPr="00250143" w:rsidRDefault="00CF38D0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CF38D0" w:rsidRPr="00250143" w:rsidTr="00CF2893">
        <w:tc>
          <w:tcPr>
            <w:tcW w:w="530" w:type="dxa"/>
          </w:tcPr>
          <w:p w:rsidR="00CF38D0" w:rsidRPr="00250143" w:rsidRDefault="00CF38D0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</w:tcPr>
          <w:p w:rsidR="00CF38D0" w:rsidRPr="00250143" w:rsidRDefault="00CF38D0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Персональная выставка А.А. Окладникова, посвященная 115-летию со дня рождения</w:t>
            </w:r>
          </w:p>
        </w:tc>
        <w:tc>
          <w:tcPr>
            <w:tcW w:w="2304" w:type="dxa"/>
          </w:tcPr>
          <w:p w:rsidR="00CF38D0" w:rsidRPr="00250143" w:rsidRDefault="00CF38D0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37" w:type="dxa"/>
          </w:tcPr>
          <w:p w:rsidR="00CF38D0" w:rsidRPr="00250143" w:rsidRDefault="00CF38D0" w:rsidP="00CF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CF38D0" w:rsidRPr="00250143" w:rsidTr="00CF2893">
        <w:tc>
          <w:tcPr>
            <w:tcW w:w="530" w:type="dxa"/>
          </w:tcPr>
          <w:p w:rsidR="00CF38D0" w:rsidRPr="00250143" w:rsidRDefault="00CF38D0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</w:tcPr>
          <w:p w:rsidR="00CF38D0" w:rsidRPr="00250143" w:rsidRDefault="00CF38D0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«Тихая жизнь. Натюрморт Бурятии» из фондов музея.</w:t>
            </w:r>
          </w:p>
        </w:tc>
        <w:tc>
          <w:tcPr>
            <w:tcW w:w="2304" w:type="dxa"/>
          </w:tcPr>
          <w:p w:rsidR="00CF38D0" w:rsidRPr="00250143" w:rsidRDefault="00CF38D0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37" w:type="dxa"/>
          </w:tcPr>
          <w:p w:rsidR="00CF38D0" w:rsidRPr="00250143" w:rsidRDefault="00CF38D0" w:rsidP="00CF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CF38D0" w:rsidRPr="00250143" w:rsidTr="00CF2893">
        <w:tc>
          <w:tcPr>
            <w:tcW w:w="530" w:type="dxa"/>
          </w:tcPr>
          <w:p w:rsidR="00CF38D0" w:rsidRPr="00250143" w:rsidRDefault="00CF38D0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</w:tcPr>
          <w:p w:rsidR="00CF38D0" w:rsidRPr="00250143" w:rsidRDefault="00CF38D0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Персональная выставка Р.С. Мэрдыгеева, посвященная 120-летию со дня рождения</w:t>
            </w:r>
          </w:p>
        </w:tc>
        <w:tc>
          <w:tcPr>
            <w:tcW w:w="2304" w:type="dxa"/>
          </w:tcPr>
          <w:p w:rsidR="00CF38D0" w:rsidRPr="00250143" w:rsidRDefault="00CF38D0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37" w:type="dxa"/>
          </w:tcPr>
          <w:p w:rsidR="00CF38D0" w:rsidRPr="00250143" w:rsidRDefault="00CF38D0" w:rsidP="00CF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735FE4" w:rsidRPr="00250143" w:rsidTr="00CF2893">
        <w:trPr>
          <w:trHeight w:val="647"/>
        </w:trPr>
        <w:tc>
          <w:tcPr>
            <w:tcW w:w="530" w:type="dxa"/>
          </w:tcPr>
          <w:p w:rsidR="00735FE4" w:rsidRPr="00250143" w:rsidRDefault="00735FE4" w:rsidP="002145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«Хунну. Тайны исчезнувших цивилизаций» (Гунны. Империя степи) (стенды, археологические предметы)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35FE4" w:rsidRPr="00250143" w:rsidRDefault="00735FE4" w:rsidP="007F6F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35FE4" w:rsidRPr="00250143" w:rsidRDefault="00735FE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2145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BB2E0A" w:rsidRPr="002501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E0A" w:rsidRPr="00250143">
              <w:rPr>
                <w:rFonts w:ascii="Times New Roman" w:hAnsi="Times New Roman"/>
                <w:sz w:val="24"/>
                <w:szCs w:val="24"/>
              </w:rPr>
              <w:t xml:space="preserve">посвященная 105–летию со дня рождения </w:t>
            </w:r>
            <w:r w:rsidR="00BB2E0A"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выдающегося общественно-политического деятеля Бурятии, депутата Верховного Совета СССР 6-10 созывов, I секретаря Бурятского обкома КПСС в 1962-1984 гг. </w:t>
            </w:r>
            <w:r w:rsidR="00BB2E0A" w:rsidRPr="00194437">
              <w:rPr>
                <w:rStyle w:val="af0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Андрею Урупхеевичу Модогоеву</w:t>
            </w:r>
            <w:r w:rsidR="00BB2E0A"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(1915-1989)</w:t>
            </w:r>
            <w:r w:rsidR="00BB2E0A" w:rsidRPr="00250143">
              <w:rPr>
                <w:rFonts w:ascii="Times New Roman" w:hAnsi="Times New Roman"/>
                <w:sz w:val="24"/>
                <w:szCs w:val="24"/>
              </w:rPr>
              <w:t xml:space="preserve"> (документы, стенды)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37" w:type="dxa"/>
          </w:tcPr>
          <w:p w:rsidR="00735FE4" w:rsidRPr="00250143" w:rsidRDefault="00735FE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2145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Выставка «Мода степей Бурятии», посвященная 30-летию </w:t>
            </w:r>
            <w:r w:rsidRPr="00250143">
              <w:rPr>
                <w:rFonts w:ascii="Times New Roman" w:hAnsi="Times New Roman"/>
                <w:color w:val="595959"/>
                <w:sz w:val="24"/>
                <w:szCs w:val="24"/>
                <w:shd w:val="clear" w:color="auto" w:fill="FFFFFF"/>
              </w:rPr>
              <w:t xml:space="preserve"> 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 дня подписания Указа Президиума Верховного Совета Бурятской АССР 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«О придании национальному празднику </w:t>
            </w:r>
            <w:r w:rsidRPr="00250143">
              <w:rPr>
                <w:rStyle w:val="af0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«Сагаалган» статуса народного праздника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Бурятской АССР» (1990 г.)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 (одежда, украшения, фотографии)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37" w:type="dxa"/>
          </w:tcPr>
          <w:p w:rsidR="00735FE4" w:rsidRPr="00250143" w:rsidRDefault="00735FE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2145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«Три сокровища буддизма» в рамках 25-летия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дня избрания председателем Центрального Духовного управления буддистов России XXIV, ныне -  Главы Буддийской традиционной Сангхи России </w:t>
            </w:r>
            <w:r w:rsidRPr="00250143">
              <w:rPr>
                <w:rStyle w:val="af0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Пандито Хамбо Ламы Дамбы Аюшеева</w:t>
            </w:r>
            <w:r w:rsidRPr="00250143">
              <w:rPr>
                <w:rStyle w:val="af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(1995 г.)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 (скульптура, ритуальные предметы, живопись)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37" w:type="dxa"/>
          </w:tcPr>
          <w:p w:rsidR="00735FE4" w:rsidRPr="00250143" w:rsidRDefault="00735FE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2145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Выставка, посвященная 125-летию со дня рождения выдающегося бурятского актера, кинорежиссера </w:t>
            </w:r>
            <w:r w:rsidRPr="00250143">
              <w:rPr>
                <w:rStyle w:val="af0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Валерия Ивановича Инкижинова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(1895-1973)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37" w:type="dxa"/>
          </w:tcPr>
          <w:p w:rsidR="00735FE4" w:rsidRPr="00250143" w:rsidRDefault="00735FE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2145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Выставка, посвященная 80-летию со дня образования Союза композиторов Бурятии (1940 г.)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37" w:type="dxa"/>
          </w:tcPr>
          <w:p w:rsidR="00735FE4" w:rsidRPr="00250143" w:rsidRDefault="00735FE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2145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Выставка, 230-летию 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 дня утверждения г</w:t>
            </w:r>
            <w:r w:rsidRPr="00250143">
              <w:rPr>
                <w:rStyle w:val="af0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ерба г. Верхнеудинска</w:t>
            </w:r>
            <w:r w:rsidRPr="00250143">
              <w:rPr>
                <w:rStyle w:val="af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(1790 г.). В Своде законов Российской империи было записано о том, что герб представляет из себя щит, разделенный на две части: в верхней – изображен герб иркутский – бабр (тигр) с соболем в зубах, а в нижней части – в золотом поле (фоне) жезл бога торговли Меркурия, рог изобилия – символ знатной торговли.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7" w:type="dxa"/>
          </w:tcPr>
          <w:p w:rsidR="00735FE4" w:rsidRPr="00250143" w:rsidRDefault="00735FE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2145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Выставка «Богатство родного языка», 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посвященная 95-летию</w:t>
            </w:r>
            <w:r w:rsidRPr="00250143">
              <w:rPr>
                <w:rFonts w:ascii="Times New Roman" w:hAnsi="Times New Roman"/>
                <w:color w:val="595959"/>
                <w:sz w:val="24"/>
                <w:szCs w:val="24"/>
                <w:shd w:val="clear" w:color="auto" w:fill="FFFFFF"/>
              </w:rPr>
              <w:t xml:space="preserve"> 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 дня рождения видного государственного и общественного деятеля РБ, народного поэта Бурятии, лауреата Государственной премии РБ, автора слов гимна РБ </w:t>
            </w:r>
            <w:r w:rsidRPr="00250143">
              <w:rPr>
                <w:rStyle w:val="af0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Дамбы Зодбича Жалсараева 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(1925-2002), 110-летию со дня рождения поэта, заслуженного работника культуры Бурятии </w:t>
            </w:r>
            <w:r w:rsidRPr="00250143">
              <w:rPr>
                <w:rStyle w:val="af0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Шираба Нимбуевича Нимбуева</w:t>
            </w:r>
            <w:r w:rsidRPr="00250143">
              <w:rPr>
                <w:rStyle w:val="af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1910-1971</w:t>
            </w:r>
            <w:r w:rsidRPr="00250143">
              <w:rPr>
                <w:rStyle w:val="af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), 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115 –летию со дня рождения писателя, видного государственного и общественного деятеля Бурят-Монголии </w:t>
            </w:r>
            <w:r w:rsidRPr="00250143">
              <w:rPr>
                <w:rStyle w:val="af0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Цыденжапа Дондуповича Дондубона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(псевдоним – Ц. Дон, 1905-1938), 110-летию со дня 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рождения народного писателя Бурятии, заслуженного учителя школы РФ, Героя Социалистического Труда, лауреата Государственной премии РБ, участника Великой Отечественной войны, видного общественного деятеля </w:t>
            </w:r>
            <w:r w:rsidRPr="00250143">
              <w:rPr>
                <w:rStyle w:val="af0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Цокто Номтоевича Номтоева </w:t>
            </w:r>
            <w:r w:rsidRPr="00250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(1910-2003)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ко Дню бурятского языка.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37" w:type="dxa"/>
          </w:tcPr>
          <w:p w:rsidR="00735FE4" w:rsidRPr="00250143" w:rsidRDefault="00735FE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2145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«Они правят миром! История денег» (предметы быта, нумизматика)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7" w:type="dxa"/>
          </w:tcPr>
          <w:p w:rsidR="00735FE4" w:rsidRPr="00250143" w:rsidRDefault="00735FE4" w:rsidP="006518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2145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«Верхнеудинск – миленький городок» (предметы быта, фотографии)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37" w:type="dxa"/>
          </w:tcPr>
          <w:p w:rsidR="00735FE4" w:rsidRPr="00250143" w:rsidRDefault="00735FE4" w:rsidP="006518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2145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«Наш общий дом. Природа Бурятии». Про экологию и ООПТ. Предметы, стенды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37" w:type="dxa"/>
          </w:tcPr>
          <w:p w:rsidR="00735FE4" w:rsidRPr="00250143" w:rsidRDefault="00735FE4" w:rsidP="00651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5B5D08" w:rsidP="002145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«Этажи жизни». Про пространственное распределение живых организмов. Предметы, стенды, макеты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37" w:type="dxa"/>
          </w:tcPr>
          <w:p w:rsidR="00735FE4" w:rsidRPr="00250143" w:rsidRDefault="00735FE4" w:rsidP="00651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5B5D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  <w:r w:rsidR="005B5D08" w:rsidRPr="002501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«Птица года 2020». К Международному Дню птиц. Стенды, предметы, макеты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37" w:type="dxa"/>
          </w:tcPr>
          <w:p w:rsidR="00735FE4" w:rsidRPr="00250143" w:rsidRDefault="00735FE4" w:rsidP="006518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2145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  <w:r w:rsidR="005B5D08" w:rsidRPr="00250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«Они всегда рядом». Про растения и  растительный мир Бурятии. Стенды, предметы, макеты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37" w:type="dxa"/>
          </w:tcPr>
          <w:p w:rsidR="00735FE4" w:rsidRPr="00250143" w:rsidRDefault="00735FE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5B5D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  <w:r w:rsidR="005B5D08" w:rsidRPr="00250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«Природа – гениальный инженер». Про мастерскую природы и бионику. Предметы, стенды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7" w:type="dxa"/>
          </w:tcPr>
          <w:p w:rsidR="00735FE4" w:rsidRPr="00250143" w:rsidRDefault="00735FE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5B5D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  <w:r w:rsidR="005B5D08" w:rsidRPr="00250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«Бесконечные тайны Байкала». Про изучение озера Байкал. Стенды, предметы, макеты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7" w:type="dxa"/>
          </w:tcPr>
          <w:p w:rsidR="00735FE4" w:rsidRPr="00250143" w:rsidRDefault="00735FE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5B5D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  <w:r w:rsidR="005B5D08" w:rsidRPr="00250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«Кто оставил след?». Про древние окаменевшие отпечатки, следы животных и деятельности человека в природе. Предметы, стенды.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7" w:type="dxa"/>
          </w:tcPr>
          <w:p w:rsidR="00735FE4" w:rsidRPr="00250143" w:rsidRDefault="00735FE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5B5D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  <w:r w:rsidR="005B5D08" w:rsidRPr="00250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pStyle w:val="a9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50143">
              <w:rPr>
                <w:sz w:val="24"/>
                <w:szCs w:val="24"/>
              </w:rPr>
              <w:t>Выставка «Нам не помнить об этом нельзя», посвященная 75-летию победы в Великой отечественной войне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37" w:type="dxa"/>
          </w:tcPr>
          <w:p w:rsidR="00735FE4" w:rsidRPr="00250143" w:rsidRDefault="00735FE4" w:rsidP="00423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735FE4" w:rsidRPr="00250143" w:rsidRDefault="00735FE4" w:rsidP="00423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«Дом Старцева Д.Д. -  музей декабристов»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5B5D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  <w:r w:rsidR="005B5D08" w:rsidRPr="00250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pStyle w:val="a9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50143">
              <w:rPr>
                <w:sz w:val="24"/>
                <w:szCs w:val="24"/>
              </w:rPr>
              <w:t>Выставка «Кавалергарда век был долог…», посвященная воеводе города Селенгинска В.В.Якоби в рамках празднования 355-летия со дня основания Селенгинского острога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7" w:type="dxa"/>
          </w:tcPr>
          <w:p w:rsidR="00735FE4" w:rsidRPr="00250143" w:rsidRDefault="00735FE4" w:rsidP="00423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735FE4" w:rsidRPr="00250143" w:rsidRDefault="00735FE4" w:rsidP="00423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«Дом Старцева Д.Д. -  музей декабристов»</w:t>
            </w:r>
          </w:p>
        </w:tc>
      </w:tr>
      <w:tr w:rsidR="00735FE4" w:rsidRPr="00250143" w:rsidTr="00CF2893">
        <w:tc>
          <w:tcPr>
            <w:tcW w:w="530" w:type="dxa"/>
          </w:tcPr>
          <w:p w:rsidR="00735FE4" w:rsidRPr="00250143" w:rsidRDefault="00735FE4" w:rsidP="005B5D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  <w:r w:rsidR="005B5D08" w:rsidRPr="00250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</w:tcPr>
          <w:p w:rsidR="00735FE4" w:rsidRPr="00250143" w:rsidRDefault="00735FE4" w:rsidP="007F6F57">
            <w:pPr>
              <w:pStyle w:val="a9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50143">
              <w:rPr>
                <w:sz w:val="24"/>
                <w:szCs w:val="24"/>
              </w:rPr>
              <w:t>Выставка «Декабристы в творчестве А.С.Пушкина, посвященная 195-</w:t>
            </w:r>
            <w:r w:rsidRPr="00250143">
              <w:rPr>
                <w:sz w:val="24"/>
                <w:szCs w:val="24"/>
              </w:rPr>
              <w:lastRenderedPageBreak/>
              <w:t>летию со дня восстания декабристов на Сенатской площади.</w:t>
            </w:r>
          </w:p>
        </w:tc>
        <w:tc>
          <w:tcPr>
            <w:tcW w:w="2304" w:type="dxa"/>
          </w:tcPr>
          <w:p w:rsidR="00735FE4" w:rsidRPr="00250143" w:rsidRDefault="00735FE4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37" w:type="dxa"/>
          </w:tcPr>
          <w:p w:rsidR="00735FE4" w:rsidRPr="00250143" w:rsidRDefault="00735FE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735FE4" w:rsidRPr="00250143" w:rsidRDefault="00735FE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«Дом Старцева Д.Д. - 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музей декабристов»</w:t>
            </w:r>
          </w:p>
        </w:tc>
      </w:tr>
      <w:tr w:rsidR="002C766F" w:rsidRPr="00250143" w:rsidTr="00CF2893">
        <w:tc>
          <w:tcPr>
            <w:tcW w:w="530" w:type="dxa"/>
          </w:tcPr>
          <w:p w:rsidR="002C766F" w:rsidRPr="00250143" w:rsidRDefault="002C766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0" w:type="dxa"/>
            <w:gridSpan w:val="3"/>
          </w:tcPr>
          <w:p w:rsidR="002C766F" w:rsidRPr="00250143" w:rsidRDefault="002C766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Выставки с привлечением других фондов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«Портрет. Границы жанра». Союз художников Бурятии.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37" w:type="dxa"/>
          </w:tcPr>
          <w:p w:rsidR="007F216A" w:rsidRPr="00250143" w:rsidRDefault="007F216A" w:rsidP="007F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Персональная выставка Виктории Рабжаевой «От идеи к…»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37" w:type="dxa"/>
          </w:tcPr>
          <w:p w:rsidR="007F216A" w:rsidRPr="00250143" w:rsidRDefault="007F216A" w:rsidP="007F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Персональная выставка З.Е. Барковой «Вдохновение Русской природы»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37" w:type="dxa"/>
          </w:tcPr>
          <w:p w:rsidR="007F216A" w:rsidRPr="00250143" w:rsidRDefault="007F216A" w:rsidP="007F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Буддийские мотивы в современном искусстве Бурятии, рамках празднования «Сагаалгана»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37" w:type="dxa"/>
          </w:tcPr>
          <w:p w:rsidR="007F216A" w:rsidRPr="00250143" w:rsidRDefault="007F216A" w:rsidP="007F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центра каллиграфии «Тэнгэриин бэшэг». Инсталляция из шерсти, работы каллиграфов, фотографии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37" w:type="dxa"/>
          </w:tcPr>
          <w:p w:rsidR="007F216A" w:rsidRPr="00250143" w:rsidRDefault="007F216A" w:rsidP="007F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Персональная выставка Народного художника Бурятии, заслуженного художника России, Лауреата Государственной премии Республики Бурятия  Бальжинимы Доржиева, посвященная 70-летию.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37" w:type="dxa"/>
          </w:tcPr>
          <w:p w:rsidR="007F216A" w:rsidRPr="00250143" w:rsidRDefault="007F216A" w:rsidP="007F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Персональная выставка Академика РАХ, Народного художника Бурятии, заслуженного художника России, Лауреата Государственной премии Республики Бурятия  Г.Г. Васильева, посвящена 80-летию со дня рождения.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37" w:type="dxa"/>
          </w:tcPr>
          <w:p w:rsidR="007F216A" w:rsidRPr="00250143" w:rsidRDefault="007F216A" w:rsidP="007F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Персональная выставка Героя Советского Союза, народного художника Бурятской АССР Г.Н. Москалева, посвященная 95-летию со дня рождения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37" w:type="dxa"/>
          </w:tcPr>
          <w:p w:rsidR="007F216A" w:rsidRPr="00250143" w:rsidRDefault="007F216A" w:rsidP="007F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работ академиков Российской академии художеств (г. Москва, Санкт-Петербург)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37" w:type="dxa"/>
          </w:tcPr>
          <w:p w:rsidR="007F216A" w:rsidRPr="00250143" w:rsidRDefault="007F216A" w:rsidP="007F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</w:t>
            </w:r>
            <w:r w:rsidRPr="00250143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 Владивосток»,  в рамках договора о сотрудничестве с Дальневосточным государственным институтом искусств. 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37" w:type="dxa"/>
          </w:tcPr>
          <w:p w:rsidR="007F216A" w:rsidRPr="00250143" w:rsidRDefault="007F216A" w:rsidP="007F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китайского художника, члена Китайской ассоциации художников Ли Пэйчжэня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7" w:type="dxa"/>
          </w:tcPr>
          <w:p w:rsidR="007F216A" w:rsidRPr="00250143" w:rsidRDefault="007F216A" w:rsidP="007F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Персональная выставка С.П. Ринчиновой, посвященная 80-летию со дня рождения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7" w:type="dxa"/>
          </w:tcPr>
          <w:p w:rsidR="007F216A" w:rsidRPr="00250143" w:rsidRDefault="007F216A" w:rsidP="007F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Выставка Союза художников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Бурятии, приуроченная к отчетно-перевыборному собранию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37" w:type="dxa"/>
          </w:tcPr>
          <w:p w:rsidR="007F216A" w:rsidRPr="00250143" w:rsidRDefault="007F216A" w:rsidP="007F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Персональная выставка Народного художника Бурятии В.К. Грищенко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7" w:type="dxa"/>
          </w:tcPr>
          <w:p w:rsidR="007F216A" w:rsidRPr="00250143" w:rsidRDefault="007F216A" w:rsidP="007F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Персональная выставка Эрдынеева Юрия Чингисовича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7" w:type="dxa"/>
          </w:tcPr>
          <w:p w:rsidR="007F216A" w:rsidRPr="00250143" w:rsidRDefault="007F216A" w:rsidP="007F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«Художники Победы» из фондов музея Победы (г. Москва).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37" w:type="dxa"/>
          </w:tcPr>
          <w:p w:rsidR="007F216A" w:rsidRPr="00250143" w:rsidRDefault="007F216A" w:rsidP="007F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Фотовыставка «Дети и война», в рамках  межрегионального проекта «Территория Победы» (Музей Победы, г. Москва)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637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из фондовой коллекции Кяхтинского краеведческого музея им. В.А.Обручева  (г. Кяхта)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37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«Осенний вернисаж», работ учащихся Детской художественной школы им. Р.С. Мэрдыгеева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7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«Читая камни…».  Авторская коллекция камней с изображением животных. Предметы, стенды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37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7F216A" w:rsidRPr="00250143" w:rsidTr="00CF2893">
        <w:tc>
          <w:tcPr>
            <w:tcW w:w="530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99" w:type="dxa"/>
          </w:tcPr>
          <w:p w:rsidR="007F216A" w:rsidRPr="00250143" w:rsidRDefault="007F216A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«Красота рождённая морем». Авторская коллекция морских обитателей. Предметы, стенды</w:t>
            </w:r>
          </w:p>
        </w:tc>
        <w:tc>
          <w:tcPr>
            <w:tcW w:w="2304" w:type="dxa"/>
          </w:tcPr>
          <w:p w:rsidR="007F216A" w:rsidRPr="00250143" w:rsidRDefault="007F216A" w:rsidP="007F6F57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37" w:type="dxa"/>
          </w:tcPr>
          <w:p w:rsidR="007F216A" w:rsidRPr="00250143" w:rsidRDefault="007F216A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2C766F" w:rsidRPr="00250143" w:rsidTr="00CF2893">
        <w:tc>
          <w:tcPr>
            <w:tcW w:w="530" w:type="dxa"/>
          </w:tcPr>
          <w:p w:rsidR="002C766F" w:rsidRPr="00250143" w:rsidRDefault="002C766F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0" w:type="dxa"/>
            <w:gridSpan w:val="3"/>
          </w:tcPr>
          <w:p w:rsidR="002C766F" w:rsidRPr="00250143" w:rsidRDefault="002C766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Передвижные выставки</w:t>
            </w:r>
          </w:p>
        </w:tc>
      </w:tr>
      <w:tr w:rsidR="006B4EA7" w:rsidRPr="00250143" w:rsidTr="00CF2893">
        <w:tc>
          <w:tcPr>
            <w:tcW w:w="530" w:type="dxa"/>
          </w:tcPr>
          <w:p w:rsidR="006B4EA7" w:rsidRPr="00250143" w:rsidRDefault="006B4EA7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6B4EA7" w:rsidRPr="00250143" w:rsidRDefault="006B4EA7" w:rsidP="0031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Выставка «Полет по Солнечной системе». </w:t>
            </w:r>
          </w:p>
        </w:tc>
        <w:tc>
          <w:tcPr>
            <w:tcW w:w="4941" w:type="dxa"/>
            <w:gridSpan w:val="2"/>
          </w:tcPr>
          <w:p w:rsidR="006B4EA7" w:rsidRPr="00250143" w:rsidRDefault="006B4EA7" w:rsidP="0031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B4EA7" w:rsidRPr="00250143" w:rsidTr="00CF2893">
        <w:tc>
          <w:tcPr>
            <w:tcW w:w="530" w:type="dxa"/>
          </w:tcPr>
          <w:p w:rsidR="006B4EA7" w:rsidRPr="00250143" w:rsidRDefault="006B4EA7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6B4EA7" w:rsidRPr="00250143" w:rsidRDefault="006B4EA7" w:rsidP="003120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Выставка «Байкал – участок Всемирного наследия»</w:t>
            </w:r>
          </w:p>
        </w:tc>
        <w:tc>
          <w:tcPr>
            <w:tcW w:w="4941" w:type="dxa"/>
            <w:gridSpan w:val="2"/>
          </w:tcPr>
          <w:p w:rsidR="006B4EA7" w:rsidRPr="00250143" w:rsidRDefault="006B4EA7" w:rsidP="0031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B4EA7" w:rsidRPr="00250143" w:rsidTr="00CF2893">
        <w:tc>
          <w:tcPr>
            <w:tcW w:w="530" w:type="dxa"/>
          </w:tcPr>
          <w:p w:rsidR="006B4EA7" w:rsidRPr="00250143" w:rsidRDefault="006B4EA7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</w:tcPr>
          <w:p w:rsidR="006B4EA7" w:rsidRPr="00250143" w:rsidRDefault="006B4EA7" w:rsidP="0031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Стендовая выставка «Держатели драгоценного учения Будды», посвященная 256–летию института Пандидо Хамбо Лам России</w:t>
            </w:r>
          </w:p>
        </w:tc>
        <w:tc>
          <w:tcPr>
            <w:tcW w:w="4941" w:type="dxa"/>
            <w:gridSpan w:val="2"/>
          </w:tcPr>
          <w:p w:rsidR="006B4EA7" w:rsidRPr="00250143" w:rsidRDefault="006B4EA7" w:rsidP="0031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6B4EA7" w:rsidRPr="00250143" w:rsidTr="00CF2893">
        <w:tc>
          <w:tcPr>
            <w:tcW w:w="530" w:type="dxa"/>
          </w:tcPr>
          <w:p w:rsidR="006B4EA7" w:rsidRPr="00250143" w:rsidRDefault="006B4EA7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</w:tcPr>
          <w:p w:rsidR="006B4EA7" w:rsidRPr="00250143" w:rsidRDefault="006B4EA7" w:rsidP="0031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«Атлас тибетской медицины. Древнее искусство исцеления»</w:t>
            </w:r>
          </w:p>
        </w:tc>
        <w:tc>
          <w:tcPr>
            <w:tcW w:w="4941" w:type="dxa"/>
            <w:gridSpan w:val="2"/>
          </w:tcPr>
          <w:p w:rsidR="006B4EA7" w:rsidRPr="00250143" w:rsidRDefault="006B4EA7" w:rsidP="0031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6B4EA7" w:rsidRPr="00250143" w:rsidTr="00CF2893">
        <w:tc>
          <w:tcPr>
            <w:tcW w:w="530" w:type="dxa"/>
          </w:tcPr>
          <w:p w:rsidR="006B4EA7" w:rsidRPr="00250143" w:rsidRDefault="006B4EA7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</w:tcPr>
          <w:p w:rsidR="006B4EA7" w:rsidRPr="00250143" w:rsidRDefault="006B4EA7" w:rsidP="003120B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«Просветители Бурятии», посвященная выдающимся ученым, просветителям Бурятии.</w:t>
            </w:r>
          </w:p>
        </w:tc>
        <w:tc>
          <w:tcPr>
            <w:tcW w:w="4941" w:type="dxa"/>
            <w:gridSpan w:val="2"/>
          </w:tcPr>
          <w:p w:rsidR="006B4EA7" w:rsidRPr="00250143" w:rsidRDefault="006B4EA7" w:rsidP="003120B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2C766F" w:rsidRPr="00250143" w:rsidTr="00CF2893">
        <w:tc>
          <w:tcPr>
            <w:tcW w:w="530" w:type="dxa"/>
          </w:tcPr>
          <w:p w:rsidR="002C766F" w:rsidRPr="00250143" w:rsidRDefault="002C766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0" w:type="dxa"/>
            <w:gridSpan w:val="3"/>
          </w:tcPr>
          <w:p w:rsidR="002C766F" w:rsidRPr="00250143" w:rsidRDefault="002C766F" w:rsidP="005B5D08">
            <w:pPr>
              <w:tabs>
                <w:tab w:val="num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Итого: 62 выставки, в том числе: 9 постоянных экспозиций, 2</w:t>
            </w:r>
            <w:r w:rsidR="005B5D08" w:rsidRPr="002501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 xml:space="preserve"> выставок из собственных фондов, </w:t>
            </w:r>
            <w:r w:rsidR="005B5D08" w:rsidRPr="0025014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 xml:space="preserve"> выставок</w:t>
            </w:r>
            <w:r w:rsidR="005B5D08" w:rsidRPr="00250143">
              <w:rPr>
                <w:rFonts w:ascii="Times New Roman" w:hAnsi="Times New Roman"/>
                <w:b/>
                <w:sz w:val="24"/>
                <w:szCs w:val="24"/>
              </w:rPr>
              <w:t xml:space="preserve"> с привлечением других фондов, 5</w:t>
            </w: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 xml:space="preserve"> вне музея.</w:t>
            </w:r>
          </w:p>
        </w:tc>
      </w:tr>
      <w:tr w:rsidR="002C766F" w:rsidRPr="00250143" w:rsidTr="00CF2893">
        <w:tc>
          <w:tcPr>
            <w:tcW w:w="530" w:type="dxa"/>
          </w:tcPr>
          <w:p w:rsidR="002C766F" w:rsidRPr="00250143" w:rsidRDefault="002C766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0" w:type="dxa"/>
            <w:gridSpan w:val="3"/>
          </w:tcPr>
          <w:p w:rsidR="002C766F" w:rsidRPr="009C7901" w:rsidRDefault="002C766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b/>
                <w:sz w:val="24"/>
                <w:szCs w:val="24"/>
              </w:rPr>
              <w:t>Выставки в муниципальные районы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21453F" w:rsidRPr="009C7901" w:rsidRDefault="003D1CAE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«Школьные годы чудесны!»</w:t>
            </w:r>
          </w:p>
        </w:tc>
        <w:tc>
          <w:tcPr>
            <w:tcW w:w="4941" w:type="dxa"/>
            <w:gridSpan w:val="2"/>
          </w:tcPr>
          <w:p w:rsidR="0021453F" w:rsidRPr="009C7901" w:rsidRDefault="003D1CAE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453F"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выставка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«Путешествие цесаревича на восток»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1 выставка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Паровозом, пароходом, самолетом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1 выставка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«Заповедная Бурятия»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1 выставка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«Иудаизм в Бурятии»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1 выставка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«Награды России»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1 выставка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«Тише, птицы на деревьях!»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1 выставка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«Пернатые друзья: буроголовая гаичка»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1 выставка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«Атлас тибетской медицины»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1 выставка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«Байкал – жемчужина планеты»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2 выставки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«Петроглифы Забайкалья»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1 выставка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«Увеличение портретов»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1 выставка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«Семейские Забайкалья»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2 выставки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 xml:space="preserve">«Хори-буряты у Петра </w:t>
            </w:r>
            <w:r w:rsidRPr="009C79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1 выставка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Судьба археолога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1 выставка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</w:tcPr>
          <w:p w:rsidR="0021453F" w:rsidRPr="009C7901" w:rsidRDefault="003D1CAE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«Революция 1905 года»</w:t>
            </w:r>
          </w:p>
        </w:tc>
        <w:tc>
          <w:tcPr>
            <w:tcW w:w="4941" w:type="dxa"/>
            <w:gridSpan w:val="2"/>
          </w:tcPr>
          <w:p w:rsidR="0021453F" w:rsidRPr="009C7901" w:rsidRDefault="003D1CAE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453F"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выставка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Комсомол Бурятии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1 выставка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sz w:val="24"/>
                <w:szCs w:val="24"/>
              </w:rPr>
              <w:t>Буддизм: институт Хамбо-лам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2 выставки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99" w:type="dxa"/>
          </w:tcPr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«Из истории печатей, штампов и денег» </w:t>
            </w:r>
          </w:p>
        </w:tc>
        <w:tc>
          <w:tcPr>
            <w:tcW w:w="4941" w:type="dxa"/>
            <w:gridSpan w:val="2"/>
          </w:tcPr>
          <w:p w:rsidR="0021453F" w:rsidRPr="009C7901" w:rsidRDefault="0021453F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1 выставка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99" w:type="dxa"/>
          </w:tcPr>
          <w:p w:rsidR="003D1CAE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«Золотая маска», посвященная творчеству Л. Сахьяновой, </w:t>
            </w:r>
          </w:p>
          <w:p w:rsidR="0021453F" w:rsidRPr="009C7901" w:rsidRDefault="0021453F" w:rsidP="002145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Б. Балдакова </w:t>
            </w:r>
          </w:p>
        </w:tc>
        <w:tc>
          <w:tcPr>
            <w:tcW w:w="4941" w:type="dxa"/>
            <w:gridSpan w:val="2"/>
          </w:tcPr>
          <w:p w:rsidR="0021453F" w:rsidRPr="009C7901" w:rsidRDefault="003D1CAE" w:rsidP="0021453F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901">
              <w:rPr>
                <w:rFonts w:ascii="Times New Roman" w:hAnsi="Times New Roman"/>
                <w:color w:val="000000"/>
                <w:sz w:val="24"/>
                <w:szCs w:val="24"/>
              </w:rPr>
              <w:t>2 выставки в течение года</w:t>
            </w:r>
          </w:p>
        </w:tc>
      </w:tr>
      <w:tr w:rsidR="0021453F" w:rsidRPr="00250143" w:rsidTr="00CF2893">
        <w:tc>
          <w:tcPr>
            <w:tcW w:w="530" w:type="dxa"/>
          </w:tcPr>
          <w:p w:rsidR="0021453F" w:rsidRPr="00250143" w:rsidRDefault="0021453F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21453F" w:rsidRPr="00250143" w:rsidRDefault="0021453F" w:rsidP="00CF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941" w:type="dxa"/>
            <w:gridSpan w:val="2"/>
          </w:tcPr>
          <w:p w:rsidR="0021453F" w:rsidRPr="00250143" w:rsidRDefault="003D1CAE" w:rsidP="003D1CAE">
            <w:pPr>
              <w:tabs>
                <w:tab w:val="num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194437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="0021453F" w:rsidRPr="0019443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19443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выставок </w:t>
            </w:r>
            <w:r w:rsidR="0021453F" w:rsidRPr="00194437">
              <w:rPr>
                <w:rFonts w:ascii="Times New Roman" w:eastAsia="Calibri" w:hAnsi="Times New Roman"/>
                <w:b/>
                <w:sz w:val="24"/>
                <w:szCs w:val="24"/>
              </w:rPr>
              <w:t>вне музея, 2</w:t>
            </w:r>
            <w:r w:rsidRPr="00194437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="0021453F" w:rsidRPr="0019443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194437">
              <w:rPr>
                <w:rFonts w:ascii="Times New Roman" w:eastAsia="Calibri" w:hAnsi="Times New Roman"/>
                <w:b/>
                <w:sz w:val="24"/>
                <w:szCs w:val="24"/>
              </w:rPr>
              <w:t>показов</w:t>
            </w:r>
          </w:p>
        </w:tc>
      </w:tr>
    </w:tbl>
    <w:p w:rsidR="001E3879" w:rsidRPr="00250143" w:rsidRDefault="001E3879" w:rsidP="00B42EE1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014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50143">
        <w:rPr>
          <w:rFonts w:ascii="Times New Roman" w:hAnsi="Times New Roman"/>
          <w:b/>
          <w:sz w:val="24"/>
          <w:szCs w:val="24"/>
        </w:rPr>
        <w:t>. Научно-просветительская деятельность</w:t>
      </w:r>
    </w:p>
    <w:p w:rsidR="001E3879" w:rsidRPr="00250143" w:rsidRDefault="001E3879" w:rsidP="00B42EE1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4096"/>
        <w:gridCol w:w="2303"/>
        <w:gridCol w:w="2640"/>
      </w:tblGrid>
      <w:tr w:rsidR="001E3879" w:rsidRPr="00250143" w:rsidTr="00404F7F">
        <w:tc>
          <w:tcPr>
            <w:tcW w:w="532" w:type="dxa"/>
          </w:tcPr>
          <w:p w:rsidR="001E3879" w:rsidRPr="00250143" w:rsidRDefault="001E387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6" w:type="dxa"/>
          </w:tcPr>
          <w:p w:rsidR="001E3879" w:rsidRPr="00250143" w:rsidRDefault="001E387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03" w:type="dxa"/>
          </w:tcPr>
          <w:p w:rsidR="001E3879" w:rsidRPr="00250143" w:rsidRDefault="001E387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0" w:type="dxa"/>
          </w:tcPr>
          <w:p w:rsidR="001E3879" w:rsidRPr="00250143" w:rsidRDefault="001E387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E3879" w:rsidRPr="00250143" w:rsidRDefault="001E387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879" w:rsidRPr="00250143" w:rsidTr="00404F7F">
        <w:tc>
          <w:tcPr>
            <w:tcW w:w="532" w:type="dxa"/>
          </w:tcPr>
          <w:p w:rsidR="001E3879" w:rsidRPr="00250143" w:rsidRDefault="001E387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1E3879" w:rsidRPr="00250143" w:rsidRDefault="001E387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Разработка образовательных проектов, тематических экскурсий и лекций  для ДОУ и СОШ.</w:t>
            </w:r>
          </w:p>
        </w:tc>
        <w:tc>
          <w:tcPr>
            <w:tcW w:w="2303" w:type="dxa"/>
          </w:tcPr>
          <w:p w:rsidR="001E3879" w:rsidRPr="00250143" w:rsidRDefault="001E387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1E3879" w:rsidRPr="00250143" w:rsidRDefault="001E387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Все центры НМ РБ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Проведение занятий в «Музейном классе» для школьников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Все центры НМ РБ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к  знаменательным и юбилейным датам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Все центры НМ РБ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Продолжение проекта «Музей выходного дня»; выездной экскурсионной программы «Туры выходного дня»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Все центры НМ РБ,</w:t>
            </w:r>
          </w:p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Отдел продвижения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Публикация научных материалов по изучению фондовых коллекций, по деятельности Музея в научных изданиях и СМИ.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Все центры НМ РБ,</w:t>
            </w:r>
          </w:p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Отдел продвижения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новых туристических маршрутов</w:t>
            </w:r>
          </w:p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центр,</w:t>
            </w:r>
          </w:p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центр,</w:t>
            </w:r>
          </w:p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«Дом Старцева Д.Д. -  музей декабристов»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Праздничная программа к акции «Ночь в музее», «Ночь искусств»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Все центры НМ РБ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Организация ярмарок, выставок-продаж, промо-акций.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Отдел продвижения НМ РБ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Организация культурно-массовых мероприятий, презентаций, пресс-конференций.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Все центры НМ РБ,</w:t>
            </w:r>
          </w:p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Отдел продвижения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экскурсионных туров по пригородным районам г. Улан-Удэ, по Республике Бурятия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центр,</w:t>
            </w:r>
          </w:p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центр,</w:t>
            </w:r>
            <w:r w:rsidR="00B42EE1" w:rsidRPr="00250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«Дом Старцева Д.Д. -  музей декабристов»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Мероприятия для детей дошкольного и школьного возраста «День рождения в музее».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Все центры НМ РБ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Музейно-образовательная программа «Здравствуй, музей».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Все центры НМ РБ,</w:t>
            </w:r>
          </w:p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Отдел продвижения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Проведение мастер-классов, встречи с художниками, ветеранами, с известными писателями, спортсменами и т.д.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Все центры НМ РБ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Участие в фестивалях, культурных акциях городского, республиканского,  всероссийского уровней.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Все центры НМ РБ,</w:t>
            </w:r>
          </w:p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Отдел продвижения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Разработка проектов по организации досуга категорий лиц, в том числе с ограниченными возможностями.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Все центры НМ РБ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Экскурсионное, туристическое обслуживание посетителей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Все центры НМ РБ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Организация и проведение юбилейных мероприятий в рамках «Года Памяти и Славы», посвященных 75 годовщине Победы в ВОВ.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апрель-март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для аудитории всех возрастов на экспозиции «Таежная, озерная, степная» 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Разработка, организация и проведение музейно-образовательных, экологических выездных мероприятий «Музей детям», «Музей и дошкольник», «Музей и студент», «Музей и семья», «Музей пожилым».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Проведение туристического маршрута «По святым источникам Иволгинского района».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96" w:type="dxa"/>
          </w:tcPr>
          <w:p w:rsidR="004B72D9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="004B72D9" w:rsidRPr="00250143">
              <w:rPr>
                <w:rFonts w:ascii="Times New Roman" w:hAnsi="Times New Roman"/>
                <w:sz w:val="24"/>
                <w:szCs w:val="24"/>
              </w:rPr>
              <w:t>ероприяти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я</w:t>
            </w:r>
            <w:r w:rsidR="004B72D9" w:rsidRPr="00250143">
              <w:rPr>
                <w:rFonts w:ascii="Times New Roman" w:hAnsi="Times New Roman"/>
                <w:sz w:val="24"/>
                <w:szCs w:val="24"/>
              </w:rPr>
              <w:t xml:space="preserve"> «Мы ближе к природе» с </w:t>
            </w:r>
            <w:r w:rsidR="004B72D9" w:rsidRPr="00250143">
              <w:rPr>
                <w:rFonts w:ascii="Times New Roman" w:hAnsi="Times New Roman"/>
                <w:bCs/>
                <w:sz w:val="24"/>
                <w:szCs w:val="24"/>
              </w:rPr>
              <w:t xml:space="preserve">ГБУСО Республики Бурятия "Детский дом-интернат для </w:t>
            </w:r>
            <w:r w:rsidR="004B72D9" w:rsidRPr="002501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детей с серьезными нарушениями в интеллектуальном развитии «Журавушка»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B42EE1" w:rsidRPr="00250143" w:rsidTr="00404F7F">
        <w:tc>
          <w:tcPr>
            <w:tcW w:w="532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96" w:type="dxa"/>
          </w:tcPr>
          <w:p w:rsidR="00B42EE1" w:rsidRPr="00250143" w:rsidRDefault="00B42EE1" w:rsidP="00B4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Проведение тематической экскурсии «Природоохранные традиции бурят»,  мастер-классов «Символ года» в рамках празднования Сагаалган 2020</w:t>
            </w:r>
          </w:p>
        </w:tc>
        <w:tc>
          <w:tcPr>
            <w:tcW w:w="2303" w:type="dxa"/>
          </w:tcPr>
          <w:p w:rsidR="00B42EE1" w:rsidRPr="00250143" w:rsidRDefault="00B42EE1" w:rsidP="00B4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40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B42EE1" w:rsidRPr="00250143" w:rsidTr="00B42EE1">
        <w:trPr>
          <w:trHeight w:val="696"/>
        </w:trPr>
        <w:tc>
          <w:tcPr>
            <w:tcW w:w="532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96" w:type="dxa"/>
          </w:tcPr>
          <w:p w:rsidR="00B42EE1" w:rsidRPr="00250143" w:rsidRDefault="00B42EE1" w:rsidP="00B4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Проведение образовательно-игровой программы «Голубая капля жизни» ко Дню Воды.</w:t>
            </w:r>
          </w:p>
        </w:tc>
        <w:tc>
          <w:tcPr>
            <w:tcW w:w="2303" w:type="dxa"/>
          </w:tcPr>
          <w:p w:rsidR="00B42EE1" w:rsidRPr="00250143" w:rsidRDefault="00B42EE1" w:rsidP="00B42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40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Проведение конкурса «Экомузейный эрудит» 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B42EE1" w:rsidRPr="00250143" w:rsidTr="00404F7F">
        <w:tc>
          <w:tcPr>
            <w:tcW w:w="532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96" w:type="dxa"/>
          </w:tcPr>
          <w:p w:rsidR="00B42EE1" w:rsidRPr="00250143" w:rsidRDefault="00B42EE1" w:rsidP="00B4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Акция к Международному дню защиты детей «Ярче солнца»</w:t>
            </w:r>
          </w:p>
        </w:tc>
        <w:tc>
          <w:tcPr>
            <w:tcW w:w="2303" w:type="dxa"/>
          </w:tcPr>
          <w:p w:rsidR="00B42EE1" w:rsidRPr="00250143" w:rsidRDefault="00B42EE1" w:rsidP="00B42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40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B42EE1" w:rsidRPr="00250143" w:rsidTr="00404F7F">
        <w:tc>
          <w:tcPr>
            <w:tcW w:w="532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96" w:type="dxa"/>
          </w:tcPr>
          <w:p w:rsidR="00B42EE1" w:rsidRPr="00250143" w:rsidRDefault="00B42EE1" w:rsidP="00B4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Проведение образовательно-игровой программа «По ступенькам к лету» для детских площадок СОШ г. Улан-Удэ</w:t>
            </w:r>
          </w:p>
        </w:tc>
        <w:tc>
          <w:tcPr>
            <w:tcW w:w="2303" w:type="dxa"/>
          </w:tcPr>
          <w:p w:rsidR="00B42EE1" w:rsidRPr="00250143" w:rsidRDefault="00B42EE1" w:rsidP="00B42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40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B42EE1" w:rsidRPr="00250143" w:rsidTr="00404F7F">
        <w:tc>
          <w:tcPr>
            <w:tcW w:w="532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96" w:type="dxa"/>
          </w:tcPr>
          <w:p w:rsidR="00B42EE1" w:rsidRPr="00250143" w:rsidRDefault="00B42EE1" w:rsidP="00B4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 Мероприятие «Байкал – жемчужина планеты» ко Дню Байкала</w:t>
            </w:r>
          </w:p>
        </w:tc>
        <w:tc>
          <w:tcPr>
            <w:tcW w:w="2303" w:type="dxa"/>
          </w:tcPr>
          <w:p w:rsidR="00B42EE1" w:rsidRPr="00250143" w:rsidRDefault="00B42EE1" w:rsidP="00B42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40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4B72D9" w:rsidRPr="00250143" w:rsidTr="00404F7F">
        <w:tc>
          <w:tcPr>
            <w:tcW w:w="532" w:type="dxa"/>
          </w:tcPr>
          <w:p w:rsidR="004B72D9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96" w:type="dxa"/>
          </w:tcPr>
          <w:p w:rsidR="004B72D9" w:rsidRPr="00250143" w:rsidRDefault="004B72D9" w:rsidP="00B42E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Участие в проведении ежегодного Байкальского образовательного форума лидеров экологического движения совместно со школой «ЭКОС».</w:t>
            </w:r>
          </w:p>
        </w:tc>
        <w:tc>
          <w:tcPr>
            <w:tcW w:w="2303" w:type="dxa"/>
          </w:tcPr>
          <w:p w:rsidR="004B72D9" w:rsidRPr="00250143" w:rsidRDefault="004B72D9" w:rsidP="00B42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40" w:type="dxa"/>
          </w:tcPr>
          <w:p w:rsidR="004B72D9" w:rsidRPr="00250143" w:rsidRDefault="004B72D9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Естественно-научный центр</w:t>
            </w:r>
          </w:p>
        </w:tc>
      </w:tr>
      <w:tr w:rsidR="00B42EE1" w:rsidRPr="00250143" w:rsidTr="00404F7F">
        <w:tc>
          <w:tcPr>
            <w:tcW w:w="532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96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Проведение цикла лекций «Художники эпохи Возрождения» для факультета искусствоведения СПР Университета знаний.</w:t>
            </w:r>
          </w:p>
        </w:tc>
        <w:tc>
          <w:tcPr>
            <w:tcW w:w="2303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Художественный центр</w:t>
            </w:r>
          </w:p>
        </w:tc>
      </w:tr>
      <w:tr w:rsidR="00B42EE1" w:rsidRPr="00250143" w:rsidTr="00404F7F">
        <w:tc>
          <w:tcPr>
            <w:tcW w:w="532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96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Лектории для школьников по теме «Религии и верования народов Бурятии».</w:t>
            </w:r>
          </w:p>
        </w:tc>
        <w:tc>
          <w:tcPr>
            <w:tcW w:w="2303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B42EE1" w:rsidRPr="00250143" w:rsidTr="00404F7F">
        <w:tc>
          <w:tcPr>
            <w:tcW w:w="532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96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конкурса детских рисунков.</w:t>
            </w:r>
          </w:p>
        </w:tc>
        <w:tc>
          <w:tcPr>
            <w:tcW w:w="2303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640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центр,</w:t>
            </w:r>
          </w:p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Центр изобразительных искусств</w:t>
            </w:r>
          </w:p>
        </w:tc>
      </w:tr>
      <w:tr w:rsidR="00B42EE1" w:rsidRPr="00250143" w:rsidTr="00404F7F">
        <w:tc>
          <w:tcPr>
            <w:tcW w:w="532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96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литературных и исторических чтений.</w:t>
            </w:r>
          </w:p>
        </w:tc>
        <w:tc>
          <w:tcPr>
            <w:tcW w:w="2303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640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B42EE1" w:rsidRPr="00250143" w:rsidTr="00404F7F">
        <w:tc>
          <w:tcPr>
            <w:tcW w:w="532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96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Проведение автобусной экскурсии для ветеранов ВОВ, тружеников тыла и детей войны по туристическому маршруту «Золотая россыпь Селенгинска» </w:t>
            </w:r>
          </w:p>
        </w:tc>
        <w:tc>
          <w:tcPr>
            <w:tcW w:w="2303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0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«Дом Старцева Д.Д. -  музей декабристов»</w:t>
            </w:r>
          </w:p>
        </w:tc>
      </w:tr>
      <w:tr w:rsidR="00B42EE1" w:rsidRPr="00250143" w:rsidTr="00404F7F">
        <w:tc>
          <w:tcPr>
            <w:tcW w:w="532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96" w:type="dxa"/>
          </w:tcPr>
          <w:p w:rsidR="00B42EE1" w:rsidRPr="00250143" w:rsidRDefault="00B42EE1" w:rsidP="00B4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Организация и проведение вечера Пушкинской поэзии «Я в гости к Пушкину  спешу!</w:t>
            </w:r>
          </w:p>
        </w:tc>
        <w:tc>
          <w:tcPr>
            <w:tcW w:w="2303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40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«Дом Старцева Д.Д. -  музей декабристов»</w:t>
            </w:r>
          </w:p>
        </w:tc>
      </w:tr>
      <w:tr w:rsidR="00B42EE1" w:rsidRPr="00250143" w:rsidTr="00404F7F">
        <w:tc>
          <w:tcPr>
            <w:tcW w:w="532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96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Показ виртуального контента «Буддизм на берегах Невы» (ГМИР, г. Санкт-Петербург)</w:t>
            </w:r>
          </w:p>
        </w:tc>
        <w:tc>
          <w:tcPr>
            <w:tcW w:w="2303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«Дом Старцева Д.Д. -  музей декабристов»</w:t>
            </w:r>
          </w:p>
        </w:tc>
      </w:tr>
      <w:tr w:rsidR="00B42EE1" w:rsidRPr="00250143" w:rsidTr="00404F7F">
        <w:tc>
          <w:tcPr>
            <w:tcW w:w="532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96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Организация и проведение инновационного культурно-познавательного экскурсионного маршрута  «Тайны Селенгинского острога» (продолжение)</w:t>
            </w:r>
          </w:p>
        </w:tc>
        <w:tc>
          <w:tcPr>
            <w:tcW w:w="2303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«Дом Старцева Д.Д. -  музей декабристов»</w:t>
            </w:r>
          </w:p>
        </w:tc>
      </w:tr>
      <w:tr w:rsidR="00B42EE1" w:rsidRPr="00250143" w:rsidTr="00404F7F">
        <w:tc>
          <w:tcPr>
            <w:tcW w:w="532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96" w:type="dxa"/>
          </w:tcPr>
          <w:p w:rsidR="00B42EE1" w:rsidRPr="00250143" w:rsidRDefault="00B42EE1" w:rsidP="00B4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Проведение шахматного турнира памяти декабристов</w:t>
            </w:r>
          </w:p>
        </w:tc>
        <w:tc>
          <w:tcPr>
            <w:tcW w:w="2303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40" w:type="dxa"/>
          </w:tcPr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B42EE1" w:rsidRPr="00250143" w:rsidRDefault="00B42EE1" w:rsidP="00B42E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«Дом Старцева Д.Д. -  музей декабристов»</w:t>
            </w:r>
          </w:p>
        </w:tc>
      </w:tr>
    </w:tbl>
    <w:p w:rsidR="001E3879" w:rsidRPr="00250143" w:rsidRDefault="001E3879" w:rsidP="00B42EE1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3879" w:rsidRPr="00250143" w:rsidRDefault="001E3879" w:rsidP="00B42EE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143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250143">
        <w:rPr>
          <w:rFonts w:ascii="Times New Roman" w:hAnsi="Times New Roman"/>
          <w:b/>
          <w:bCs/>
          <w:sz w:val="24"/>
          <w:szCs w:val="24"/>
        </w:rPr>
        <w:t>. Реставрация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119"/>
        <w:gridCol w:w="1778"/>
        <w:gridCol w:w="2157"/>
      </w:tblGrid>
      <w:tr w:rsidR="001E3879" w:rsidRPr="00250143" w:rsidTr="00CF2893">
        <w:tc>
          <w:tcPr>
            <w:tcW w:w="594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19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78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7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E3879" w:rsidRPr="00250143" w:rsidTr="00CF2893">
        <w:tc>
          <w:tcPr>
            <w:tcW w:w="594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Реставрация (текущая) музейных предметов</w:t>
            </w:r>
          </w:p>
        </w:tc>
        <w:tc>
          <w:tcPr>
            <w:tcW w:w="1778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реставраторы</w:t>
            </w:r>
          </w:p>
        </w:tc>
      </w:tr>
    </w:tbl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50143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143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250143">
        <w:rPr>
          <w:rFonts w:ascii="Times New Roman" w:hAnsi="Times New Roman"/>
          <w:b/>
          <w:bCs/>
          <w:sz w:val="24"/>
          <w:szCs w:val="24"/>
        </w:rPr>
        <w:t>.   Комплектование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5151"/>
        <w:gridCol w:w="1784"/>
        <w:gridCol w:w="2153"/>
      </w:tblGrid>
      <w:tr w:rsidR="001E3879" w:rsidRPr="00250143" w:rsidTr="00CF2893">
        <w:tc>
          <w:tcPr>
            <w:tcW w:w="54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66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88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4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E3879" w:rsidRPr="00250143" w:rsidTr="00CF2893">
        <w:tc>
          <w:tcPr>
            <w:tcW w:w="54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Сбор материалов по </w:t>
            </w:r>
            <w:r w:rsidR="00183D58" w:rsidRPr="00250143">
              <w:rPr>
                <w:rFonts w:ascii="Times New Roman" w:hAnsi="Times New Roman"/>
                <w:sz w:val="24"/>
                <w:szCs w:val="24"/>
              </w:rPr>
              <w:t xml:space="preserve">советскому периоду и 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современности, архивных и мемориальных предметов</w:t>
            </w:r>
          </w:p>
        </w:tc>
        <w:tc>
          <w:tcPr>
            <w:tcW w:w="1788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</w:tcPr>
          <w:p w:rsidR="001E3879" w:rsidRPr="00250143" w:rsidRDefault="00183D5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</w:t>
            </w:r>
            <w:r w:rsidR="001E3879" w:rsidRPr="00250143">
              <w:rPr>
                <w:rFonts w:ascii="Times New Roman" w:hAnsi="Times New Roman"/>
                <w:sz w:val="24"/>
                <w:szCs w:val="24"/>
              </w:rPr>
              <w:t>отрудники музея</w:t>
            </w:r>
          </w:p>
        </w:tc>
      </w:tr>
    </w:tbl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3879" w:rsidRPr="00250143" w:rsidRDefault="001E3879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143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250143">
        <w:rPr>
          <w:rFonts w:ascii="Times New Roman" w:hAnsi="Times New Roman"/>
          <w:b/>
          <w:bCs/>
          <w:sz w:val="24"/>
          <w:szCs w:val="24"/>
        </w:rPr>
        <w:t xml:space="preserve">. Научно-методическая работа 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5236"/>
        <w:gridCol w:w="1764"/>
        <w:gridCol w:w="2055"/>
      </w:tblGrid>
      <w:tr w:rsidR="001E3879" w:rsidRPr="00250143" w:rsidTr="00CC7FC5">
        <w:tc>
          <w:tcPr>
            <w:tcW w:w="593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6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64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55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E3879" w:rsidRPr="00250143" w:rsidTr="00CC7FC5">
        <w:tc>
          <w:tcPr>
            <w:tcW w:w="593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заседания Научного совета</w:t>
            </w:r>
          </w:p>
        </w:tc>
        <w:tc>
          <w:tcPr>
            <w:tcW w:w="1764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55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Гуруева О.Ч.</w:t>
            </w:r>
          </w:p>
          <w:p w:rsidR="00A06634" w:rsidRPr="00250143" w:rsidRDefault="00A0663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Бальжурова А.Ж.</w:t>
            </w:r>
          </w:p>
        </w:tc>
      </w:tr>
      <w:tr w:rsidR="001E3879" w:rsidRPr="00250143" w:rsidTr="00CC7FC5">
        <w:tc>
          <w:tcPr>
            <w:tcW w:w="593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Научно-методического совета</w:t>
            </w:r>
          </w:p>
        </w:tc>
        <w:tc>
          <w:tcPr>
            <w:tcW w:w="1764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55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Гуруева О.Ч.</w:t>
            </w:r>
          </w:p>
          <w:p w:rsidR="00A06634" w:rsidRPr="00250143" w:rsidRDefault="00A06634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Бальжурова А.Ж.</w:t>
            </w:r>
          </w:p>
        </w:tc>
      </w:tr>
      <w:tr w:rsidR="001E3879" w:rsidRPr="00250143" w:rsidTr="00CC7FC5">
        <w:trPr>
          <w:trHeight w:val="3427"/>
        </w:trPr>
        <w:tc>
          <w:tcPr>
            <w:tcW w:w="593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Семинар для государственных, муниципальных, ведомственных и общественных музеев по теме: </w:t>
            </w:r>
          </w:p>
          <w:p w:rsidR="007B0849" w:rsidRPr="00250143" w:rsidRDefault="007B0849" w:rsidP="00183D58">
            <w:pPr>
              <w:pStyle w:val="a9"/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50143">
              <w:rPr>
                <w:color w:val="000000"/>
                <w:sz w:val="24"/>
                <w:szCs w:val="24"/>
                <w:shd w:val="clear" w:color="auto" w:fill="FFFFFF"/>
              </w:rPr>
              <w:t>Выездной однодневный научно-методический семинар «Опыт работы Музея истории города Улан-Удэ»;</w:t>
            </w:r>
          </w:p>
          <w:p w:rsidR="007B0849" w:rsidRPr="00250143" w:rsidRDefault="007B0849" w:rsidP="00183D58">
            <w:pPr>
              <w:pStyle w:val="a9"/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50143">
              <w:rPr>
                <w:color w:val="000000"/>
                <w:sz w:val="24"/>
                <w:szCs w:val="24"/>
                <w:shd w:val="clear" w:color="auto" w:fill="FFFFFF"/>
              </w:rPr>
              <w:t>Научно-методический семинар «Актуальные вопросы музейной деятельности: учет и хранение музейных предметов, составление музейной документации, работа с Госкаталогом»;</w:t>
            </w:r>
          </w:p>
          <w:p w:rsidR="00CC7FC5" w:rsidRPr="00250143" w:rsidRDefault="007B0849" w:rsidP="00183D58">
            <w:pPr>
              <w:pStyle w:val="a9"/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50143">
              <w:rPr>
                <w:color w:val="000000"/>
                <w:sz w:val="24"/>
                <w:szCs w:val="24"/>
                <w:shd w:val="clear" w:color="auto" w:fill="FFFFFF"/>
              </w:rPr>
              <w:t>Проверка деятельности (совместно с МК РБ) Историко-краеведческого музея имени И.В. Бабушкина», структурного подразделения ИКЦ г. Бабушкина, МО «Кабанский район».</w:t>
            </w:r>
          </w:p>
        </w:tc>
        <w:tc>
          <w:tcPr>
            <w:tcW w:w="1764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Гуруева О.Ч.</w:t>
            </w:r>
          </w:p>
        </w:tc>
      </w:tr>
    </w:tbl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143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250143">
        <w:rPr>
          <w:rFonts w:ascii="Times New Roman" w:hAnsi="Times New Roman"/>
          <w:b/>
          <w:sz w:val="24"/>
          <w:szCs w:val="24"/>
        </w:rPr>
        <w:t>.</w:t>
      </w:r>
      <w:r w:rsidRPr="00250143">
        <w:rPr>
          <w:rFonts w:ascii="Times New Roman" w:hAnsi="Times New Roman"/>
          <w:sz w:val="24"/>
          <w:szCs w:val="24"/>
        </w:rPr>
        <w:t xml:space="preserve"> </w:t>
      </w:r>
      <w:r w:rsidRPr="00250143">
        <w:rPr>
          <w:rFonts w:ascii="Times New Roman" w:hAnsi="Times New Roman"/>
          <w:b/>
          <w:bCs/>
          <w:sz w:val="24"/>
          <w:szCs w:val="24"/>
        </w:rPr>
        <w:t>Мероприятия по повышению квалификации и кадровому обеспечению учреждения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5150"/>
        <w:gridCol w:w="1786"/>
        <w:gridCol w:w="2152"/>
      </w:tblGrid>
      <w:tr w:rsidR="001E3879" w:rsidRPr="00250143" w:rsidTr="00CF2893">
        <w:tc>
          <w:tcPr>
            <w:tcW w:w="56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5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2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14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E3879" w:rsidRPr="00250143" w:rsidTr="00CF2893">
        <w:tc>
          <w:tcPr>
            <w:tcW w:w="56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5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Участие в музейных семинарах, научных конференциях</w:t>
            </w:r>
          </w:p>
        </w:tc>
        <w:tc>
          <w:tcPr>
            <w:tcW w:w="1786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</w:tr>
      <w:tr w:rsidR="001E3879" w:rsidRPr="00250143" w:rsidTr="00CF2893">
        <w:tc>
          <w:tcPr>
            <w:tcW w:w="56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1786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по мере финансирова</w:t>
            </w:r>
            <w:r w:rsidR="00183D58" w:rsidRPr="00250143">
              <w:rPr>
                <w:rFonts w:ascii="Times New Roman" w:hAnsi="Times New Roman"/>
                <w:sz w:val="24"/>
                <w:szCs w:val="24"/>
              </w:rPr>
              <w:t>-</w:t>
            </w:r>
            <w:r w:rsidRPr="0025014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52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</w:tr>
      <w:tr w:rsidR="001E3879" w:rsidRPr="00250143" w:rsidTr="00CF2893">
        <w:tc>
          <w:tcPr>
            <w:tcW w:w="56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Кадровое обеспечение музея:</w:t>
            </w:r>
          </w:p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Заполнение вакантных должностей</w:t>
            </w:r>
          </w:p>
        </w:tc>
        <w:tc>
          <w:tcPr>
            <w:tcW w:w="1786" w:type="dxa"/>
          </w:tcPr>
          <w:p w:rsidR="001E3879" w:rsidRPr="00250143" w:rsidRDefault="00183D5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</w:tr>
      <w:tr w:rsidR="001E3879" w:rsidRPr="00250143" w:rsidTr="00CF2893">
        <w:tc>
          <w:tcPr>
            <w:tcW w:w="56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Мониторинг показателей эффективности деятельности сотрудников</w:t>
            </w:r>
          </w:p>
        </w:tc>
        <w:tc>
          <w:tcPr>
            <w:tcW w:w="1786" w:type="dxa"/>
          </w:tcPr>
          <w:p w:rsidR="001E3879" w:rsidRPr="00250143" w:rsidRDefault="00B67DC5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2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Зав.центрами, секторами, начальники отделов</w:t>
            </w:r>
          </w:p>
        </w:tc>
      </w:tr>
      <w:tr w:rsidR="001E3879" w:rsidRPr="00250143" w:rsidTr="00CF2893">
        <w:tc>
          <w:tcPr>
            <w:tcW w:w="56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безопасности, охране труда</w:t>
            </w:r>
          </w:p>
        </w:tc>
        <w:tc>
          <w:tcPr>
            <w:tcW w:w="1786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52" w:type="dxa"/>
          </w:tcPr>
          <w:p w:rsidR="00BE52F7" w:rsidRDefault="00BE52F7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С.С.</w:t>
            </w:r>
          </w:p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Олейник А.И</w:t>
            </w:r>
            <w:r w:rsidR="00183D58" w:rsidRPr="00250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3879" w:rsidRPr="00250143" w:rsidTr="00CF2893">
        <w:tc>
          <w:tcPr>
            <w:tcW w:w="56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Аттестация сотрудников</w:t>
            </w:r>
          </w:p>
        </w:tc>
        <w:tc>
          <w:tcPr>
            <w:tcW w:w="1786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152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Миронова С.В.</w:t>
            </w:r>
          </w:p>
        </w:tc>
      </w:tr>
      <w:tr w:rsidR="001E3879" w:rsidRPr="00250143" w:rsidTr="00CF2893">
        <w:tc>
          <w:tcPr>
            <w:tcW w:w="56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Предоставление отчета по квотированию инвалидов</w:t>
            </w:r>
          </w:p>
        </w:tc>
        <w:tc>
          <w:tcPr>
            <w:tcW w:w="1786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ежемесячно до 15 числа</w:t>
            </w:r>
          </w:p>
        </w:tc>
        <w:tc>
          <w:tcPr>
            <w:tcW w:w="2152" w:type="dxa"/>
          </w:tcPr>
          <w:p w:rsidR="001E3879" w:rsidRPr="00250143" w:rsidRDefault="00B67DC5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Миронова С.В.</w:t>
            </w:r>
          </w:p>
        </w:tc>
      </w:tr>
      <w:tr w:rsidR="001E3879" w:rsidRPr="00250143" w:rsidTr="00CF2893">
        <w:tc>
          <w:tcPr>
            <w:tcW w:w="56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Анализ качества предоставляемых услуг</w:t>
            </w:r>
          </w:p>
        </w:tc>
        <w:tc>
          <w:tcPr>
            <w:tcW w:w="1786" w:type="dxa"/>
          </w:tcPr>
          <w:p w:rsidR="001E3879" w:rsidRPr="00250143" w:rsidRDefault="00B67DC5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2" w:type="dxa"/>
          </w:tcPr>
          <w:p w:rsidR="001E3879" w:rsidRPr="00250143" w:rsidRDefault="00B67DC5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Литвинцева Д.Ц.</w:t>
            </w:r>
          </w:p>
          <w:p w:rsidR="004E3168" w:rsidRPr="00250143" w:rsidRDefault="004E3168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Шабаева С.Б.</w:t>
            </w:r>
          </w:p>
          <w:p w:rsidR="00250143" w:rsidRPr="00250143" w:rsidRDefault="00250143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Бальжурова А.Ж.</w:t>
            </w:r>
          </w:p>
        </w:tc>
      </w:tr>
      <w:tr w:rsidR="001E3879" w:rsidRPr="00250143" w:rsidTr="00CF2893">
        <w:tc>
          <w:tcPr>
            <w:tcW w:w="56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 xml:space="preserve">Ведение воинского учета и отчетности граждан, пребывающих в запасе </w:t>
            </w:r>
          </w:p>
        </w:tc>
        <w:tc>
          <w:tcPr>
            <w:tcW w:w="1786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52" w:type="dxa"/>
          </w:tcPr>
          <w:p w:rsidR="001E3879" w:rsidRPr="00250143" w:rsidRDefault="00B67DC5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Миронова С.В.</w:t>
            </w:r>
          </w:p>
        </w:tc>
      </w:tr>
      <w:tr w:rsidR="001E3879" w:rsidRPr="00250143" w:rsidTr="00CF2893">
        <w:tc>
          <w:tcPr>
            <w:tcW w:w="56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0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Подготовка отчетов по кадрам</w:t>
            </w:r>
          </w:p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Подготовка и сдача ежегодных отчетов по кадровому обеспечению</w:t>
            </w:r>
          </w:p>
        </w:tc>
        <w:tc>
          <w:tcPr>
            <w:tcW w:w="1786" w:type="dxa"/>
          </w:tcPr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по запросу,</w:t>
            </w:r>
          </w:p>
          <w:p w:rsidR="001E3879" w:rsidRPr="00250143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52" w:type="dxa"/>
          </w:tcPr>
          <w:p w:rsidR="001E3879" w:rsidRPr="00250143" w:rsidRDefault="00B67DC5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43">
              <w:rPr>
                <w:rFonts w:ascii="Times New Roman" w:hAnsi="Times New Roman"/>
                <w:sz w:val="24"/>
                <w:szCs w:val="24"/>
              </w:rPr>
              <w:t>Миронова С.В.</w:t>
            </w:r>
          </w:p>
        </w:tc>
      </w:tr>
    </w:tbl>
    <w:p w:rsidR="001E3879" w:rsidRPr="00250143" w:rsidRDefault="001E3879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879" w:rsidRPr="00250143" w:rsidRDefault="001E3879" w:rsidP="003120B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143">
        <w:rPr>
          <w:rFonts w:ascii="Times New Roman" w:hAnsi="Times New Roman"/>
          <w:b/>
          <w:sz w:val="24"/>
          <w:szCs w:val="24"/>
          <w:lang w:val="en-US"/>
        </w:rPr>
        <w:t>X</w:t>
      </w:r>
      <w:r w:rsidRPr="00250143">
        <w:rPr>
          <w:rFonts w:ascii="Times New Roman" w:hAnsi="Times New Roman"/>
          <w:b/>
          <w:sz w:val="24"/>
          <w:szCs w:val="24"/>
        </w:rPr>
        <w:t>. Участие в международных, всероссийских, межрегиональных, общереспубликанских мероприятиях</w:t>
      </w:r>
    </w:p>
    <w:p w:rsidR="001E3879" w:rsidRPr="00250143" w:rsidRDefault="001E3879" w:rsidP="003120B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175"/>
        <w:gridCol w:w="1755"/>
        <w:gridCol w:w="2124"/>
      </w:tblGrid>
      <w:tr w:rsidR="001E3879" w:rsidRPr="00BE52F7" w:rsidTr="00CF2893">
        <w:tc>
          <w:tcPr>
            <w:tcW w:w="594" w:type="dxa"/>
          </w:tcPr>
          <w:p w:rsidR="001E3879" w:rsidRPr="00BE52F7" w:rsidRDefault="001E3879" w:rsidP="003120B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75" w:type="dxa"/>
          </w:tcPr>
          <w:p w:rsidR="001E3879" w:rsidRPr="00BE52F7" w:rsidRDefault="001E3879" w:rsidP="003120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55" w:type="dxa"/>
          </w:tcPr>
          <w:p w:rsidR="001E3879" w:rsidRPr="00BE52F7" w:rsidRDefault="001E3879" w:rsidP="003120B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4" w:type="dxa"/>
          </w:tcPr>
          <w:p w:rsidR="001E3879" w:rsidRPr="00BE52F7" w:rsidRDefault="001E3879" w:rsidP="003120B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13457" w:rsidRPr="00BE52F7" w:rsidTr="00CF2893">
        <w:tc>
          <w:tcPr>
            <w:tcW w:w="594" w:type="dxa"/>
          </w:tcPr>
          <w:p w:rsidR="00D13457" w:rsidRPr="00BE52F7" w:rsidRDefault="00D13457" w:rsidP="003120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:rsidR="00D13457" w:rsidRPr="00BE52F7" w:rsidRDefault="00D13457" w:rsidP="00CA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Фотовыставка «Дети и война», в рамках  межрегионального проекта «Территория Победы» (Музей Победы, г. Москва)</w:t>
            </w:r>
          </w:p>
        </w:tc>
        <w:tc>
          <w:tcPr>
            <w:tcW w:w="1755" w:type="dxa"/>
          </w:tcPr>
          <w:p w:rsidR="00D13457" w:rsidRPr="00BE52F7" w:rsidRDefault="00D13457" w:rsidP="00CA25C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124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Галсанова С.З.</w:t>
            </w:r>
          </w:p>
        </w:tc>
      </w:tr>
      <w:tr w:rsidR="00D13457" w:rsidRPr="00BE52F7" w:rsidTr="00CF2893">
        <w:tc>
          <w:tcPr>
            <w:tcW w:w="594" w:type="dxa"/>
          </w:tcPr>
          <w:p w:rsidR="00D13457" w:rsidRPr="00BE52F7" w:rsidRDefault="00D13457" w:rsidP="003120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всероссийских мероприятий, посвященных Году Памяти и Славы:</w:t>
            </w:r>
          </w:p>
          <w:p w:rsidR="00D13457" w:rsidRPr="00BE52F7" w:rsidRDefault="00D13457" w:rsidP="00CA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- открытие совместной выставки с Государственным архивом Республики Бурятии, поисковыми отрядами Бурятии «</w:t>
            </w:r>
            <w:r w:rsidRPr="00BE52F7">
              <w:rPr>
                <w:rFonts w:ascii="Times New Roman" w:hAnsi="Times New Roman"/>
                <w:b/>
                <w:sz w:val="24"/>
                <w:szCs w:val="24"/>
              </w:rPr>
              <w:t>Война и человек</w:t>
            </w:r>
            <w:r w:rsidRPr="00BE52F7">
              <w:rPr>
                <w:rFonts w:ascii="Times New Roman" w:hAnsi="Times New Roman"/>
                <w:sz w:val="24"/>
                <w:szCs w:val="24"/>
              </w:rPr>
              <w:t>», посвященной 75-летию Победы;</w:t>
            </w:r>
          </w:p>
          <w:p w:rsidR="00D13457" w:rsidRPr="00BE52F7" w:rsidRDefault="00D13457" w:rsidP="00CA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- открытие выставки «Художественная летопись войны»</w:t>
            </w:r>
          </w:p>
          <w:p w:rsidR="00D13457" w:rsidRPr="00BE52F7" w:rsidRDefault="00D13457" w:rsidP="00CA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- открытие выставки «Нам не помнить об этом нельзя», посвященной 75-летию Великой победы в ВОВ</w:t>
            </w:r>
          </w:p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- встречи с известными актерами Бурятии.</w:t>
            </w:r>
          </w:p>
        </w:tc>
        <w:tc>
          <w:tcPr>
            <w:tcW w:w="1755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4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Дугаржапов Т.А.</w:t>
            </w:r>
          </w:p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Бальжурова А.Ж.</w:t>
            </w:r>
          </w:p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Галсанова С.З.</w:t>
            </w:r>
          </w:p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Гомбоева Д.А.</w:t>
            </w:r>
          </w:p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Цух Л.М.</w:t>
            </w:r>
          </w:p>
        </w:tc>
      </w:tr>
      <w:tr w:rsidR="00D13457" w:rsidRPr="00BE52F7" w:rsidTr="00CF2893">
        <w:tc>
          <w:tcPr>
            <w:tcW w:w="594" w:type="dxa"/>
          </w:tcPr>
          <w:p w:rsidR="00D13457" w:rsidRPr="00BE52F7" w:rsidRDefault="00D13457" w:rsidP="003120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в рамках Международного музейного форума «Интермузей-2019» </w:t>
            </w:r>
          </w:p>
        </w:tc>
        <w:tc>
          <w:tcPr>
            <w:tcW w:w="1755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4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Бальжурова А.Ж.</w:t>
            </w:r>
          </w:p>
        </w:tc>
      </w:tr>
      <w:tr w:rsidR="00D13457" w:rsidRPr="00BE52F7" w:rsidTr="00CF2893">
        <w:tc>
          <w:tcPr>
            <w:tcW w:w="594" w:type="dxa"/>
          </w:tcPr>
          <w:p w:rsidR="00D13457" w:rsidRPr="00BE52F7" w:rsidRDefault="00D13457" w:rsidP="003120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75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всероссийской акции «Ночь в музее - 2019»</w:t>
            </w:r>
          </w:p>
        </w:tc>
        <w:tc>
          <w:tcPr>
            <w:tcW w:w="1755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4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OLE_LINK3"/>
            <w:bookmarkStart w:id="4" w:name="OLE_LINK4"/>
            <w:r w:rsidRPr="00BE52F7">
              <w:rPr>
                <w:rFonts w:ascii="Times New Roman" w:hAnsi="Times New Roman"/>
                <w:sz w:val="24"/>
                <w:szCs w:val="24"/>
              </w:rPr>
              <w:t>Бальжурова А.Ж., Галсанова С.З.,</w:t>
            </w:r>
          </w:p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Гомбоева Д.А.</w:t>
            </w:r>
            <w:bookmarkEnd w:id="3"/>
            <w:bookmarkEnd w:id="4"/>
            <w:r w:rsidRPr="00BE52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Гуржапова Т.Д.,</w:t>
            </w:r>
          </w:p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Цух Л.М.</w:t>
            </w:r>
          </w:p>
        </w:tc>
      </w:tr>
      <w:tr w:rsidR="00D13457" w:rsidRPr="00BE52F7" w:rsidTr="00CF2893">
        <w:tc>
          <w:tcPr>
            <w:tcW w:w="594" w:type="dxa"/>
          </w:tcPr>
          <w:p w:rsidR="00D13457" w:rsidRPr="00BE52F7" w:rsidRDefault="00D13457" w:rsidP="003120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</w:tcPr>
          <w:p w:rsidR="00D13457" w:rsidRPr="00BE52F7" w:rsidRDefault="00D13457" w:rsidP="0031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</w:t>
            </w:r>
          </w:p>
          <w:p w:rsidR="00D13457" w:rsidRPr="00BE52F7" w:rsidRDefault="00D13457" w:rsidP="0031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посвященных 400-летию со дня рождения протопопа Аввакума</w:t>
            </w:r>
          </w:p>
          <w:p w:rsidR="00D13457" w:rsidRPr="00BE52F7" w:rsidRDefault="00D13457" w:rsidP="0031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- открытие выставки «Допетровская Русь в Бурятии»</w:t>
            </w:r>
          </w:p>
        </w:tc>
        <w:tc>
          <w:tcPr>
            <w:tcW w:w="1755" w:type="dxa"/>
          </w:tcPr>
          <w:p w:rsidR="00D13457" w:rsidRPr="00BE52F7" w:rsidRDefault="00D13457" w:rsidP="003120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4" w:type="dxa"/>
          </w:tcPr>
          <w:p w:rsidR="00D13457" w:rsidRPr="00BE52F7" w:rsidRDefault="00D13457" w:rsidP="003120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Бальжурова А.Ж., Галсанова С.З.,</w:t>
            </w:r>
          </w:p>
          <w:p w:rsidR="00D13457" w:rsidRPr="00BE52F7" w:rsidRDefault="00D13457" w:rsidP="003120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57" w:rsidRPr="00BE52F7" w:rsidTr="00D76595">
        <w:tc>
          <w:tcPr>
            <w:tcW w:w="594" w:type="dxa"/>
          </w:tcPr>
          <w:p w:rsidR="00D13457" w:rsidRPr="00BE52F7" w:rsidRDefault="00D13457" w:rsidP="003120B8">
            <w:pPr>
              <w:tabs>
                <w:tab w:val="left" w:pos="220"/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</w:tcPr>
          <w:p w:rsidR="00D13457" w:rsidRPr="00BE52F7" w:rsidRDefault="00D13457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Выставка работ академиков Российской академии художеств (г. Москва, Санкт-Петербург)</w:t>
            </w:r>
          </w:p>
        </w:tc>
        <w:tc>
          <w:tcPr>
            <w:tcW w:w="1755" w:type="dxa"/>
          </w:tcPr>
          <w:p w:rsidR="00D13457" w:rsidRPr="00BE52F7" w:rsidRDefault="00D13457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4" w:type="dxa"/>
          </w:tcPr>
          <w:p w:rsidR="00D13457" w:rsidRPr="00BE52F7" w:rsidRDefault="00D13457" w:rsidP="003120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Гомбоева Д.А.</w:t>
            </w:r>
          </w:p>
        </w:tc>
      </w:tr>
      <w:tr w:rsidR="00D13457" w:rsidRPr="00BE52F7" w:rsidTr="00D76595">
        <w:tc>
          <w:tcPr>
            <w:tcW w:w="594" w:type="dxa"/>
          </w:tcPr>
          <w:p w:rsidR="00D13457" w:rsidRPr="00BE52F7" w:rsidRDefault="00D13457" w:rsidP="003120B8">
            <w:pPr>
              <w:tabs>
                <w:tab w:val="left" w:pos="220"/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</w:tcPr>
          <w:p w:rsidR="00D13457" w:rsidRPr="00BE52F7" w:rsidRDefault="00D13457" w:rsidP="00CA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Выставка из фондовой коллекции Кяхтинского краеведческого музея им. В.А.Обручева  (г. Кяхта)</w:t>
            </w:r>
          </w:p>
        </w:tc>
        <w:tc>
          <w:tcPr>
            <w:tcW w:w="1755" w:type="dxa"/>
          </w:tcPr>
          <w:p w:rsidR="00D13457" w:rsidRPr="00BE52F7" w:rsidRDefault="00D13457" w:rsidP="00CA25C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4" w:type="dxa"/>
          </w:tcPr>
          <w:p w:rsidR="00D13457" w:rsidRPr="00BE52F7" w:rsidRDefault="00D13457" w:rsidP="00CA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Галсанова С.З.</w:t>
            </w:r>
          </w:p>
        </w:tc>
      </w:tr>
      <w:tr w:rsidR="00D13457" w:rsidRPr="00BE52F7" w:rsidTr="00D76595">
        <w:tc>
          <w:tcPr>
            <w:tcW w:w="594" w:type="dxa"/>
          </w:tcPr>
          <w:p w:rsidR="00D13457" w:rsidRPr="00BE52F7" w:rsidRDefault="00D13457" w:rsidP="003120B8">
            <w:pPr>
              <w:tabs>
                <w:tab w:val="left" w:pos="220"/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5" w:type="dxa"/>
          </w:tcPr>
          <w:p w:rsidR="00D13457" w:rsidRPr="00BE52F7" w:rsidRDefault="00D13457" w:rsidP="007F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Выставка «</w:t>
            </w:r>
            <w:r w:rsidRPr="00BE52F7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BE52F7">
              <w:rPr>
                <w:rFonts w:ascii="Times New Roman" w:hAnsi="Times New Roman"/>
                <w:sz w:val="24"/>
                <w:szCs w:val="24"/>
              </w:rPr>
              <w:t xml:space="preserve"> Владивосток»,  в рамках договора о сотрудничестве с Дальневосточным государственным институтом искусств. </w:t>
            </w:r>
          </w:p>
        </w:tc>
        <w:tc>
          <w:tcPr>
            <w:tcW w:w="1755" w:type="dxa"/>
          </w:tcPr>
          <w:p w:rsidR="00D13457" w:rsidRPr="00BE52F7" w:rsidRDefault="00D13457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4" w:type="dxa"/>
          </w:tcPr>
          <w:p w:rsidR="00D13457" w:rsidRPr="00BE52F7" w:rsidRDefault="00D13457" w:rsidP="003120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Гомбоева Д.А.</w:t>
            </w:r>
          </w:p>
        </w:tc>
      </w:tr>
      <w:tr w:rsidR="00D13457" w:rsidRPr="00BE52F7" w:rsidTr="00D76595">
        <w:tc>
          <w:tcPr>
            <w:tcW w:w="594" w:type="dxa"/>
          </w:tcPr>
          <w:p w:rsidR="00D13457" w:rsidRPr="00BE52F7" w:rsidRDefault="00D13457" w:rsidP="003120B8">
            <w:pPr>
              <w:tabs>
                <w:tab w:val="left" w:pos="220"/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5" w:type="dxa"/>
          </w:tcPr>
          <w:p w:rsidR="00D13457" w:rsidRPr="00BE52F7" w:rsidRDefault="00D13457" w:rsidP="007F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Выставка китайского художника, члена Китайской ассоциации художников Ли Пэйчжэня</w:t>
            </w:r>
          </w:p>
        </w:tc>
        <w:tc>
          <w:tcPr>
            <w:tcW w:w="1755" w:type="dxa"/>
          </w:tcPr>
          <w:p w:rsidR="00D13457" w:rsidRPr="00BE52F7" w:rsidRDefault="00D13457" w:rsidP="007F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4" w:type="dxa"/>
          </w:tcPr>
          <w:p w:rsidR="00D13457" w:rsidRPr="00BE52F7" w:rsidRDefault="00D13457" w:rsidP="003120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Гомбоева Д.А.</w:t>
            </w:r>
          </w:p>
        </w:tc>
      </w:tr>
      <w:tr w:rsidR="00D13457" w:rsidRPr="00BE52F7" w:rsidTr="00D76595">
        <w:tc>
          <w:tcPr>
            <w:tcW w:w="594" w:type="dxa"/>
          </w:tcPr>
          <w:p w:rsidR="00D13457" w:rsidRPr="00BE52F7" w:rsidRDefault="00D13457" w:rsidP="003120B8">
            <w:pPr>
              <w:tabs>
                <w:tab w:val="left" w:pos="220"/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всероссийской акции «День в музее для российских кадет»</w:t>
            </w:r>
          </w:p>
        </w:tc>
        <w:tc>
          <w:tcPr>
            <w:tcW w:w="1755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4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Галсанова С.З.</w:t>
            </w:r>
          </w:p>
        </w:tc>
      </w:tr>
      <w:tr w:rsidR="00D13457" w:rsidRPr="00BE52F7" w:rsidTr="00D76595">
        <w:tc>
          <w:tcPr>
            <w:tcW w:w="594" w:type="dxa"/>
          </w:tcPr>
          <w:p w:rsidR="00D13457" w:rsidRPr="00BE52F7" w:rsidRDefault="00D13457" w:rsidP="003120B8">
            <w:pPr>
              <w:tabs>
                <w:tab w:val="left" w:pos="220"/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всероссийской акции «Ночь искусств - 2019»</w:t>
            </w:r>
          </w:p>
        </w:tc>
        <w:tc>
          <w:tcPr>
            <w:tcW w:w="1755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4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Бальжурова А.Ж., Галсанова С.З.,</w:t>
            </w:r>
          </w:p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Гомбоева Д.А.,</w:t>
            </w:r>
          </w:p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Гуржапова Т.Д.,</w:t>
            </w:r>
          </w:p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Цух Л.М.</w:t>
            </w:r>
          </w:p>
        </w:tc>
      </w:tr>
      <w:tr w:rsidR="00D13457" w:rsidRPr="00BE52F7" w:rsidTr="00D76595">
        <w:tc>
          <w:tcPr>
            <w:tcW w:w="594" w:type="dxa"/>
          </w:tcPr>
          <w:p w:rsidR="00D13457" w:rsidRPr="00BE52F7" w:rsidRDefault="00D13457" w:rsidP="003120B8">
            <w:pPr>
              <w:tabs>
                <w:tab w:val="left" w:pos="220"/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75" w:type="dxa"/>
          </w:tcPr>
          <w:p w:rsidR="00D13457" w:rsidRPr="00BE52F7" w:rsidRDefault="00D13457" w:rsidP="00CA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Выставка «Художники Победы» из фондов музея Победы (г. Москва).</w:t>
            </w:r>
          </w:p>
        </w:tc>
        <w:tc>
          <w:tcPr>
            <w:tcW w:w="1755" w:type="dxa"/>
          </w:tcPr>
          <w:p w:rsidR="00D13457" w:rsidRPr="00BE52F7" w:rsidRDefault="00D13457" w:rsidP="00CA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4" w:type="dxa"/>
          </w:tcPr>
          <w:p w:rsidR="00D13457" w:rsidRPr="00BE52F7" w:rsidRDefault="00D13457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Гомбоева Д.А.</w:t>
            </w:r>
          </w:p>
        </w:tc>
      </w:tr>
      <w:tr w:rsidR="00D13457" w:rsidRPr="00BE52F7" w:rsidTr="00CF2893">
        <w:tc>
          <w:tcPr>
            <w:tcW w:w="594" w:type="dxa"/>
          </w:tcPr>
          <w:p w:rsidR="00D13457" w:rsidRPr="00BE52F7" w:rsidRDefault="00D13457" w:rsidP="00B1126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75" w:type="dxa"/>
          </w:tcPr>
          <w:p w:rsidR="00D13457" w:rsidRPr="00BE52F7" w:rsidRDefault="008535F1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Цикл экологически значимых и природоохранных мероприятий совместно с ФГБУ «Заповедное Подлеморье», с ГПЗ «Джергинский заповедник», с БГУ (Факультет биологии географии и землепользования).</w:t>
            </w:r>
          </w:p>
        </w:tc>
        <w:tc>
          <w:tcPr>
            <w:tcW w:w="1755" w:type="dxa"/>
          </w:tcPr>
          <w:p w:rsidR="00D13457" w:rsidRPr="00BE52F7" w:rsidRDefault="008535F1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D13457" w:rsidRPr="00BE52F7" w:rsidRDefault="008535F1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Гуржапова Т.Д.</w:t>
            </w:r>
          </w:p>
          <w:p w:rsidR="004B72D9" w:rsidRPr="00BE52F7" w:rsidRDefault="004B72D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Сотрудники ЕНЦ</w:t>
            </w:r>
          </w:p>
        </w:tc>
      </w:tr>
      <w:tr w:rsidR="00D13457" w:rsidRPr="00250143" w:rsidTr="00CF2893">
        <w:tc>
          <w:tcPr>
            <w:tcW w:w="594" w:type="dxa"/>
          </w:tcPr>
          <w:p w:rsidR="00D13457" w:rsidRPr="00250143" w:rsidRDefault="00D13457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75" w:type="dxa"/>
          </w:tcPr>
          <w:p w:rsidR="00D13457" w:rsidRPr="00250143" w:rsidRDefault="00D13457" w:rsidP="00CF289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D13457" w:rsidRPr="00250143" w:rsidRDefault="00D13457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13457" w:rsidRPr="00250143" w:rsidRDefault="00D13457" w:rsidP="00B1126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879" w:rsidRPr="00250143" w:rsidRDefault="001E3879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879" w:rsidRPr="00BE52F7" w:rsidRDefault="001E3879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2F7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BE52F7">
        <w:rPr>
          <w:rFonts w:ascii="Times New Roman" w:hAnsi="Times New Roman"/>
          <w:b/>
          <w:sz w:val="24"/>
          <w:szCs w:val="24"/>
        </w:rPr>
        <w:t>. Развитие международных, межрегиональных и межведомственных связей</w:t>
      </w:r>
    </w:p>
    <w:p w:rsidR="001E3879" w:rsidRPr="00BE52F7" w:rsidRDefault="001E3879" w:rsidP="001E3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126"/>
        <w:gridCol w:w="1777"/>
        <w:gridCol w:w="2151"/>
      </w:tblGrid>
      <w:tr w:rsidR="001E3879" w:rsidRPr="00BE52F7" w:rsidTr="00CF2893">
        <w:tc>
          <w:tcPr>
            <w:tcW w:w="594" w:type="dxa"/>
          </w:tcPr>
          <w:p w:rsidR="001E3879" w:rsidRPr="00BE52F7" w:rsidRDefault="001E3879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26" w:type="dxa"/>
          </w:tcPr>
          <w:p w:rsidR="001E3879" w:rsidRPr="00BE52F7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77" w:type="dxa"/>
          </w:tcPr>
          <w:p w:rsidR="001E3879" w:rsidRPr="00BE52F7" w:rsidRDefault="001E3879" w:rsidP="00CF28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51" w:type="dxa"/>
          </w:tcPr>
          <w:p w:rsidR="001E3879" w:rsidRPr="00BE52F7" w:rsidRDefault="001E3879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D5C10" w:rsidRPr="00BE52F7" w:rsidTr="00CF2893">
        <w:tc>
          <w:tcPr>
            <w:tcW w:w="594" w:type="dxa"/>
          </w:tcPr>
          <w:p w:rsidR="00FD5C10" w:rsidRPr="00BE52F7" w:rsidRDefault="00FD5C10" w:rsidP="00D765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FD5C10" w:rsidRPr="00BE52F7" w:rsidRDefault="00E07989" w:rsidP="00FD5C1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Проведение межрегиональной научно-практической конференции «Дети и война», в рамках проведения мероприятий, посвященных 75-летию Победы ВОВ</w:t>
            </w:r>
          </w:p>
        </w:tc>
        <w:tc>
          <w:tcPr>
            <w:tcW w:w="1777" w:type="dxa"/>
          </w:tcPr>
          <w:p w:rsidR="00FD5C10" w:rsidRPr="00BE52F7" w:rsidRDefault="00E07989" w:rsidP="00E0798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51" w:type="dxa"/>
          </w:tcPr>
          <w:p w:rsidR="00FD5C10" w:rsidRPr="00BE52F7" w:rsidRDefault="00E07989" w:rsidP="00FD5C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Бальжурова А.Ж.</w:t>
            </w:r>
            <w:r w:rsidR="00FD5C10" w:rsidRPr="00BE52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5C10" w:rsidRPr="00BE52F7" w:rsidRDefault="00FD5C10" w:rsidP="00FD5C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Галсанова С.З.</w:t>
            </w:r>
          </w:p>
          <w:p w:rsidR="00FD5C10" w:rsidRPr="00BE52F7" w:rsidRDefault="00FD5C10" w:rsidP="00CF28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63C" w:rsidRPr="00BE52F7" w:rsidTr="00CF2893">
        <w:tc>
          <w:tcPr>
            <w:tcW w:w="594" w:type="dxa"/>
          </w:tcPr>
          <w:p w:rsidR="002F063C" w:rsidRPr="00BE52F7" w:rsidRDefault="002F063C" w:rsidP="00D765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2F063C" w:rsidRPr="00BE52F7" w:rsidRDefault="002F063C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в рамках Международного музейного форума «Интермузей-2020» </w:t>
            </w:r>
          </w:p>
          <w:p w:rsidR="002F063C" w:rsidRPr="00BE52F7" w:rsidRDefault="002F063C" w:rsidP="00CA25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F063C" w:rsidRPr="00BE52F7" w:rsidRDefault="002F063C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51" w:type="dxa"/>
          </w:tcPr>
          <w:p w:rsidR="002F063C" w:rsidRPr="00BE52F7" w:rsidRDefault="002F063C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Бороноева Т.А.</w:t>
            </w:r>
          </w:p>
          <w:p w:rsidR="002F063C" w:rsidRPr="00BE52F7" w:rsidRDefault="002F063C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Бальжурова А.Ж.</w:t>
            </w:r>
          </w:p>
          <w:p w:rsidR="002F063C" w:rsidRPr="00BE52F7" w:rsidRDefault="002F063C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Галсанова С.З.</w:t>
            </w:r>
          </w:p>
          <w:p w:rsidR="002F063C" w:rsidRPr="00BE52F7" w:rsidRDefault="002F063C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Гомбоева Д.А.</w:t>
            </w:r>
          </w:p>
        </w:tc>
      </w:tr>
      <w:tr w:rsidR="00FD5C10" w:rsidRPr="00BE52F7" w:rsidTr="00CF2893">
        <w:tc>
          <w:tcPr>
            <w:tcW w:w="594" w:type="dxa"/>
          </w:tcPr>
          <w:p w:rsidR="00FD5C10" w:rsidRPr="00BE52F7" w:rsidRDefault="00FD5C10" w:rsidP="00D765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FD5C10" w:rsidRPr="00BE52F7" w:rsidRDefault="00E07989" w:rsidP="004239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 xml:space="preserve">Республиканская  научно-практическая </w:t>
            </w:r>
            <w:r w:rsidRPr="00BE52F7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 среди школьников «Экомузейный эрудит – 2020»</w:t>
            </w:r>
          </w:p>
        </w:tc>
        <w:tc>
          <w:tcPr>
            <w:tcW w:w="1777" w:type="dxa"/>
          </w:tcPr>
          <w:p w:rsidR="00FD5C10" w:rsidRPr="00BE52F7" w:rsidRDefault="00E07989" w:rsidP="00E0798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51" w:type="dxa"/>
          </w:tcPr>
          <w:p w:rsidR="00FD5C10" w:rsidRPr="00BE52F7" w:rsidRDefault="00E07989" w:rsidP="00423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Бальжурова А.Ж.</w:t>
            </w:r>
          </w:p>
          <w:p w:rsidR="00E07989" w:rsidRPr="00BE52F7" w:rsidRDefault="00E07989" w:rsidP="00423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lastRenderedPageBreak/>
              <w:t>Гуржапова Т.Д.</w:t>
            </w:r>
          </w:p>
          <w:p w:rsidR="00E07989" w:rsidRPr="00BE52F7" w:rsidRDefault="00E07989" w:rsidP="00423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989" w:rsidRPr="00BE52F7" w:rsidTr="00423959">
        <w:tc>
          <w:tcPr>
            <w:tcW w:w="594" w:type="dxa"/>
          </w:tcPr>
          <w:p w:rsidR="00E07989" w:rsidRPr="00BE52F7" w:rsidRDefault="00E07989" w:rsidP="00D765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6" w:type="dxa"/>
          </w:tcPr>
          <w:p w:rsidR="00E07989" w:rsidRPr="00BE52F7" w:rsidRDefault="00E07989" w:rsidP="0031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Проведение межрегиональной научно-практической конференции «Пушкин и декабристы» рамках музейного фестиваля пушкинской поэзии, посвященной 45-летию со дня открытия музея декабристов в Новоселенгинске.</w:t>
            </w:r>
          </w:p>
        </w:tc>
        <w:tc>
          <w:tcPr>
            <w:tcW w:w="1777" w:type="dxa"/>
          </w:tcPr>
          <w:p w:rsidR="00E07989" w:rsidRPr="00BE52F7" w:rsidRDefault="00E07989" w:rsidP="00E0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51" w:type="dxa"/>
          </w:tcPr>
          <w:p w:rsidR="00E07989" w:rsidRPr="00BE52F7" w:rsidRDefault="00E07989" w:rsidP="00423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Бальжурова А.Ж.</w:t>
            </w:r>
          </w:p>
          <w:p w:rsidR="00E07989" w:rsidRPr="00BE52F7" w:rsidRDefault="00E07989" w:rsidP="00423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Цух Л.М.</w:t>
            </w:r>
          </w:p>
          <w:p w:rsidR="00E07989" w:rsidRPr="00BE52F7" w:rsidRDefault="00E07989" w:rsidP="00423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63C" w:rsidRPr="00BE52F7" w:rsidTr="00423959">
        <w:tc>
          <w:tcPr>
            <w:tcW w:w="594" w:type="dxa"/>
          </w:tcPr>
          <w:p w:rsidR="002F063C" w:rsidRPr="00BE52F7" w:rsidRDefault="002F063C" w:rsidP="00D765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6" w:type="dxa"/>
          </w:tcPr>
          <w:p w:rsidR="002F063C" w:rsidRPr="00BE52F7" w:rsidRDefault="002F063C" w:rsidP="00250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Организация и проведение выставк</w:t>
            </w:r>
            <w:r w:rsidR="00250143" w:rsidRPr="00BE52F7">
              <w:rPr>
                <w:rFonts w:ascii="Times New Roman" w:hAnsi="Times New Roman"/>
                <w:sz w:val="24"/>
                <w:szCs w:val="24"/>
              </w:rPr>
              <w:t>и</w:t>
            </w:r>
            <w:r w:rsidRPr="00BE52F7">
              <w:rPr>
                <w:rFonts w:ascii="Times New Roman" w:hAnsi="Times New Roman"/>
                <w:sz w:val="24"/>
                <w:szCs w:val="24"/>
              </w:rPr>
              <w:t xml:space="preserve"> из фондовой коллекции Кяхтинского краеведческого музея им. В.А.Обручева  </w:t>
            </w:r>
          </w:p>
        </w:tc>
        <w:tc>
          <w:tcPr>
            <w:tcW w:w="1777" w:type="dxa"/>
          </w:tcPr>
          <w:p w:rsidR="002F063C" w:rsidRPr="00BE52F7" w:rsidRDefault="002F063C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51" w:type="dxa"/>
          </w:tcPr>
          <w:p w:rsidR="002F063C" w:rsidRPr="00BE52F7" w:rsidRDefault="002F063C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Галсанова С.З.</w:t>
            </w:r>
          </w:p>
        </w:tc>
      </w:tr>
      <w:tr w:rsidR="004B72D9" w:rsidRPr="00250143" w:rsidTr="00423959">
        <w:tc>
          <w:tcPr>
            <w:tcW w:w="594" w:type="dxa"/>
          </w:tcPr>
          <w:p w:rsidR="004B72D9" w:rsidRPr="00BE52F7" w:rsidRDefault="004B72D9" w:rsidP="00D765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6" w:type="dxa"/>
          </w:tcPr>
          <w:p w:rsidR="004B72D9" w:rsidRPr="00BE52F7" w:rsidRDefault="004B72D9" w:rsidP="004B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 xml:space="preserve">Цикл экологически значимых и природоохранных мероприятий в рамках сотрудничества с Автономной  некоммерческой организацией «Байкальский интерактивный  </w:t>
            </w:r>
            <w:r w:rsidRPr="00BE52F7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экологический центр» </w:t>
            </w:r>
            <w:r w:rsidRPr="00BE52F7">
              <w:rPr>
                <w:rFonts w:ascii="Times New Roman" w:hAnsi="Times New Roman"/>
                <w:sz w:val="24"/>
                <w:szCs w:val="24"/>
              </w:rPr>
              <w:t>АНО «БИЭЦ» г. Иркутск.</w:t>
            </w:r>
          </w:p>
        </w:tc>
        <w:tc>
          <w:tcPr>
            <w:tcW w:w="1777" w:type="dxa"/>
          </w:tcPr>
          <w:p w:rsidR="004B72D9" w:rsidRPr="00BE52F7" w:rsidRDefault="004B72D9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1" w:type="dxa"/>
          </w:tcPr>
          <w:p w:rsidR="004B72D9" w:rsidRPr="00250143" w:rsidRDefault="004B72D9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7">
              <w:rPr>
                <w:rFonts w:ascii="Times New Roman" w:hAnsi="Times New Roman"/>
                <w:sz w:val="24"/>
                <w:szCs w:val="24"/>
              </w:rPr>
              <w:t>Гуржапова Т.Д.</w:t>
            </w:r>
          </w:p>
          <w:p w:rsidR="004B72D9" w:rsidRPr="00250143" w:rsidRDefault="004B72D9" w:rsidP="00CA25C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0B9" w:rsidRPr="00250143" w:rsidRDefault="003A00B9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DC5" w:rsidRPr="00250143" w:rsidRDefault="00B67DC5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879" w:rsidRPr="00E66E11" w:rsidRDefault="001E3879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E11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E66E11">
        <w:rPr>
          <w:rFonts w:ascii="Times New Roman" w:hAnsi="Times New Roman"/>
          <w:b/>
          <w:sz w:val="24"/>
          <w:szCs w:val="24"/>
        </w:rPr>
        <w:t xml:space="preserve">. Мероприятия по модернизации материально-технической </w:t>
      </w:r>
    </w:p>
    <w:p w:rsidR="001E3879" w:rsidRPr="00E66E11" w:rsidRDefault="001E3879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E11">
        <w:rPr>
          <w:rFonts w:ascii="Times New Roman" w:hAnsi="Times New Roman"/>
          <w:b/>
          <w:sz w:val="24"/>
          <w:szCs w:val="24"/>
        </w:rPr>
        <w:t>оснащенности учреждения</w:t>
      </w:r>
    </w:p>
    <w:p w:rsidR="001E3879" w:rsidRPr="00E66E11" w:rsidRDefault="001E3879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879" w:rsidRPr="00E66E11" w:rsidRDefault="001E3879" w:rsidP="001E38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11">
        <w:rPr>
          <w:rFonts w:ascii="Times New Roman" w:hAnsi="Times New Roman"/>
          <w:sz w:val="24"/>
          <w:szCs w:val="24"/>
        </w:rPr>
        <w:t>Плановые мероприятия по модернизации материально-технической оснащенности учреждения:</w:t>
      </w:r>
    </w:p>
    <w:p w:rsidR="001E3879" w:rsidRPr="00E66E11" w:rsidRDefault="001E3879" w:rsidP="001E3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E11">
        <w:rPr>
          <w:rFonts w:ascii="Times New Roman" w:hAnsi="Times New Roman"/>
          <w:sz w:val="24"/>
          <w:szCs w:val="24"/>
        </w:rPr>
        <w:t xml:space="preserve">- приобретение программного обеспечения; </w:t>
      </w:r>
    </w:p>
    <w:p w:rsidR="001E3879" w:rsidRPr="00E66E11" w:rsidRDefault="001E3879" w:rsidP="001E3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E11">
        <w:rPr>
          <w:rFonts w:ascii="Times New Roman" w:hAnsi="Times New Roman"/>
          <w:sz w:val="24"/>
          <w:szCs w:val="24"/>
        </w:rPr>
        <w:t>- приобретение компьютеров;</w:t>
      </w:r>
    </w:p>
    <w:p w:rsidR="001E3879" w:rsidRPr="00E66E11" w:rsidRDefault="001E3879" w:rsidP="001E3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E11">
        <w:rPr>
          <w:rFonts w:ascii="Times New Roman" w:hAnsi="Times New Roman"/>
          <w:sz w:val="24"/>
          <w:szCs w:val="24"/>
        </w:rPr>
        <w:t xml:space="preserve">- частичная модернизация систем </w:t>
      </w:r>
      <w:r w:rsidR="00FB3706" w:rsidRPr="00E66E11">
        <w:rPr>
          <w:rFonts w:ascii="Times New Roman" w:hAnsi="Times New Roman"/>
          <w:sz w:val="24"/>
          <w:szCs w:val="24"/>
        </w:rPr>
        <w:t xml:space="preserve">пожарной безопасности, </w:t>
      </w:r>
      <w:r w:rsidRPr="00E66E11">
        <w:rPr>
          <w:rFonts w:ascii="Times New Roman" w:hAnsi="Times New Roman"/>
          <w:sz w:val="24"/>
          <w:szCs w:val="24"/>
        </w:rPr>
        <w:t>видеонаблюдения, вентиляции;</w:t>
      </w:r>
    </w:p>
    <w:p w:rsidR="001E3879" w:rsidRPr="00E66E11" w:rsidRDefault="001E3879" w:rsidP="001E3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E11">
        <w:rPr>
          <w:rFonts w:ascii="Times New Roman" w:hAnsi="Times New Roman"/>
          <w:sz w:val="24"/>
          <w:szCs w:val="24"/>
        </w:rPr>
        <w:t xml:space="preserve">- </w:t>
      </w:r>
      <w:r w:rsidR="00FB3706" w:rsidRPr="00E66E11">
        <w:rPr>
          <w:rFonts w:ascii="Times New Roman" w:hAnsi="Times New Roman"/>
          <w:sz w:val="24"/>
          <w:szCs w:val="24"/>
        </w:rPr>
        <w:t xml:space="preserve">создание соответствующих условий для деятельности </w:t>
      </w:r>
      <w:r w:rsidRPr="00E66E11">
        <w:rPr>
          <w:rFonts w:ascii="Times New Roman" w:hAnsi="Times New Roman"/>
          <w:sz w:val="24"/>
          <w:szCs w:val="24"/>
        </w:rPr>
        <w:t>Естественно-научного центра в Художественн</w:t>
      </w:r>
      <w:r w:rsidR="00FB3706" w:rsidRPr="00E66E11">
        <w:rPr>
          <w:rFonts w:ascii="Times New Roman" w:hAnsi="Times New Roman"/>
          <w:sz w:val="24"/>
          <w:szCs w:val="24"/>
        </w:rPr>
        <w:t>ом музее</w:t>
      </w:r>
      <w:r w:rsidRPr="00E66E11">
        <w:rPr>
          <w:rFonts w:ascii="Times New Roman" w:hAnsi="Times New Roman"/>
          <w:sz w:val="24"/>
          <w:szCs w:val="24"/>
        </w:rPr>
        <w:t xml:space="preserve">, для </w:t>
      </w:r>
      <w:r w:rsidR="00FB3706" w:rsidRPr="00E66E11">
        <w:rPr>
          <w:rFonts w:ascii="Times New Roman" w:hAnsi="Times New Roman"/>
          <w:sz w:val="24"/>
          <w:szCs w:val="24"/>
        </w:rPr>
        <w:t xml:space="preserve">хранения </w:t>
      </w:r>
      <w:r w:rsidRPr="00E66E11">
        <w:rPr>
          <w:rFonts w:ascii="Times New Roman" w:hAnsi="Times New Roman"/>
          <w:sz w:val="24"/>
          <w:szCs w:val="24"/>
        </w:rPr>
        <w:t>фондовой коллекции;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E11">
        <w:rPr>
          <w:rFonts w:ascii="Times New Roman" w:hAnsi="Times New Roman"/>
          <w:sz w:val="24"/>
          <w:szCs w:val="24"/>
        </w:rPr>
        <w:t xml:space="preserve">- </w:t>
      </w:r>
      <w:r w:rsidR="00752575">
        <w:rPr>
          <w:rFonts w:ascii="Times New Roman" w:hAnsi="Times New Roman"/>
          <w:sz w:val="24"/>
          <w:szCs w:val="24"/>
        </w:rPr>
        <w:t xml:space="preserve">текущее обслуживание </w:t>
      </w:r>
      <w:r w:rsidRPr="00E66E11">
        <w:rPr>
          <w:rFonts w:ascii="Times New Roman" w:hAnsi="Times New Roman"/>
          <w:sz w:val="24"/>
          <w:szCs w:val="24"/>
        </w:rPr>
        <w:t>автомобильного парка;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 xml:space="preserve">- </w:t>
      </w:r>
      <w:r w:rsidR="00752575">
        <w:rPr>
          <w:rFonts w:ascii="Times New Roman" w:hAnsi="Times New Roman"/>
          <w:sz w:val="24"/>
          <w:szCs w:val="24"/>
        </w:rPr>
        <w:t>текущее</w:t>
      </w:r>
      <w:r w:rsidR="00067C16">
        <w:rPr>
          <w:rFonts w:ascii="Times New Roman" w:hAnsi="Times New Roman"/>
          <w:sz w:val="24"/>
          <w:szCs w:val="24"/>
        </w:rPr>
        <w:t xml:space="preserve"> обслуживание </w:t>
      </w:r>
      <w:r w:rsidRPr="00250143">
        <w:rPr>
          <w:rFonts w:ascii="Times New Roman" w:hAnsi="Times New Roman"/>
          <w:sz w:val="24"/>
          <w:szCs w:val="24"/>
        </w:rPr>
        <w:t>кондиционеров, увлажнителей воздуха;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- приобретение охранных систем (металлоискатели);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- приобретение офисной мебели;</w:t>
      </w:r>
    </w:p>
    <w:p w:rsidR="00DC2E30" w:rsidRPr="00250143" w:rsidRDefault="00DC2E30" w:rsidP="001E3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- приобретение несгораемых металлических шкафов и сейфов;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- приобретение инвентаря (электроинструментов);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- громкоговорители (экскурсионные);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- приобретение копировальной и печатной оргтехники, фото</w:t>
      </w:r>
      <w:r w:rsidR="00FB3706" w:rsidRPr="00250143">
        <w:rPr>
          <w:rFonts w:ascii="Times New Roman" w:hAnsi="Times New Roman"/>
          <w:sz w:val="24"/>
          <w:szCs w:val="24"/>
        </w:rPr>
        <w:t>аппаратов</w:t>
      </w:r>
      <w:r w:rsidRPr="00250143">
        <w:rPr>
          <w:rFonts w:ascii="Times New Roman" w:hAnsi="Times New Roman"/>
          <w:sz w:val="24"/>
          <w:szCs w:val="24"/>
        </w:rPr>
        <w:t>;</w:t>
      </w:r>
    </w:p>
    <w:p w:rsidR="001E3879" w:rsidRPr="00250143" w:rsidRDefault="001E3879" w:rsidP="001E3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- ремонт систем тепло-, водо-, энергоснабжения и кровли зданий;</w:t>
      </w:r>
    </w:p>
    <w:p w:rsidR="00DC2E30" w:rsidRPr="00250143" w:rsidRDefault="00DC2E30" w:rsidP="001E3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- текущий ремонт в центрах музея;</w:t>
      </w:r>
    </w:p>
    <w:p w:rsidR="001E3879" w:rsidRDefault="001E3879" w:rsidP="004A64DF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- проведение срочных работ по бурению скважины в центре «Дом Старцева – музей декабристов».</w:t>
      </w:r>
    </w:p>
    <w:p w:rsidR="00816797" w:rsidRDefault="00816797" w:rsidP="008167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модернизация проводки электроснабжение всех музеев;</w:t>
      </w:r>
    </w:p>
    <w:p w:rsidR="00816797" w:rsidRDefault="00816797" w:rsidP="008167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светильников в кабинетах на диодные во всех музеях;</w:t>
      </w:r>
    </w:p>
    <w:p w:rsidR="00816797" w:rsidRDefault="00816797" w:rsidP="004A64D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витражных окон энергосберегающие витражи в фонде художественном центре им. Ц.С. Сампилова, фонде и выставочном зале естественно-научном центре и в коридоре хранилищ №2,3,4.</w:t>
      </w:r>
      <w:r w:rsidRPr="00BB2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историко-краеведческом музее им. М.Н. Хангалова;</w:t>
      </w:r>
    </w:p>
    <w:p w:rsidR="00816797" w:rsidRDefault="00816797" w:rsidP="004A64D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замена деревянных окон на пластиковые в </w:t>
      </w:r>
      <w:r w:rsidR="00752575">
        <w:rPr>
          <w:rFonts w:ascii="Times New Roman" w:hAnsi="Times New Roman"/>
          <w:sz w:val="24"/>
          <w:szCs w:val="24"/>
        </w:rPr>
        <w:t>кабинетах и залах центров музея</w:t>
      </w:r>
      <w:r>
        <w:rPr>
          <w:rFonts w:ascii="Times New Roman" w:hAnsi="Times New Roman"/>
          <w:sz w:val="24"/>
          <w:szCs w:val="24"/>
        </w:rPr>
        <w:t>;</w:t>
      </w:r>
    </w:p>
    <w:p w:rsidR="00816797" w:rsidRDefault="00816797" w:rsidP="004A64D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модернизация системы отопления в художественном центре им. Ц.С. Сампилова, естественно-научном центре</w:t>
      </w:r>
      <w:r w:rsidRPr="00BB2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историко-краеведческом музее им. М.Н. Хангалова;</w:t>
      </w:r>
    </w:p>
    <w:p w:rsidR="00816797" w:rsidRDefault="00816797" w:rsidP="004A64D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установка системы видеонаблюдения и кнопки тревожной сигнализации в Центре «дом Старцева Д.Д.- музей декабристов»;</w:t>
      </w:r>
    </w:p>
    <w:p w:rsidR="00816797" w:rsidRDefault="00816797" w:rsidP="004A64D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противопожарная обработка деревянных конструкци</w:t>
      </w:r>
      <w:r w:rsidR="0019443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крыши</w:t>
      </w:r>
      <w:r w:rsidRPr="00473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историко-краеведческом музее им. М.Н. Хангалова;</w:t>
      </w:r>
    </w:p>
    <w:p w:rsidR="00816797" w:rsidRDefault="00816797" w:rsidP="008167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замена баллонов в системе автоматического пожаротушения; </w:t>
      </w:r>
    </w:p>
    <w:p w:rsidR="00752575" w:rsidRDefault="00752575" w:rsidP="008167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инженерное обследование здания музея истории Бурятии</w:t>
      </w:r>
      <w:r w:rsidR="00E13A73">
        <w:rPr>
          <w:rFonts w:ascii="Times New Roman" w:hAnsi="Times New Roman"/>
          <w:sz w:val="24"/>
          <w:szCs w:val="24"/>
        </w:rPr>
        <w:t>.</w:t>
      </w:r>
    </w:p>
    <w:p w:rsidR="00816797" w:rsidRPr="00250143" w:rsidRDefault="00816797" w:rsidP="001E3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879" w:rsidRPr="00250143" w:rsidRDefault="001E3879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2F7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BE52F7">
        <w:rPr>
          <w:rFonts w:ascii="Times New Roman" w:hAnsi="Times New Roman"/>
          <w:b/>
          <w:sz w:val="24"/>
          <w:szCs w:val="24"/>
        </w:rPr>
        <w:t>. Юбилейные мероприятия и памятные даты на 20</w:t>
      </w:r>
      <w:r w:rsidR="003514B3" w:rsidRPr="00BE52F7">
        <w:rPr>
          <w:rFonts w:ascii="Times New Roman" w:hAnsi="Times New Roman"/>
          <w:b/>
          <w:sz w:val="24"/>
          <w:szCs w:val="24"/>
        </w:rPr>
        <w:t>20</w:t>
      </w:r>
      <w:r w:rsidRPr="00BE52F7">
        <w:rPr>
          <w:rFonts w:ascii="Times New Roman" w:hAnsi="Times New Roman"/>
          <w:b/>
          <w:sz w:val="24"/>
          <w:szCs w:val="24"/>
        </w:rPr>
        <w:t xml:space="preserve"> г.</w:t>
      </w:r>
    </w:p>
    <w:p w:rsidR="001E3879" w:rsidRPr="00BE52F7" w:rsidRDefault="001E3879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5F9" w:rsidRPr="00BE52F7" w:rsidRDefault="00BE52F7" w:rsidP="00B73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2F7">
        <w:rPr>
          <w:rFonts w:ascii="Times New Roman" w:hAnsi="Times New Roman"/>
          <w:b/>
          <w:sz w:val="24"/>
          <w:szCs w:val="24"/>
        </w:rPr>
        <w:t xml:space="preserve">Историко-краеведческий центр </w:t>
      </w:r>
      <w:r w:rsidR="00B735F9" w:rsidRPr="00BE52F7">
        <w:rPr>
          <w:rFonts w:ascii="Times New Roman" w:hAnsi="Times New Roman"/>
          <w:b/>
          <w:sz w:val="24"/>
          <w:szCs w:val="24"/>
        </w:rPr>
        <w:t>им. М.Н. Хангалова</w:t>
      </w:r>
    </w:p>
    <w:p w:rsidR="000E109C" w:rsidRPr="00250143" w:rsidRDefault="000E109C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0143">
        <w:rPr>
          <w:rFonts w:ascii="Times New Roman" w:hAnsi="Times New Roman"/>
          <w:bCs/>
          <w:sz w:val="24"/>
          <w:szCs w:val="24"/>
          <w:shd w:val="clear" w:color="auto" w:fill="FFFFFF"/>
        </w:rPr>
        <w:t>75 лет победы</w:t>
      </w:r>
      <w:r w:rsidRPr="00250143">
        <w:rPr>
          <w:rFonts w:ascii="Times New Roman" w:hAnsi="Times New Roman"/>
          <w:sz w:val="24"/>
          <w:szCs w:val="24"/>
          <w:shd w:val="clear" w:color="auto" w:fill="FFFFFF"/>
        </w:rPr>
        <w:t> в Великой Отечественной войне</w:t>
      </w:r>
      <w:r w:rsidR="00E924C2" w:rsidRPr="00250143">
        <w:rPr>
          <w:rFonts w:ascii="Times New Roman" w:hAnsi="Times New Roman"/>
          <w:sz w:val="24"/>
          <w:szCs w:val="24"/>
          <w:shd w:val="clear" w:color="auto" w:fill="FFFFFF"/>
        </w:rPr>
        <w:t xml:space="preserve"> – 9 мая</w:t>
      </w:r>
    </w:p>
    <w:p w:rsidR="003514B3" w:rsidRPr="00250143" w:rsidRDefault="003514B3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0143">
        <w:rPr>
          <w:rFonts w:ascii="Times New Roman" w:hAnsi="Times New Roman"/>
          <w:sz w:val="24"/>
          <w:szCs w:val="24"/>
          <w:shd w:val="clear" w:color="auto" w:fill="FFFFFF"/>
        </w:rPr>
        <w:t>255 лет со времени прибытия семейских в Забайкалье (1765)</w:t>
      </w:r>
    </w:p>
    <w:p w:rsidR="000E109C" w:rsidRPr="00250143" w:rsidRDefault="000E109C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 xml:space="preserve">30-летие </w:t>
      </w:r>
      <w:r w:rsidRPr="00250143">
        <w:rPr>
          <w:rFonts w:ascii="Times New Roman" w:hAnsi="Times New Roman"/>
          <w:color w:val="595959"/>
          <w:sz w:val="24"/>
          <w:szCs w:val="24"/>
          <w:shd w:val="clear" w:color="auto" w:fill="FFFFFF"/>
        </w:rPr>
        <w:t xml:space="preserve"> </w:t>
      </w:r>
      <w:r w:rsidRPr="00250143">
        <w:rPr>
          <w:rFonts w:ascii="Times New Roman" w:hAnsi="Times New Roman"/>
          <w:sz w:val="24"/>
          <w:szCs w:val="24"/>
          <w:shd w:val="clear" w:color="auto" w:fill="FFFFFF"/>
        </w:rPr>
        <w:t xml:space="preserve">со дня подписания Указа Президиума Верховного Совета Бурятской АССР «О придании национальному празднику </w:t>
      </w:r>
      <w:r w:rsidRPr="00250143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>«Сагаалган» статуса народного праздника</w:t>
      </w:r>
      <w:r w:rsidRPr="00250143">
        <w:rPr>
          <w:rFonts w:ascii="Times New Roman" w:hAnsi="Times New Roman"/>
          <w:sz w:val="24"/>
          <w:szCs w:val="24"/>
          <w:shd w:val="clear" w:color="auto" w:fill="FFFFFF"/>
        </w:rPr>
        <w:t xml:space="preserve"> в Бурятской АССР» (1990 г.)</w:t>
      </w:r>
      <w:r w:rsidRPr="00250143">
        <w:rPr>
          <w:rFonts w:ascii="Times New Roman" w:hAnsi="Times New Roman"/>
          <w:sz w:val="24"/>
          <w:szCs w:val="24"/>
        </w:rPr>
        <w:t xml:space="preserve"> </w:t>
      </w:r>
      <w:r w:rsidR="00E924C2" w:rsidRPr="00250143">
        <w:rPr>
          <w:rFonts w:ascii="Times New Roman" w:hAnsi="Times New Roman"/>
          <w:sz w:val="24"/>
          <w:szCs w:val="24"/>
        </w:rPr>
        <w:t>- февраль</w:t>
      </w:r>
    </w:p>
    <w:p w:rsidR="00E924C2" w:rsidRPr="00250143" w:rsidRDefault="00E924C2" w:rsidP="00E924C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0143">
        <w:rPr>
          <w:rFonts w:ascii="Times New Roman" w:hAnsi="Times New Roman"/>
          <w:sz w:val="24"/>
          <w:szCs w:val="24"/>
          <w:shd w:val="clear" w:color="auto" w:fill="FFFFFF"/>
        </w:rPr>
        <w:t xml:space="preserve">105 лет со дня рождения выдающегося общественно-политического деятеля Бурятии, депутат Верховного Совета СССР 6-10 созывов, </w:t>
      </w:r>
      <w:r w:rsidRPr="0025014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250143">
        <w:rPr>
          <w:rFonts w:ascii="Times New Roman" w:hAnsi="Times New Roman"/>
          <w:sz w:val="24"/>
          <w:szCs w:val="24"/>
          <w:shd w:val="clear" w:color="auto" w:fill="FFFFFF"/>
        </w:rPr>
        <w:t xml:space="preserve"> секретаря Бурятского обкома КПСС в 1962-1984 гг. Андрея Урупхеевича Модогоева (1915-1989) - март</w:t>
      </w:r>
    </w:p>
    <w:p w:rsidR="000E109C" w:rsidRPr="00250143" w:rsidRDefault="000E109C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25-летие</w:t>
      </w:r>
      <w:r w:rsidRPr="00250143">
        <w:rPr>
          <w:rFonts w:ascii="Times New Roman" w:hAnsi="Times New Roman"/>
          <w:sz w:val="24"/>
          <w:szCs w:val="24"/>
          <w:shd w:val="clear" w:color="auto" w:fill="FFFFFF"/>
        </w:rPr>
        <w:t xml:space="preserve"> со дня избрания председателем Центрального Духовного управления буддистов России XXIV, ныне -  Главы Буддийской традиционной Сангхи России </w:t>
      </w:r>
      <w:r w:rsidRPr="00250143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>Пандито Хамбо Ламы Дамбы Аюшеева</w:t>
      </w:r>
      <w:r w:rsidRPr="00250143">
        <w:rPr>
          <w:rStyle w:val="af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0143">
        <w:rPr>
          <w:rFonts w:ascii="Times New Roman" w:hAnsi="Times New Roman"/>
          <w:sz w:val="24"/>
          <w:szCs w:val="24"/>
          <w:shd w:val="clear" w:color="auto" w:fill="FFFFFF"/>
        </w:rPr>
        <w:t>(1995 г.)</w:t>
      </w:r>
      <w:r w:rsidRPr="00250143">
        <w:rPr>
          <w:rFonts w:ascii="Times New Roman" w:hAnsi="Times New Roman"/>
          <w:sz w:val="24"/>
          <w:szCs w:val="24"/>
        </w:rPr>
        <w:t xml:space="preserve"> </w:t>
      </w:r>
    </w:p>
    <w:p w:rsidR="000E109C" w:rsidRPr="00250143" w:rsidRDefault="000E109C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  <w:shd w:val="clear" w:color="auto" w:fill="FFFFFF"/>
        </w:rPr>
        <w:t xml:space="preserve">125-летие со дня рождения выдающегося бурятского актера, кинорежиссера </w:t>
      </w:r>
      <w:r w:rsidRPr="00250143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>Валерия Ивановича Инкижинова</w:t>
      </w:r>
      <w:r w:rsidRPr="00250143">
        <w:rPr>
          <w:rFonts w:ascii="Times New Roman" w:hAnsi="Times New Roman"/>
          <w:sz w:val="24"/>
          <w:szCs w:val="24"/>
          <w:shd w:val="clear" w:color="auto" w:fill="FFFFFF"/>
        </w:rPr>
        <w:t> (1895-1973)</w:t>
      </w:r>
    </w:p>
    <w:p w:rsidR="000E109C" w:rsidRPr="00250143" w:rsidRDefault="000E109C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80-летие со дня образования Союза композиторов Бурятии (1940 г.)</w:t>
      </w:r>
    </w:p>
    <w:p w:rsidR="000E109C" w:rsidRPr="00250143" w:rsidRDefault="000E109C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0143">
        <w:rPr>
          <w:rFonts w:ascii="Times New Roman" w:hAnsi="Times New Roman"/>
          <w:sz w:val="24"/>
          <w:szCs w:val="24"/>
        </w:rPr>
        <w:t xml:space="preserve">230-летие </w:t>
      </w:r>
      <w:r w:rsidRPr="00250143">
        <w:rPr>
          <w:rFonts w:ascii="Times New Roman" w:hAnsi="Times New Roman"/>
          <w:sz w:val="24"/>
          <w:szCs w:val="24"/>
          <w:shd w:val="clear" w:color="auto" w:fill="FFFFFF"/>
        </w:rPr>
        <w:t>со дня утверждения г</w:t>
      </w:r>
      <w:r w:rsidRPr="00250143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>ерба г. Верхнеудинска</w:t>
      </w:r>
      <w:r w:rsidRPr="00250143">
        <w:rPr>
          <w:rStyle w:val="af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0143">
        <w:rPr>
          <w:rFonts w:ascii="Times New Roman" w:hAnsi="Times New Roman"/>
          <w:sz w:val="24"/>
          <w:szCs w:val="24"/>
          <w:shd w:val="clear" w:color="auto" w:fill="FFFFFF"/>
        </w:rPr>
        <w:t>(1790 г.). В Своде законов Российской империи было записано о том, что герб представляет из себя щит, разделенный на две части: в верхней – изображен герб иркутский – бабр (тигр) с соболем в зубах, а в нижней части – в золотом поле (фоне) жезл бога торговли Меркурия, рог изобилия – символ знатной торговли.</w:t>
      </w:r>
    </w:p>
    <w:p w:rsidR="000E109C" w:rsidRPr="00250143" w:rsidRDefault="000E109C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0143">
        <w:rPr>
          <w:rFonts w:ascii="Times New Roman" w:hAnsi="Times New Roman"/>
          <w:sz w:val="24"/>
          <w:szCs w:val="24"/>
          <w:shd w:val="clear" w:color="auto" w:fill="FFFFFF"/>
        </w:rPr>
        <w:t>95-летие</w:t>
      </w:r>
      <w:r w:rsidRPr="00250143">
        <w:rPr>
          <w:rFonts w:ascii="Times New Roman" w:hAnsi="Times New Roman"/>
          <w:color w:val="595959"/>
          <w:sz w:val="24"/>
          <w:szCs w:val="24"/>
          <w:shd w:val="clear" w:color="auto" w:fill="FFFFFF"/>
        </w:rPr>
        <w:t xml:space="preserve"> </w:t>
      </w:r>
      <w:r w:rsidRPr="00250143">
        <w:rPr>
          <w:rFonts w:ascii="Times New Roman" w:hAnsi="Times New Roman"/>
          <w:sz w:val="24"/>
          <w:szCs w:val="24"/>
          <w:shd w:val="clear" w:color="auto" w:fill="FFFFFF"/>
        </w:rPr>
        <w:t xml:space="preserve">со дня рождения видного государственного и общественного деятеля РБ, народного поэта Бурятии, лауреата Государственной премии РБ, автора слов гимна РБ </w:t>
      </w:r>
      <w:r w:rsidRPr="00250143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Дамбы Зодбича Жалсараева </w:t>
      </w:r>
      <w:r w:rsidRPr="00250143">
        <w:rPr>
          <w:rFonts w:ascii="Times New Roman" w:hAnsi="Times New Roman"/>
          <w:sz w:val="24"/>
          <w:szCs w:val="24"/>
          <w:shd w:val="clear" w:color="auto" w:fill="FFFFFF"/>
        </w:rPr>
        <w:t>(1925-2002)</w:t>
      </w:r>
    </w:p>
    <w:p w:rsidR="000E109C" w:rsidRPr="00250143" w:rsidRDefault="000E109C" w:rsidP="00B735F9">
      <w:pPr>
        <w:spacing w:after="0" w:line="240" w:lineRule="auto"/>
        <w:jc w:val="both"/>
        <w:rPr>
          <w:rStyle w:val="af0"/>
          <w:rFonts w:ascii="Times New Roman" w:hAnsi="Times New Roman"/>
          <w:sz w:val="24"/>
          <w:szCs w:val="24"/>
          <w:shd w:val="clear" w:color="auto" w:fill="FFFFFF"/>
        </w:rPr>
      </w:pPr>
      <w:r w:rsidRPr="00250143">
        <w:rPr>
          <w:rFonts w:ascii="Times New Roman" w:hAnsi="Times New Roman"/>
          <w:sz w:val="24"/>
          <w:szCs w:val="24"/>
          <w:shd w:val="clear" w:color="auto" w:fill="FFFFFF"/>
        </w:rPr>
        <w:t xml:space="preserve">110-летие со дня рождения поэта, заслуженного работника культуры Бурятии </w:t>
      </w:r>
      <w:r w:rsidRPr="00250143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>Шираба Нимбуевича Нимбуева</w:t>
      </w:r>
      <w:r w:rsidRPr="00250143">
        <w:rPr>
          <w:rStyle w:val="af0"/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250143">
        <w:rPr>
          <w:rFonts w:ascii="Times New Roman" w:hAnsi="Times New Roman"/>
          <w:sz w:val="24"/>
          <w:szCs w:val="24"/>
          <w:shd w:val="clear" w:color="auto" w:fill="FFFFFF"/>
        </w:rPr>
        <w:t>1910-1971</w:t>
      </w:r>
      <w:r w:rsidRPr="00250143">
        <w:rPr>
          <w:rStyle w:val="af0"/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0E109C" w:rsidRPr="00250143" w:rsidRDefault="000E109C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0143">
        <w:rPr>
          <w:rFonts w:ascii="Times New Roman" w:hAnsi="Times New Roman"/>
          <w:sz w:val="24"/>
          <w:szCs w:val="24"/>
          <w:shd w:val="clear" w:color="auto" w:fill="FFFFFF"/>
        </w:rPr>
        <w:t xml:space="preserve">115–летие со дня рождения писателя, видного государственного и общественного деятеля Бурят-Монголии </w:t>
      </w:r>
      <w:r w:rsidRPr="00250143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>Цыденжапа Дондуповича Дондубона</w:t>
      </w:r>
      <w:r w:rsidRPr="00250143">
        <w:rPr>
          <w:rFonts w:ascii="Times New Roman" w:hAnsi="Times New Roman"/>
          <w:sz w:val="24"/>
          <w:szCs w:val="24"/>
          <w:shd w:val="clear" w:color="auto" w:fill="FFFFFF"/>
        </w:rPr>
        <w:t xml:space="preserve"> (псевдоним – Ц. Дон, 1905-1938)</w:t>
      </w:r>
    </w:p>
    <w:p w:rsidR="000E109C" w:rsidRPr="00250143" w:rsidRDefault="000E109C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0143">
        <w:rPr>
          <w:rFonts w:ascii="Times New Roman" w:hAnsi="Times New Roman"/>
          <w:sz w:val="24"/>
          <w:szCs w:val="24"/>
          <w:shd w:val="clear" w:color="auto" w:fill="FFFFFF"/>
        </w:rPr>
        <w:t xml:space="preserve">110-летие со дня рождения народного писателя Бурятии, заслуженного учителя школы РФ, Героя Социалистического Труда, лауреата Государственной премии РБ, участника Великой Отечественной войны, видного общественного деятеля </w:t>
      </w:r>
      <w:r w:rsidRPr="00250143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Цокто Номтоевича Номтоева </w:t>
      </w:r>
      <w:r w:rsidRPr="00250143">
        <w:rPr>
          <w:rFonts w:ascii="Times New Roman" w:hAnsi="Times New Roman"/>
          <w:sz w:val="24"/>
          <w:szCs w:val="24"/>
          <w:shd w:val="clear" w:color="auto" w:fill="FFFFFF"/>
        </w:rPr>
        <w:t>(1910-2003)</w:t>
      </w:r>
    </w:p>
    <w:p w:rsidR="000E109C" w:rsidRPr="00250143" w:rsidRDefault="000E109C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0143">
        <w:rPr>
          <w:rFonts w:ascii="Times New Roman" w:hAnsi="Times New Roman"/>
          <w:sz w:val="24"/>
          <w:szCs w:val="24"/>
          <w:shd w:val="clear" w:color="auto" w:fill="FFFFFF"/>
        </w:rPr>
        <w:t>245 лет со дня придания г. Верхнеудинску статуса провинциального города (1775 г.)</w:t>
      </w:r>
    </w:p>
    <w:p w:rsidR="00B23FE9" w:rsidRPr="00250143" w:rsidRDefault="00FE55D6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0143">
        <w:rPr>
          <w:rFonts w:ascii="Times New Roman" w:hAnsi="Times New Roman"/>
          <w:sz w:val="24"/>
          <w:szCs w:val="24"/>
          <w:shd w:val="clear" w:color="auto" w:fill="FFFFFF"/>
        </w:rPr>
        <w:t>80</w:t>
      </w:r>
      <w:r w:rsidR="00B23FE9" w:rsidRPr="00250143">
        <w:rPr>
          <w:rFonts w:ascii="Times New Roman" w:hAnsi="Times New Roman"/>
          <w:sz w:val="24"/>
          <w:szCs w:val="24"/>
          <w:shd w:val="clear" w:color="auto" w:fill="FFFFFF"/>
        </w:rPr>
        <w:t xml:space="preserve"> лет со дня рождения поэта, лауреата </w:t>
      </w:r>
      <w:r w:rsidRPr="00250143">
        <w:rPr>
          <w:rFonts w:ascii="Times New Roman" w:hAnsi="Times New Roman"/>
          <w:sz w:val="24"/>
          <w:szCs w:val="24"/>
          <w:shd w:val="clear" w:color="auto" w:fill="FFFFFF"/>
        </w:rPr>
        <w:t>премии комсомола Мэлса Жамьяновича Самбуева</w:t>
      </w:r>
    </w:p>
    <w:p w:rsidR="00FE55D6" w:rsidRPr="00250143" w:rsidRDefault="00FE55D6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0143">
        <w:rPr>
          <w:rFonts w:ascii="Times New Roman" w:hAnsi="Times New Roman"/>
          <w:sz w:val="24"/>
          <w:szCs w:val="24"/>
          <w:shd w:val="clear" w:color="auto" w:fill="FFFFFF"/>
        </w:rPr>
        <w:t xml:space="preserve">70 лет со дня реорганизации Государственного Бурят-Монгольского музыкально-драматического театра в Государственный Бурят-Монгольский театр оперы и балета и создания Бурят-Монгольского передвижного драмтеатра. </w:t>
      </w:r>
    </w:p>
    <w:p w:rsidR="000E109C" w:rsidRPr="00250143" w:rsidRDefault="00FE55D6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0143">
        <w:rPr>
          <w:rFonts w:ascii="Times New Roman" w:hAnsi="Times New Roman"/>
          <w:sz w:val="24"/>
          <w:szCs w:val="24"/>
          <w:shd w:val="clear" w:color="auto" w:fill="FFFFFF"/>
        </w:rPr>
        <w:t>115 лет со дня рождения прославленного снайпера, Героя Советского Союза Ж.Е. Тулаева (1905-1961)</w:t>
      </w:r>
    </w:p>
    <w:p w:rsidR="003514B3" w:rsidRPr="00250143" w:rsidRDefault="00FE55D6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0143">
        <w:rPr>
          <w:rFonts w:ascii="Times New Roman" w:hAnsi="Times New Roman"/>
          <w:sz w:val="24"/>
          <w:szCs w:val="24"/>
          <w:shd w:val="clear" w:color="auto" w:fill="FFFFFF"/>
        </w:rPr>
        <w:t>90 лет со дня принятия постановления Президиума ЦИК и СНК Бурят-Монгольской АССР о латинизации бурят-монгольского алфавита и письменности (1930).</w:t>
      </w:r>
    </w:p>
    <w:p w:rsidR="00FE55D6" w:rsidRPr="00250143" w:rsidRDefault="003514B3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014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165 лет со дня рождения доромбо-ламы Эрдэни-Хайбзун Галшиева (1855 – 1915), автора книги «Зерцало мудрости, разъясняющее принимаемое и отвергаемое по двум законам». </w:t>
      </w:r>
      <w:r w:rsidR="00FE55D6" w:rsidRPr="002501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E55D6" w:rsidRPr="00250143" w:rsidRDefault="00FE55D6" w:rsidP="00B735F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41F9" w:rsidRPr="00BE52F7" w:rsidRDefault="006F41F9" w:rsidP="006F4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2F7">
        <w:rPr>
          <w:rFonts w:ascii="Times New Roman" w:hAnsi="Times New Roman"/>
          <w:b/>
          <w:sz w:val="24"/>
          <w:szCs w:val="24"/>
        </w:rPr>
        <w:t xml:space="preserve">Художественный </w:t>
      </w:r>
      <w:r w:rsidR="00BE52F7" w:rsidRPr="00BE52F7">
        <w:rPr>
          <w:rFonts w:ascii="Times New Roman" w:hAnsi="Times New Roman"/>
          <w:b/>
          <w:sz w:val="24"/>
          <w:szCs w:val="24"/>
        </w:rPr>
        <w:t>центр</w:t>
      </w:r>
      <w:r w:rsidRPr="00BE52F7">
        <w:rPr>
          <w:rFonts w:ascii="Times New Roman" w:hAnsi="Times New Roman"/>
          <w:b/>
          <w:sz w:val="24"/>
          <w:szCs w:val="24"/>
        </w:rPr>
        <w:t xml:space="preserve"> им. Сампилова</w:t>
      </w:r>
    </w:p>
    <w:p w:rsidR="00E924C2" w:rsidRPr="00250143" w:rsidRDefault="00E924C2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 xml:space="preserve">100 лет со дня рождения Цырен-Намжила Очирова </w:t>
      </w:r>
    </w:p>
    <w:p w:rsidR="00E924C2" w:rsidRPr="00250143" w:rsidRDefault="00B23FE9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 xml:space="preserve">115 лет со дня рождения </w:t>
      </w:r>
      <w:r w:rsidR="00C27AD7" w:rsidRPr="00250143">
        <w:rPr>
          <w:rFonts w:ascii="Times New Roman" w:hAnsi="Times New Roman"/>
          <w:sz w:val="24"/>
          <w:szCs w:val="24"/>
        </w:rPr>
        <w:t xml:space="preserve">Народного художника Бурятии </w:t>
      </w:r>
      <w:r w:rsidRPr="00250143">
        <w:rPr>
          <w:rFonts w:ascii="Times New Roman" w:hAnsi="Times New Roman"/>
          <w:sz w:val="24"/>
          <w:szCs w:val="24"/>
        </w:rPr>
        <w:t>А.А. Окладникова</w:t>
      </w:r>
    </w:p>
    <w:p w:rsidR="00B23FE9" w:rsidRPr="00250143" w:rsidRDefault="00B23FE9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 xml:space="preserve">120-летие со дня рождения </w:t>
      </w:r>
      <w:r w:rsidR="00FE55D6" w:rsidRPr="00250143">
        <w:rPr>
          <w:rFonts w:ascii="Times New Roman" w:hAnsi="Times New Roman"/>
          <w:sz w:val="24"/>
          <w:szCs w:val="24"/>
        </w:rPr>
        <w:t xml:space="preserve">живописца, народного художника Бурятии </w:t>
      </w:r>
      <w:r w:rsidRPr="00250143">
        <w:rPr>
          <w:rFonts w:ascii="Times New Roman" w:hAnsi="Times New Roman"/>
          <w:sz w:val="24"/>
          <w:szCs w:val="24"/>
        </w:rPr>
        <w:t>Р.С. Мэрдыгеева</w:t>
      </w:r>
    </w:p>
    <w:p w:rsidR="006F41F9" w:rsidRPr="00250143" w:rsidRDefault="00B23FE9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70-летие со дня рождения Народного художника Бурятии, заслуженного художника России, Лауреата Государственной премии Республики Бурятия  Бальжинимы Доржиева</w:t>
      </w:r>
    </w:p>
    <w:p w:rsidR="00B23FE9" w:rsidRPr="00250143" w:rsidRDefault="00B23FE9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80-летие со дня рождения Академика РАХ, Народного художника Бурятии, заслуженного художника России, Лауреата Государственной премии Республики Бурятия  Г.Г. Васильева</w:t>
      </w:r>
    </w:p>
    <w:p w:rsidR="00B23FE9" w:rsidRPr="00250143" w:rsidRDefault="00B23FE9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95-летие со дня рождения Героя Советского Союза, народного художника Бурятской АССР Г.Н. Москалева</w:t>
      </w:r>
    </w:p>
    <w:p w:rsidR="00B23FE9" w:rsidRPr="00250143" w:rsidRDefault="00FE55D6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85-летие со дня рождения народного художника России, академика РАХ, лауреата Государственных премий РБ А.В. Казанского (1935-2011)</w:t>
      </w:r>
    </w:p>
    <w:p w:rsidR="00B23FE9" w:rsidRPr="00250143" w:rsidRDefault="005B012C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110 лет со дня рождения Народного художника России, заслуженного деятеля искусств Бурятии, лауреата Государственной премии им. М. Глинки А.И. Тимина (1910-1993)</w:t>
      </w:r>
    </w:p>
    <w:p w:rsidR="005B012C" w:rsidRPr="00250143" w:rsidRDefault="005B012C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 xml:space="preserve">80 лет </w:t>
      </w:r>
      <w:r w:rsidR="003514B3" w:rsidRPr="00250143">
        <w:rPr>
          <w:rFonts w:ascii="Times New Roman" w:hAnsi="Times New Roman"/>
          <w:sz w:val="24"/>
          <w:szCs w:val="24"/>
        </w:rPr>
        <w:t xml:space="preserve">со дня открытия в Москве </w:t>
      </w:r>
      <w:r w:rsidR="003514B3" w:rsidRPr="00250143">
        <w:rPr>
          <w:rFonts w:ascii="Times New Roman" w:hAnsi="Times New Roman"/>
          <w:sz w:val="24"/>
          <w:szCs w:val="24"/>
          <w:lang w:val="en-US"/>
        </w:rPr>
        <w:t>I</w:t>
      </w:r>
      <w:r w:rsidR="003514B3" w:rsidRPr="00250143">
        <w:rPr>
          <w:rFonts w:ascii="Times New Roman" w:hAnsi="Times New Roman"/>
          <w:sz w:val="24"/>
          <w:szCs w:val="24"/>
        </w:rPr>
        <w:t xml:space="preserve"> Декады бурят-монгольского искусства (1940)</w:t>
      </w:r>
    </w:p>
    <w:p w:rsidR="003514B3" w:rsidRPr="00250143" w:rsidRDefault="003514B3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105 лет со дня рождения живописца, члена Союза художников СССР, заслуженного деятеля искусств Бурятской АССР, народного художника Бурятии К.И. Сергеева (1915-1989)</w:t>
      </w:r>
    </w:p>
    <w:p w:rsidR="003514B3" w:rsidRPr="00250143" w:rsidRDefault="003514B3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95 лет со дня рождения художника – живописца, Народного  художника Бурятии Э.Э. Аюшеева</w:t>
      </w:r>
    </w:p>
    <w:p w:rsidR="00B23FE9" w:rsidRPr="00250143" w:rsidRDefault="00B23FE9" w:rsidP="00B23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879" w:rsidRPr="00BE52F7" w:rsidRDefault="00BE52F7" w:rsidP="00561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2F7">
        <w:rPr>
          <w:rFonts w:ascii="Times New Roman" w:hAnsi="Times New Roman"/>
          <w:b/>
          <w:sz w:val="24"/>
          <w:szCs w:val="24"/>
        </w:rPr>
        <w:t>Естественно-научный центр</w:t>
      </w:r>
      <w:r w:rsidR="00296C65" w:rsidRPr="00BE52F7">
        <w:rPr>
          <w:rFonts w:ascii="Times New Roman" w:hAnsi="Times New Roman"/>
          <w:b/>
          <w:sz w:val="24"/>
          <w:szCs w:val="24"/>
        </w:rPr>
        <w:t>:</w:t>
      </w:r>
    </w:p>
    <w:p w:rsidR="00E07989" w:rsidRPr="00250143" w:rsidRDefault="00E07989" w:rsidP="009D03F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501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120 лет со дня рождения биолога, фенолога, краеведа Эриха Эдуардовича Пильмана (1900-2001) </w:t>
      </w:r>
    </w:p>
    <w:p w:rsidR="0056159B" w:rsidRPr="00BE52F7" w:rsidRDefault="00BE52F7" w:rsidP="009D03F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E52F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Центр</w:t>
      </w:r>
      <w:r w:rsidR="00A06634" w:rsidRPr="00BE52F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56159B" w:rsidRPr="00BE52F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«Дом Старцева</w:t>
      </w:r>
      <w:r w:rsidRPr="00BE52F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Д.Д.</w:t>
      </w:r>
      <w:r w:rsidR="0056159B" w:rsidRPr="00BE52F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– музей декабристов»</w:t>
      </w:r>
    </w:p>
    <w:p w:rsidR="005B012C" w:rsidRPr="00250143" w:rsidRDefault="005B012C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165 лет со дня смерти  декабриста Николая Александровича Бестужева - 15 мая</w:t>
      </w:r>
    </w:p>
    <w:p w:rsidR="005B012C" w:rsidRPr="00250143" w:rsidRDefault="005B012C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 xml:space="preserve">190 лет переводу декабристов из Читинского острога в Петровский завод  - 7 августа-22 сентября 1830 г.  </w:t>
      </w:r>
    </w:p>
    <w:p w:rsidR="005B012C" w:rsidRPr="00250143" w:rsidRDefault="005B012C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180 лет со дня выхода Высочайшего повеления о переносе города Староселенгинска на другой берег реки Селенги и утверждается «План проектирования для г. Селенгинска на новом месте в урочище Тоенском» - 6 сентября 1840 г.</w:t>
      </w:r>
    </w:p>
    <w:p w:rsidR="005B012C" w:rsidRPr="00250143" w:rsidRDefault="005B012C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220 лет со дня рождения  декабриста Михаила Александровича Бестужева - 22 сентября</w:t>
      </w:r>
    </w:p>
    <w:p w:rsidR="005B012C" w:rsidRPr="00250143" w:rsidRDefault="005B012C" w:rsidP="00BE52F7">
      <w:pPr>
        <w:tabs>
          <w:tab w:val="left" w:pos="83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355 лет со дня основания Селенгинского острога - 27 сентября 1665 г.</w:t>
      </w:r>
      <w:r w:rsidR="00BE52F7">
        <w:rPr>
          <w:rFonts w:ascii="Times New Roman" w:hAnsi="Times New Roman"/>
          <w:sz w:val="24"/>
          <w:szCs w:val="24"/>
        </w:rPr>
        <w:tab/>
      </w:r>
    </w:p>
    <w:p w:rsidR="005B012C" w:rsidRPr="00250143" w:rsidRDefault="005B012C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195 лет со дня Восстания декабристов на Сенатской площади - 14 декабря</w:t>
      </w:r>
    </w:p>
    <w:p w:rsidR="005B012C" w:rsidRPr="00250143" w:rsidRDefault="005B012C" w:rsidP="00BE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45 лет  со дня открытия музея декабристов в Новоселенгинске - 24 декабря</w:t>
      </w:r>
    </w:p>
    <w:p w:rsidR="00CD1E96" w:rsidRPr="00250143" w:rsidRDefault="00CD1E96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902" w:rsidRPr="00250143" w:rsidRDefault="00A61902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902" w:rsidRPr="00250143" w:rsidRDefault="00A61902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879" w:rsidRPr="00250143" w:rsidRDefault="001E3879" w:rsidP="001E387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143">
        <w:rPr>
          <w:rFonts w:ascii="Times New Roman" w:hAnsi="Times New Roman"/>
          <w:sz w:val="24"/>
          <w:szCs w:val="24"/>
        </w:rPr>
        <w:t>Директор                                                          Т.А. Бороноева</w:t>
      </w:r>
    </w:p>
    <w:p w:rsidR="001E3879" w:rsidRPr="00250143" w:rsidRDefault="001E3879" w:rsidP="001E3879">
      <w:pPr>
        <w:rPr>
          <w:rFonts w:ascii="Times New Roman" w:hAnsi="Times New Roman"/>
          <w:sz w:val="24"/>
          <w:szCs w:val="24"/>
        </w:rPr>
      </w:pPr>
    </w:p>
    <w:p w:rsidR="00F4189B" w:rsidRPr="00250143" w:rsidRDefault="00F4189B">
      <w:pPr>
        <w:rPr>
          <w:rFonts w:ascii="Times New Roman" w:hAnsi="Times New Roman"/>
          <w:sz w:val="24"/>
          <w:szCs w:val="24"/>
        </w:rPr>
      </w:pPr>
    </w:p>
    <w:sectPr w:rsidR="00F4189B" w:rsidRPr="00250143" w:rsidSect="00CF2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7F" w:rsidRDefault="00461A7F" w:rsidP="00956A46">
      <w:pPr>
        <w:spacing w:after="0" w:line="240" w:lineRule="auto"/>
      </w:pPr>
      <w:r>
        <w:separator/>
      </w:r>
    </w:p>
  </w:endnote>
  <w:endnote w:type="continuationSeparator" w:id="1">
    <w:p w:rsidR="00461A7F" w:rsidRDefault="00461A7F" w:rsidP="0095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01" w:rsidRDefault="00185AC6" w:rsidP="00CF28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79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7901" w:rsidRDefault="009C79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01" w:rsidRDefault="00185AC6" w:rsidP="00CF28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79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6AE9">
      <w:rPr>
        <w:rStyle w:val="a7"/>
        <w:noProof/>
      </w:rPr>
      <w:t>2</w:t>
    </w:r>
    <w:r>
      <w:rPr>
        <w:rStyle w:val="a7"/>
      </w:rPr>
      <w:fldChar w:fldCharType="end"/>
    </w:r>
  </w:p>
  <w:p w:rsidR="009C7901" w:rsidRDefault="009C7901">
    <w:pPr>
      <w:pStyle w:val="a5"/>
      <w:jc w:val="center"/>
    </w:pPr>
  </w:p>
  <w:p w:rsidR="009C7901" w:rsidRDefault="009C79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01" w:rsidRDefault="009C79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7F" w:rsidRDefault="00461A7F" w:rsidP="00956A46">
      <w:pPr>
        <w:spacing w:after="0" w:line="240" w:lineRule="auto"/>
      </w:pPr>
      <w:r>
        <w:separator/>
      </w:r>
    </w:p>
  </w:footnote>
  <w:footnote w:type="continuationSeparator" w:id="1">
    <w:p w:rsidR="00461A7F" w:rsidRDefault="00461A7F" w:rsidP="0095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01" w:rsidRDefault="009C79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01" w:rsidRDefault="009C79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01" w:rsidRDefault="009C79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D70"/>
    <w:multiLevelType w:val="hybridMultilevel"/>
    <w:tmpl w:val="02A8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466B8"/>
    <w:multiLevelType w:val="hybridMultilevel"/>
    <w:tmpl w:val="8ACE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52B2"/>
    <w:multiLevelType w:val="multilevel"/>
    <w:tmpl w:val="234EA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">
    <w:nsid w:val="128831A8"/>
    <w:multiLevelType w:val="hybridMultilevel"/>
    <w:tmpl w:val="4CCE10A4"/>
    <w:lvl w:ilvl="0" w:tplc="B17677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836765"/>
    <w:multiLevelType w:val="hybridMultilevel"/>
    <w:tmpl w:val="F3F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A47BC"/>
    <w:multiLevelType w:val="hybridMultilevel"/>
    <w:tmpl w:val="4B348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F3E9D"/>
    <w:multiLevelType w:val="hybridMultilevel"/>
    <w:tmpl w:val="7F20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273C1"/>
    <w:multiLevelType w:val="hybridMultilevel"/>
    <w:tmpl w:val="09AE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C7451"/>
    <w:multiLevelType w:val="hybridMultilevel"/>
    <w:tmpl w:val="15A0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F453C"/>
    <w:multiLevelType w:val="hybridMultilevel"/>
    <w:tmpl w:val="B558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D02BB"/>
    <w:multiLevelType w:val="hybridMultilevel"/>
    <w:tmpl w:val="E4D8F4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156ABC"/>
    <w:multiLevelType w:val="hybridMultilevel"/>
    <w:tmpl w:val="F6BC4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C528A"/>
    <w:multiLevelType w:val="hybridMultilevel"/>
    <w:tmpl w:val="9D24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A111F"/>
    <w:multiLevelType w:val="hybridMultilevel"/>
    <w:tmpl w:val="F36C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80BDA"/>
    <w:multiLevelType w:val="hybridMultilevel"/>
    <w:tmpl w:val="309C5D22"/>
    <w:lvl w:ilvl="0" w:tplc="9A485CB0">
      <w:start w:val="3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525F57"/>
    <w:multiLevelType w:val="hybridMultilevel"/>
    <w:tmpl w:val="90F6D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27005A"/>
    <w:multiLevelType w:val="hybridMultilevel"/>
    <w:tmpl w:val="5AEA545E"/>
    <w:lvl w:ilvl="0" w:tplc="A914073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D5899"/>
    <w:multiLevelType w:val="hybridMultilevel"/>
    <w:tmpl w:val="966C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82259"/>
    <w:multiLevelType w:val="hybridMultilevel"/>
    <w:tmpl w:val="9522DEC8"/>
    <w:lvl w:ilvl="0" w:tplc="6212AB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62D83"/>
    <w:multiLevelType w:val="hybridMultilevel"/>
    <w:tmpl w:val="5E0A126C"/>
    <w:lvl w:ilvl="0" w:tplc="39E0A3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5"/>
  </w:num>
  <w:num w:numId="15">
    <w:abstractNumId w:val="2"/>
  </w:num>
  <w:num w:numId="16">
    <w:abstractNumId w:val="1"/>
  </w:num>
  <w:num w:numId="17">
    <w:abstractNumId w:val="3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879"/>
    <w:rsid w:val="00000B5C"/>
    <w:rsid w:val="00016D89"/>
    <w:rsid w:val="00020A08"/>
    <w:rsid w:val="000239C0"/>
    <w:rsid w:val="00043348"/>
    <w:rsid w:val="00052838"/>
    <w:rsid w:val="00057F06"/>
    <w:rsid w:val="00065BD0"/>
    <w:rsid w:val="00067C16"/>
    <w:rsid w:val="000971EB"/>
    <w:rsid w:val="000C0BD1"/>
    <w:rsid w:val="000D3B69"/>
    <w:rsid w:val="000E109C"/>
    <w:rsid w:val="000F4B9C"/>
    <w:rsid w:val="000F53F6"/>
    <w:rsid w:val="00131000"/>
    <w:rsid w:val="0014148F"/>
    <w:rsid w:val="00143B4C"/>
    <w:rsid w:val="00164C5F"/>
    <w:rsid w:val="00183D58"/>
    <w:rsid w:val="00185AC6"/>
    <w:rsid w:val="00187B6D"/>
    <w:rsid w:val="00194437"/>
    <w:rsid w:val="001B31A7"/>
    <w:rsid w:val="001B7E15"/>
    <w:rsid w:val="001E0D3E"/>
    <w:rsid w:val="001E3879"/>
    <w:rsid w:val="001F2E21"/>
    <w:rsid w:val="0021453F"/>
    <w:rsid w:val="00243375"/>
    <w:rsid w:val="00250143"/>
    <w:rsid w:val="00263AB5"/>
    <w:rsid w:val="00296C65"/>
    <w:rsid w:val="002A338C"/>
    <w:rsid w:val="002B6716"/>
    <w:rsid w:val="002C766F"/>
    <w:rsid w:val="002E4581"/>
    <w:rsid w:val="002F063C"/>
    <w:rsid w:val="00300358"/>
    <w:rsid w:val="0030270D"/>
    <w:rsid w:val="003120B8"/>
    <w:rsid w:val="00331965"/>
    <w:rsid w:val="003413D5"/>
    <w:rsid w:val="003514B3"/>
    <w:rsid w:val="00385076"/>
    <w:rsid w:val="003A00B9"/>
    <w:rsid w:val="003B2302"/>
    <w:rsid w:val="003B3BFA"/>
    <w:rsid w:val="003D1CAE"/>
    <w:rsid w:val="003E4886"/>
    <w:rsid w:val="003E7AFE"/>
    <w:rsid w:val="003E7FAD"/>
    <w:rsid w:val="004017D4"/>
    <w:rsid w:val="00404F7F"/>
    <w:rsid w:val="00423959"/>
    <w:rsid w:val="0044059F"/>
    <w:rsid w:val="00450885"/>
    <w:rsid w:val="00461A7F"/>
    <w:rsid w:val="00492CF8"/>
    <w:rsid w:val="00493EAD"/>
    <w:rsid w:val="004953F2"/>
    <w:rsid w:val="004A64DF"/>
    <w:rsid w:val="004B72D9"/>
    <w:rsid w:val="004D1D0B"/>
    <w:rsid w:val="004E2FB6"/>
    <w:rsid w:val="004E3168"/>
    <w:rsid w:val="004E5086"/>
    <w:rsid w:val="00504E68"/>
    <w:rsid w:val="005148AF"/>
    <w:rsid w:val="0053350E"/>
    <w:rsid w:val="00533841"/>
    <w:rsid w:val="005429DF"/>
    <w:rsid w:val="0056159B"/>
    <w:rsid w:val="005A599F"/>
    <w:rsid w:val="005B012C"/>
    <w:rsid w:val="005B5D08"/>
    <w:rsid w:val="005C1694"/>
    <w:rsid w:val="005E4D88"/>
    <w:rsid w:val="005F37A4"/>
    <w:rsid w:val="005F402D"/>
    <w:rsid w:val="00604DF6"/>
    <w:rsid w:val="00634948"/>
    <w:rsid w:val="00651842"/>
    <w:rsid w:val="00687E8F"/>
    <w:rsid w:val="006B1F14"/>
    <w:rsid w:val="006B4EA7"/>
    <w:rsid w:val="006C6317"/>
    <w:rsid w:val="006D7114"/>
    <w:rsid w:val="006F41F9"/>
    <w:rsid w:val="00706578"/>
    <w:rsid w:val="00711C61"/>
    <w:rsid w:val="00720FC6"/>
    <w:rsid w:val="00735FE4"/>
    <w:rsid w:val="00736AE9"/>
    <w:rsid w:val="00752575"/>
    <w:rsid w:val="00753378"/>
    <w:rsid w:val="00796233"/>
    <w:rsid w:val="007B0849"/>
    <w:rsid w:val="007F216A"/>
    <w:rsid w:val="007F6F57"/>
    <w:rsid w:val="0081273F"/>
    <w:rsid w:val="00816797"/>
    <w:rsid w:val="00824FFD"/>
    <w:rsid w:val="008268B7"/>
    <w:rsid w:val="008535F1"/>
    <w:rsid w:val="00871165"/>
    <w:rsid w:val="00895025"/>
    <w:rsid w:val="008A39AF"/>
    <w:rsid w:val="008A5F64"/>
    <w:rsid w:val="008E7ACA"/>
    <w:rsid w:val="00907A5C"/>
    <w:rsid w:val="00923180"/>
    <w:rsid w:val="00955045"/>
    <w:rsid w:val="00956A46"/>
    <w:rsid w:val="00957D95"/>
    <w:rsid w:val="00962023"/>
    <w:rsid w:val="0097290F"/>
    <w:rsid w:val="00985096"/>
    <w:rsid w:val="009954F4"/>
    <w:rsid w:val="009A7C94"/>
    <w:rsid w:val="009B3533"/>
    <w:rsid w:val="009C7901"/>
    <w:rsid w:val="009D03FA"/>
    <w:rsid w:val="009D3839"/>
    <w:rsid w:val="009D414F"/>
    <w:rsid w:val="009E46E0"/>
    <w:rsid w:val="00A06634"/>
    <w:rsid w:val="00A254A2"/>
    <w:rsid w:val="00A30B62"/>
    <w:rsid w:val="00A34F51"/>
    <w:rsid w:val="00A61902"/>
    <w:rsid w:val="00A6278A"/>
    <w:rsid w:val="00A807BE"/>
    <w:rsid w:val="00AB14B2"/>
    <w:rsid w:val="00AE2782"/>
    <w:rsid w:val="00B11263"/>
    <w:rsid w:val="00B129DF"/>
    <w:rsid w:val="00B15CA1"/>
    <w:rsid w:val="00B23FE9"/>
    <w:rsid w:val="00B42EE1"/>
    <w:rsid w:val="00B67DC5"/>
    <w:rsid w:val="00B735F9"/>
    <w:rsid w:val="00B83902"/>
    <w:rsid w:val="00B85FCF"/>
    <w:rsid w:val="00BB2E0A"/>
    <w:rsid w:val="00BC167A"/>
    <w:rsid w:val="00BE52F7"/>
    <w:rsid w:val="00C022C2"/>
    <w:rsid w:val="00C068BF"/>
    <w:rsid w:val="00C069DC"/>
    <w:rsid w:val="00C27AD7"/>
    <w:rsid w:val="00C53670"/>
    <w:rsid w:val="00C83D04"/>
    <w:rsid w:val="00C9034E"/>
    <w:rsid w:val="00CA25C1"/>
    <w:rsid w:val="00CC7FC5"/>
    <w:rsid w:val="00CD1E96"/>
    <w:rsid w:val="00CD7E11"/>
    <w:rsid w:val="00CF2893"/>
    <w:rsid w:val="00CF38D0"/>
    <w:rsid w:val="00D13457"/>
    <w:rsid w:val="00D22BED"/>
    <w:rsid w:val="00D247E9"/>
    <w:rsid w:val="00D24A99"/>
    <w:rsid w:val="00D5757F"/>
    <w:rsid w:val="00D76595"/>
    <w:rsid w:val="00DA4E0B"/>
    <w:rsid w:val="00DC2E30"/>
    <w:rsid w:val="00DD79FF"/>
    <w:rsid w:val="00DE3702"/>
    <w:rsid w:val="00DE447C"/>
    <w:rsid w:val="00DE7B47"/>
    <w:rsid w:val="00DF0C34"/>
    <w:rsid w:val="00E07989"/>
    <w:rsid w:val="00E13A73"/>
    <w:rsid w:val="00E27947"/>
    <w:rsid w:val="00E66E11"/>
    <w:rsid w:val="00E851D5"/>
    <w:rsid w:val="00E9209C"/>
    <w:rsid w:val="00E924C2"/>
    <w:rsid w:val="00F0438F"/>
    <w:rsid w:val="00F04987"/>
    <w:rsid w:val="00F2446D"/>
    <w:rsid w:val="00F26863"/>
    <w:rsid w:val="00F363B0"/>
    <w:rsid w:val="00F4189B"/>
    <w:rsid w:val="00F41FB5"/>
    <w:rsid w:val="00F84464"/>
    <w:rsid w:val="00FB3706"/>
    <w:rsid w:val="00FC3A53"/>
    <w:rsid w:val="00FC4994"/>
    <w:rsid w:val="00FD5C10"/>
    <w:rsid w:val="00FE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E3879"/>
    <w:pPr>
      <w:keepNext/>
      <w:spacing w:after="0" w:line="240" w:lineRule="auto"/>
      <w:outlineLvl w:val="0"/>
    </w:pPr>
    <w:rPr>
      <w:rFonts w:ascii="Arial" w:hAnsi="Arial"/>
      <w:i/>
      <w:iCs/>
      <w:color w:val="00000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879"/>
    <w:rPr>
      <w:rFonts w:ascii="Arial" w:eastAsia="Times New Roman" w:hAnsi="Arial" w:cs="Times New Roman"/>
      <w:i/>
      <w:iCs/>
      <w:color w:val="000000"/>
      <w:sz w:val="16"/>
      <w:szCs w:val="16"/>
    </w:rPr>
  </w:style>
  <w:style w:type="paragraph" w:customStyle="1" w:styleId="11">
    <w:name w:val="Без интервала1"/>
    <w:rsid w:val="001E38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1E3879"/>
    <w:pPr>
      <w:ind w:left="720"/>
      <w:contextualSpacing/>
    </w:pPr>
    <w:rPr>
      <w:lang w:eastAsia="en-US"/>
    </w:rPr>
  </w:style>
  <w:style w:type="paragraph" w:styleId="a3">
    <w:name w:val="header"/>
    <w:basedOn w:val="a"/>
    <w:link w:val="a4"/>
    <w:semiHidden/>
    <w:rsid w:val="001E38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E3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E38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E38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E3879"/>
    <w:rPr>
      <w:rFonts w:cs="Times New Roman"/>
    </w:rPr>
  </w:style>
  <w:style w:type="character" w:customStyle="1" w:styleId="13">
    <w:name w:val="Знак Знак1"/>
    <w:rsid w:val="001E3879"/>
    <w:rPr>
      <w:sz w:val="24"/>
      <w:szCs w:val="24"/>
    </w:rPr>
  </w:style>
  <w:style w:type="character" w:customStyle="1" w:styleId="a8">
    <w:name w:val="Знак Знак"/>
    <w:rsid w:val="001E3879"/>
    <w:rPr>
      <w:sz w:val="24"/>
      <w:szCs w:val="24"/>
    </w:rPr>
  </w:style>
  <w:style w:type="paragraph" w:styleId="a9">
    <w:name w:val="List Paragraph"/>
    <w:basedOn w:val="a"/>
    <w:uiPriority w:val="34"/>
    <w:qFormat/>
    <w:rsid w:val="001E3879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1E38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bidi="hi-IN"/>
    </w:rPr>
  </w:style>
  <w:style w:type="paragraph" w:styleId="ab">
    <w:name w:val="Balloon Text"/>
    <w:basedOn w:val="a"/>
    <w:link w:val="ac"/>
    <w:uiPriority w:val="99"/>
    <w:semiHidden/>
    <w:unhideWhenUsed/>
    <w:rsid w:val="001E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8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E387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rsid w:val="001E38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E38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1E3879"/>
    <w:rPr>
      <w:b/>
      <w:bCs/>
    </w:rPr>
  </w:style>
  <w:style w:type="paragraph" w:customStyle="1" w:styleId="msonormalmailrucssattributepostfix">
    <w:name w:val="msonormal_mailru_css_attribute_postfix"/>
    <w:basedOn w:val="a"/>
    <w:rsid w:val="001E3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1E3879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1E38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423959"/>
  </w:style>
  <w:style w:type="table" w:styleId="af3">
    <w:name w:val="Table Grid"/>
    <w:basedOn w:val="a1"/>
    <w:uiPriority w:val="39"/>
    <w:rsid w:val="0056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7941</Words>
  <Characters>45268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</dc:creator>
  <cp:lastModifiedBy>muzey</cp:lastModifiedBy>
  <cp:revision>2</cp:revision>
  <cp:lastPrinted>2020-01-16T08:39:00Z</cp:lastPrinted>
  <dcterms:created xsi:type="dcterms:W3CDTF">2020-01-29T10:08:00Z</dcterms:created>
  <dcterms:modified xsi:type="dcterms:W3CDTF">2020-01-29T10:08:00Z</dcterms:modified>
</cp:coreProperties>
</file>